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4BB4" w:rsidRDefault="008C4BB4" w:rsidP="00390194">
      <w:pPr>
        <w:spacing w:after="0" w:line="240" w:lineRule="auto"/>
        <w:rPr>
          <w:b/>
          <w:sz w:val="20"/>
          <w:szCs w:val="20"/>
          <w:u w:val="single"/>
        </w:rPr>
      </w:pPr>
    </w:p>
    <w:tbl>
      <w:tblPr>
        <w:tblpPr w:leftFromText="141" w:rightFromText="141" w:vertAnchor="text" w:horzAnchor="margin" w:tblpY="2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70"/>
        <w:gridCol w:w="4819"/>
        <w:gridCol w:w="2977"/>
      </w:tblGrid>
      <w:tr w:rsidR="008C4BB4" w:rsidRPr="00EB3AD2" w:rsidTr="001F5AE5">
        <w:trPr>
          <w:trHeight w:hRule="exact" w:val="227"/>
        </w:trPr>
        <w:tc>
          <w:tcPr>
            <w:tcW w:w="5070" w:type="dxa"/>
            <w:shd w:val="pct25" w:color="auto" w:fill="auto"/>
          </w:tcPr>
          <w:p w:rsidR="008C4BB4" w:rsidRPr="00EB3AD2" w:rsidRDefault="008C4BB4" w:rsidP="008C4BB4">
            <w:pPr>
              <w:rPr>
                <w:rFonts w:cs="Calibri"/>
                <w:b/>
                <w:sz w:val="16"/>
                <w:szCs w:val="16"/>
              </w:rPr>
            </w:pPr>
            <w:r w:rsidRPr="00EB3AD2">
              <w:rPr>
                <w:rFonts w:cs="Calibri"/>
                <w:b/>
                <w:sz w:val="16"/>
                <w:szCs w:val="16"/>
              </w:rPr>
              <w:t xml:space="preserve">Título para el índice </w:t>
            </w:r>
          </w:p>
        </w:tc>
        <w:tc>
          <w:tcPr>
            <w:tcW w:w="4819" w:type="dxa"/>
            <w:shd w:val="pct25" w:color="auto" w:fill="auto"/>
          </w:tcPr>
          <w:p w:rsidR="008C4BB4" w:rsidRPr="00EB3AD2" w:rsidRDefault="008C4BB4" w:rsidP="008C4BB4">
            <w:pPr>
              <w:rPr>
                <w:rFonts w:cs="Calibri"/>
                <w:b/>
                <w:sz w:val="16"/>
                <w:szCs w:val="16"/>
              </w:rPr>
            </w:pPr>
            <w:r w:rsidRPr="00EB3AD2">
              <w:rPr>
                <w:rFonts w:cs="Calibri"/>
                <w:b/>
                <w:sz w:val="16"/>
                <w:szCs w:val="16"/>
              </w:rPr>
              <w:t>Título de la pantalla</w:t>
            </w:r>
          </w:p>
        </w:tc>
        <w:tc>
          <w:tcPr>
            <w:tcW w:w="2977" w:type="dxa"/>
            <w:shd w:val="pct25" w:color="auto" w:fill="auto"/>
          </w:tcPr>
          <w:p w:rsidR="008C4BB4" w:rsidRPr="00EB3AD2" w:rsidRDefault="008C4BB4" w:rsidP="008C4BB4">
            <w:pPr>
              <w:rPr>
                <w:rFonts w:cs="Calibri"/>
                <w:b/>
                <w:sz w:val="16"/>
                <w:szCs w:val="16"/>
              </w:rPr>
            </w:pPr>
            <w:r w:rsidRPr="00EB3AD2">
              <w:rPr>
                <w:rFonts w:cs="Calibri"/>
                <w:b/>
                <w:sz w:val="16"/>
                <w:szCs w:val="16"/>
              </w:rPr>
              <w:t>Código</w:t>
            </w:r>
          </w:p>
        </w:tc>
      </w:tr>
      <w:tr w:rsidR="001763B6" w:rsidRPr="00EB3AD2" w:rsidTr="001F5AE5">
        <w:trPr>
          <w:trHeight w:hRule="exact" w:val="227"/>
        </w:trPr>
        <w:tc>
          <w:tcPr>
            <w:tcW w:w="5070" w:type="dxa"/>
            <w:vMerge w:val="restart"/>
          </w:tcPr>
          <w:p w:rsidR="001763B6" w:rsidRPr="00EB3AD2" w:rsidRDefault="001763B6" w:rsidP="008C4BB4">
            <w:pPr>
              <w:rPr>
                <w:rFonts w:cs="Calibri"/>
                <w:b/>
                <w:sz w:val="16"/>
                <w:szCs w:val="16"/>
              </w:rPr>
            </w:pPr>
          </w:p>
          <w:p w:rsidR="001763B6" w:rsidRPr="00EB3AD2" w:rsidRDefault="001763B6" w:rsidP="00B21718">
            <w:pPr>
              <w:rPr>
                <w:rFonts w:cs="Calibri"/>
                <w:b/>
                <w:sz w:val="16"/>
                <w:szCs w:val="16"/>
              </w:rPr>
            </w:pPr>
            <w:r>
              <w:rPr>
                <w:rFonts w:cs="Calibri"/>
                <w:b/>
                <w:sz w:val="16"/>
                <w:szCs w:val="16"/>
              </w:rPr>
              <w:t>Áreas culturales</w:t>
            </w:r>
          </w:p>
          <w:p w:rsidR="001763B6" w:rsidRPr="00EB3AD2" w:rsidRDefault="001763B6" w:rsidP="008C4BB4">
            <w:pPr>
              <w:rPr>
                <w:rFonts w:cs="Calibri"/>
                <w:b/>
                <w:sz w:val="16"/>
                <w:szCs w:val="16"/>
              </w:rPr>
            </w:pPr>
          </w:p>
          <w:p w:rsidR="001763B6" w:rsidRPr="00EB3AD2" w:rsidRDefault="001763B6" w:rsidP="008C4BB4">
            <w:pPr>
              <w:rPr>
                <w:rFonts w:cs="Calibri"/>
                <w:b/>
                <w:sz w:val="16"/>
                <w:szCs w:val="16"/>
              </w:rPr>
            </w:pPr>
          </w:p>
          <w:p w:rsidR="001763B6" w:rsidRPr="00EB3AD2" w:rsidRDefault="001763B6" w:rsidP="008C4BB4">
            <w:pPr>
              <w:rPr>
                <w:rFonts w:cs="Calibri"/>
                <w:b/>
                <w:sz w:val="16"/>
                <w:szCs w:val="16"/>
              </w:rPr>
            </w:pPr>
          </w:p>
          <w:p w:rsidR="001763B6" w:rsidRPr="00EB3AD2" w:rsidRDefault="001763B6" w:rsidP="008C4BB4">
            <w:pPr>
              <w:rPr>
                <w:rFonts w:cs="Calibri"/>
                <w:b/>
                <w:sz w:val="16"/>
                <w:szCs w:val="16"/>
              </w:rPr>
            </w:pPr>
          </w:p>
          <w:p w:rsidR="001763B6" w:rsidRPr="00EB3AD2" w:rsidRDefault="001763B6" w:rsidP="008C4BB4">
            <w:pPr>
              <w:rPr>
                <w:rFonts w:cs="Calibri"/>
                <w:b/>
                <w:sz w:val="16"/>
                <w:szCs w:val="16"/>
              </w:rPr>
            </w:pPr>
          </w:p>
          <w:p w:rsidR="001763B6" w:rsidRPr="00EB3AD2" w:rsidRDefault="001763B6" w:rsidP="008C4BB4">
            <w:pPr>
              <w:rPr>
                <w:rFonts w:cs="Calibri"/>
                <w:b/>
                <w:sz w:val="16"/>
                <w:szCs w:val="16"/>
              </w:rPr>
            </w:pPr>
          </w:p>
          <w:p w:rsidR="001763B6" w:rsidRPr="00EB3AD2" w:rsidRDefault="001763B6" w:rsidP="008C4BB4">
            <w:pPr>
              <w:rPr>
                <w:rFonts w:cs="Calibri"/>
                <w:b/>
                <w:sz w:val="16"/>
                <w:szCs w:val="16"/>
              </w:rPr>
            </w:pPr>
          </w:p>
        </w:tc>
        <w:tc>
          <w:tcPr>
            <w:tcW w:w="4819" w:type="dxa"/>
          </w:tcPr>
          <w:p w:rsidR="001763B6" w:rsidRPr="00EB3AD2" w:rsidRDefault="001763B6" w:rsidP="008C4BB4">
            <w:pPr>
              <w:rPr>
                <w:rFonts w:cs="Calibri"/>
                <w:b/>
                <w:sz w:val="16"/>
                <w:szCs w:val="16"/>
              </w:rPr>
            </w:pPr>
            <w:r w:rsidRPr="00EB3AD2">
              <w:rPr>
                <w:rFonts w:cs="Calibri"/>
                <w:b/>
                <w:sz w:val="16"/>
                <w:szCs w:val="16"/>
              </w:rPr>
              <w:t xml:space="preserve">Introducción </w:t>
            </w:r>
          </w:p>
        </w:tc>
        <w:tc>
          <w:tcPr>
            <w:tcW w:w="2977" w:type="dxa"/>
          </w:tcPr>
          <w:p w:rsidR="001763B6" w:rsidRPr="00EB3AD2" w:rsidRDefault="001763B6" w:rsidP="00B21718">
            <w:pPr>
              <w:rPr>
                <w:rFonts w:cs="Calibri"/>
                <w:sz w:val="16"/>
                <w:szCs w:val="16"/>
              </w:rPr>
            </w:pPr>
            <w:r>
              <w:rPr>
                <w:rFonts w:cs="Calibri"/>
                <w:sz w:val="16"/>
                <w:szCs w:val="16"/>
              </w:rPr>
              <w:t>HM1u2oa01</w:t>
            </w:r>
            <w:r w:rsidRPr="00EB3AD2">
              <w:rPr>
                <w:rFonts w:cs="Calibri"/>
                <w:sz w:val="16"/>
                <w:szCs w:val="16"/>
              </w:rPr>
              <w:t>p01</w:t>
            </w:r>
          </w:p>
        </w:tc>
      </w:tr>
      <w:tr w:rsidR="001763B6" w:rsidRPr="00EB3AD2" w:rsidTr="001F5AE5">
        <w:trPr>
          <w:trHeight w:hRule="exact" w:val="227"/>
        </w:trPr>
        <w:tc>
          <w:tcPr>
            <w:tcW w:w="5070" w:type="dxa"/>
            <w:vMerge/>
          </w:tcPr>
          <w:p w:rsidR="001763B6" w:rsidRPr="00EB3AD2" w:rsidRDefault="001763B6" w:rsidP="008C4BB4">
            <w:pPr>
              <w:rPr>
                <w:rFonts w:cs="Calibri"/>
                <w:b/>
                <w:sz w:val="16"/>
                <w:szCs w:val="16"/>
              </w:rPr>
            </w:pPr>
          </w:p>
        </w:tc>
        <w:tc>
          <w:tcPr>
            <w:tcW w:w="4819" w:type="dxa"/>
          </w:tcPr>
          <w:p w:rsidR="001763B6" w:rsidRPr="00EB3AD2" w:rsidRDefault="001763B6" w:rsidP="005E6EA2">
            <w:pPr>
              <w:rPr>
                <w:rFonts w:cs="Calibri"/>
                <w:b/>
                <w:sz w:val="16"/>
                <w:szCs w:val="16"/>
                <w:lang w:val="es-ES"/>
              </w:rPr>
            </w:pPr>
            <w:r>
              <w:rPr>
                <w:rFonts w:cs="Calibri"/>
                <w:b/>
                <w:sz w:val="16"/>
                <w:szCs w:val="16"/>
                <w:lang w:val="es-ES"/>
              </w:rPr>
              <w:t>Poblamiento de América</w:t>
            </w:r>
          </w:p>
        </w:tc>
        <w:tc>
          <w:tcPr>
            <w:tcW w:w="2977" w:type="dxa"/>
          </w:tcPr>
          <w:p w:rsidR="001763B6" w:rsidRPr="00EB3AD2" w:rsidRDefault="001763B6" w:rsidP="008C4BB4">
            <w:r>
              <w:rPr>
                <w:rFonts w:cs="Calibri"/>
                <w:sz w:val="16"/>
                <w:szCs w:val="16"/>
              </w:rPr>
              <w:t>HM1u2oa01</w:t>
            </w:r>
            <w:r w:rsidRPr="00EB3AD2">
              <w:rPr>
                <w:rFonts w:cs="Calibri"/>
                <w:sz w:val="16"/>
                <w:szCs w:val="16"/>
              </w:rPr>
              <w:t>p0</w:t>
            </w:r>
            <w:r>
              <w:rPr>
                <w:rFonts w:cs="Calibri"/>
                <w:sz w:val="16"/>
                <w:szCs w:val="16"/>
              </w:rPr>
              <w:t>2</w:t>
            </w:r>
          </w:p>
        </w:tc>
      </w:tr>
      <w:tr w:rsidR="001763B6" w:rsidRPr="00EB3AD2" w:rsidTr="001F5AE5">
        <w:trPr>
          <w:trHeight w:hRule="exact" w:val="227"/>
        </w:trPr>
        <w:tc>
          <w:tcPr>
            <w:tcW w:w="5070" w:type="dxa"/>
            <w:vMerge/>
          </w:tcPr>
          <w:p w:rsidR="001763B6" w:rsidRPr="00EB3AD2" w:rsidRDefault="001763B6" w:rsidP="001763B6">
            <w:pPr>
              <w:rPr>
                <w:rFonts w:cs="Calibri"/>
                <w:b/>
                <w:sz w:val="16"/>
                <w:szCs w:val="16"/>
              </w:rPr>
            </w:pPr>
          </w:p>
        </w:tc>
        <w:tc>
          <w:tcPr>
            <w:tcW w:w="4819" w:type="dxa"/>
          </w:tcPr>
          <w:p w:rsidR="001763B6" w:rsidRPr="00EB3AD2" w:rsidRDefault="001763B6" w:rsidP="001763B6">
            <w:pPr>
              <w:rPr>
                <w:rFonts w:cs="Calibri"/>
                <w:b/>
                <w:sz w:val="16"/>
                <w:szCs w:val="16"/>
                <w:lang w:val="es-ES"/>
              </w:rPr>
            </w:pPr>
            <w:r>
              <w:rPr>
                <w:rFonts w:cs="Calibri"/>
                <w:b/>
                <w:sz w:val="16"/>
                <w:szCs w:val="16"/>
                <w:lang w:val="es-ES"/>
              </w:rPr>
              <w:t>División espacial</w:t>
            </w:r>
          </w:p>
        </w:tc>
        <w:tc>
          <w:tcPr>
            <w:tcW w:w="2977" w:type="dxa"/>
          </w:tcPr>
          <w:p w:rsidR="001763B6" w:rsidRPr="00EB3AD2" w:rsidRDefault="001763B6" w:rsidP="001763B6">
            <w:r>
              <w:rPr>
                <w:rFonts w:cs="Calibri"/>
                <w:sz w:val="16"/>
                <w:szCs w:val="16"/>
              </w:rPr>
              <w:t>HM1u2oa01</w:t>
            </w:r>
            <w:r w:rsidRPr="00EB3AD2">
              <w:rPr>
                <w:rFonts w:cs="Calibri"/>
                <w:sz w:val="16"/>
                <w:szCs w:val="16"/>
              </w:rPr>
              <w:t>p0</w:t>
            </w:r>
            <w:r>
              <w:rPr>
                <w:rFonts w:cs="Calibri"/>
                <w:sz w:val="16"/>
                <w:szCs w:val="16"/>
              </w:rPr>
              <w:t>3</w:t>
            </w:r>
          </w:p>
        </w:tc>
      </w:tr>
      <w:tr w:rsidR="001763B6" w:rsidRPr="00EB3AD2" w:rsidTr="001F5AE5">
        <w:trPr>
          <w:trHeight w:hRule="exact" w:val="227"/>
        </w:trPr>
        <w:tc>
          <w:tcPr>
            <w:tcW w:w="5070" w:type="dxa"/>
            <w:vMerge/>
          </w:tcPr>
          <w:p w:rsidR="001763B6" w:rsidRPr="00EB3AD2" w:rsidRDefault="001763B6" w:rsidP="001763B6">
            <w:pPr>
              <w:rPr>
                <w:rFonts w:cs="Calibri"/>
                <w:b/>
                <w:sz w:val="16"/>
                <w:szCs w:val="16"/>
              </w:rPr>
            </w:pPr>
          </w:p>
        </w:tc>
        <w:tc>
          <w:tcPr>
            <w:tcW w:w="4819" w:type="dxa"/>
          </w:tcPr>
          <w:p w:rsidR="001763B6" w:rsidRPr="00EB3AD2" w:rsidRDefault="001763B6" w:rsidP="001763B6">
            <w:pPr>
              <w:rPr>
                <w:rFonts w:cs="Calibri"/>
                <w:b/>
                <w:sz w:val="16"/>
                <w:szCs w:val="16"/>
              </w:rPr>
            </w:pPr>
            <w:r>
              <w:rPr>
                <w:rFonts w:cs="Calibri"/>
                <w:b/>
                <w:sz w:val="16"/>
                <w:szCs w:val="16"/>
              </w:rPr>
              <w:t>Ejercicio 1</w:t>
            </w:r>
          </w:p>
        </w:tc>
        <w:tc>
          <w:tcPr>
            <w:tcW w:w="2977" w:type="dxa"/>
          </w:tcPr>
          <w:p w:rsidR="001763B6" w:rsidRPr="00EB3AD2" w:rsidRDefault="001763B6" w:rsidP="001763B6">
            <w:r>
              <w:rPr>
                <w:rFonts w:cs="Calibri"/>
                <w:sz w:val="16"/>
                <w:szCs w:val="16"/>
              </w:rPr>
              <w:t>HM1u2oa01</w:t>
            </w:r>
            <w:r w:rsidRPr="00EB3AD2">
              <w:rPr>
                <w:rFonts w:cs="Calibri"/>
                <w:sz w:val="16"/>
                <w:szCs w:val="16"/>
              </w:rPr>
              <w:t>p0</w:t>
            </w:r>
            <w:r>
              <w:rPr>
                <w:rFonts w:cs="Calibri"/>
                <w:sz w:val="16"/>
                <w:szCs w:val="16"/>
              </w:rPr>
              <w:t>4</w:t>
            </w:r>
          </w:p>
        </w:tc>
      </w:tr>
      <w:tr w:rsidR="001763B6" w:rsidRPr="00EB3AD2" w:rsidTr="001F5AE5">
        <w:trPr>
          <w:trHeight w:hRule="exact" w:val="227"/>
        </w:trPr>
        <w:tc>
          <w:tcPr>
            <w:tcW w:w="5070" w:type="dxa"/>
            <w:vMerge/>
          </w:tcPr>
          <w:p w:rsidR="001763B6" w:rsidRPr="00EB3AD2" w:rsidRDefault="001763B6" w:rsidP="001763B6">
            <w:pPr>
              <w:rPr>
                <w:rFonts w:cs="Calibri"/>
                <w:b/>
                <w:sz w:val="16"/>
                <w:szCs w:val="16"/>
              </w:rPr>
            </w:pPr>
          </w:p>
        </w:tc>
        <w:tc>
          <w:tcPr>
            <w:tcW w:w="4819" w:type="dxa"/>
          </w:tcPr>
          <w:p w:rsidR="001763B6" w:rsidRPr="00EB3AD2" w:rsidRDefault="0063686D" w:rsidP="0063686D">
            <w:pPr>
              <w:rPr>
                <w:rFonts w:cs="Calibri"/>
                <w:b/>
                <w:sz w:val="16"/>
                <w:szCs w:val="16"/>
              </w:rPr>
            </w:pPr>
            <w:r>
              <w:rPr>
                <w:rFonts w:cs="Calibri"/>
                <w:b/>
                <w:sz w:val="16"/>
                <w:szCs w:val="16"/>
              </w:rPr>
              <w:t xml:space="preserve">Mesoamérica </w:t>
            </w:r>
          </w:p>
        </w:tc>
        <w:tc>
          <w:tcPr>
            <w:tcW w:w="2977" w:type="dxa"/>
          </w:tcPr>
          <w:p w:rsidR="001763B6" w:rsidRPr="00EB3AD2" w:rsidRDefault="001763B6" w:rsidP="001763B6">
            <w:pPr>
              <w:tabs>
                <w:tab w:val="center" w:pos="1583"/>
              </w:tabs>
            </w:pPr>
            <w:r>
              <w:rPr>
                <w:rFonts w:cs="Calibri"/>
                <w:sz w:val="16"/>
                <w:szCs w:val="16"/>
              </w:rPr>
              <w:t>HM1u2oa01</w:t>
            </w:r>
            <w:r w:rsidRPr="00EB3AD2">
              <w:rPr>
                <w:rFonts w:cs="Calibri"/>
                <w:sz w:val="16"/>
                <w:szCs w:val="16"/>
              </w:rPr>
              <w:t>p0</w:t>
            </w:r>
            <w:r>
              <w:rPr>
                <w:rFonts w:cs="Calibri"/>
                <w:sz w:val="16"/>
                <w:szCs w:val="16"/>
              </w:rPr>
              <w:t>5</w:t>
            </w:r>
          </w:p>
        </w:tc>
      </w:tr>
      <w:tr w:rsidR="001763B6" w:rsidRPr="00EB3AD2" w:rsidTr="001F5AE5">
        <w:trPr>
          <w:trHeight w:hRule="exact" w:val="227"/>
        </w:trPr>
        <w:tc>
          <w:tcPr>
            <w:tcW w:w="5070" w:type="dxa"/>
            <w:vMerge/>
          </w:tcPr>
          <w:p w:rsidR="001763B6" w:rsidRPr="00EB3AD2" w:rsidRDefault="001763B6" w:rsidP="001763B6">
            <w:pPr>
              <w:rPr>
                <w:rFonts w:cs="Calibri"/>
                <w:b/>
                <w:sz w:val="16"/>
                <w:szCs w:val="16"/>
              </w:rPr>
            </w:pPr>
          </w:p>
        </w:tc>
        <w:tc>
          <w:tcPr>
            <w:tcW w:w="4819" w:type="dxa"/>
          </w:tcPr>
          <w:p w:rsidR="001763B6" w:rsidRPr="00EB3AD2" w:rsidRDefault="0063686D" w:rsidP="001763B6">
            <w:pPr>
              <w:rPr>
                <w:rFonts w:cs="Calibri"/>
                <w:b/>
                <w:sz w:val="16"/>
                <w:szCs w:val="16"/>
              </w:rPr>
            </w:pPr>
            <w:proofErr w:type="spellStart"/>
            <w:r>
              <w:rPr>
                <w:rFonts w:cs="Calibri"/>
                <w:b/>
                <w:sz w:val="16"/>
                <w:szCs w:val="16"/>
              </w:rPr>
              <w:t>Aridoamérica</w:t>
            </w:r>
            <w:proofErr w:type="spellEnd"/>
          </w:p>
        </w:tc>
        <w:tc>
          <w:tcPr>
            <w:tcW w:w="2977" w:type="dxa"/>
          </w:tcPr>
          <w:p w:rsidR="001763B6" w:rsidRPr="00EB3AD2" w:rsidRDefault="001763B6" w:rsidP="001763B6">
            <w:r>
              <w:rPr>
                <w:rFonts w:cs="Calibri"/>
                <w:sz w:val="16"/>
                <w:szCs w:val="16"/>
              </w:rPr>
              <w:t>HM1u2oa01</w:t>
            </w:r>
            <w:r w:rsidRPr="00EB3AD2">
              <w:rPr>
                <w:rFonts w:cs="Calibri"/>
                <w:sz w:val="16"/>
                <w:szCs w:val="16"/>
              </w:rPr>
              <w:t>p0</w:t>
            </w:r>
            <w:r>
              <w:rPr>
                <w:rFonts w:cs="Calibri"/>
                <w:sz w:val="16"/>
                <w:szCs w:val="16"/>
              </w:rPr>
              <w:t>6</w:t>
            </w:r>
          </w:p>
        </w:tc>
      </w:tr>
      <w:tr w:rsidR="001763B6" w:rsidRPr="00EB3AD2" w:rsidTr="001F5AE5">
        <w:trPr>
          <w:trHeight w:hRule="exact" w:val="227"/>
        </w:trPr>
        <w:tc>
          <w:tcPr>
            <w:tcW w:w="5070" w:type="dxa"/>
            <w:vMerge/>
          </w:tcPr>
          <w:p w:rsidR="001763B6" w:rsidRPr="00EB3AD2" w:rsidRDefault="001763B6" w:rsidP="001763B6">
            <w:pPr>
              <w:rPr>
                <w:rFonts w:cs="Calibri"/>
                <w:b/>
                <w:sz w:val="16"/>
                <w:szCs w:val="16"/>
              </w:rPr>
            </w:pPr>
          </w:p>
        </w:tc>
        <w:tc>
          <w:tcPr>
            <w:tcW w:w="4819" w:type="dxa"/>
          </w:tcPr>
          <w:p w:rsidR="001763B6" w:rsidRPr="00EB3AD2" w:rsidRDefault="001763B6" w:rsidP="001763B6">
            <w:pPr>
              <w:rPr>
                <w:rFonts w:cs="Calibri"/>
                <w:b/>
                <w:sz w:val="16"/>
                <w:szCs w:val="16"/>
              </w:rPr>
            </w:pPr>
            <w:proofErr w:type="spellStart"/>
            <w:r>
              <w:rPr>
                <w:rFonts w:cs="Calibri"/>
                <w:b/>
                <w:sz w:val="16"/>
                <w:szCs w:val="16"/>
              </w:rPr>
              <w:t>Oasisamérica</w:t>
            </w:r>
            <w:proofErr w:type="spellEnd"/>
          </w:p>
        </w:tc>
        <w:tc>
          <w:tcPr>
            <w:tcW w:w="2977" w:type="dxa"/>
          </w:tcPr>
          <w:p w:rsidR="001763B6" w:rsidRPr="00EB3AD2" w:rsidRDefault="001763B6" w:rsidP="001763B6">
            <w:pPr>
              <w:rPr>
                <w:rFonts w:cs="Calibri"/>
                <w:sz w:val="16"/>
                <w:szCs w:val="16"/>
              </w:rPr>
            </w:pPr>
            <w:r>
              <w:rPr>
                <w:rFonts w:cs="Calibri"/>
                <w:sz w:val="16"/>
                <w:szCs w:val="16"/>
              </w:rPr>
              <w:t>HM1u2oa01</w:t>
            </w:r>
            <w:r w:rsidRPr="00EB3AD2">
              <w:rPr>
                <w:rFonts w:cs="Calibri"/>
                <w:sz w:val="16"/>
                <w:szCs w:val="16"/>
              </w:rPr>
              <w:t>p0</w:t>
            </w:r>
            <w:r>
              <w:rPr>
                <w:rFonts w:cs="Calibri"/>
                <w:sz w:val="16"/>
                <w:szCs w:val="16"/>
              </w:rPr>
              <w:t>7</w:t>
            </w:r>
          </w:p>
        </w:tc>
      </w:tr>
      <w:tr w:rsidR="001763B6" w:rsidRPr="00EB3AD2" w:rsidTr="001F5AE5">
        <w:trPr>
          <w:trHeight w:hRule="exact" w:val="227"/>
        </w:trPr>
        <w:tc>
          <w:tcPr>
            <w:tcW w:w="5070" w:type="dxa"/>
            <w:vMerge/>
          </w:tcPr>
          <w:p w:rsidR="001763B6" w:rsidRPr="00EB3AD2" w:rsidRDefault="001763B6" w:rsidP="001763B6">
            <w:pPr>
              <w:rPr>
                <w:rFonts w:cs="Calibri"/>
                <w:b/>
                <w:sz w:val="16"/>
                <w:szCs w:val="16"/>
              </w:rPr>
            </w:pPr>
          </w:p>
        </w:tc>
        <w:tc>
          <w:tcPr>
            <w:tcW w:w="4819" w:type="dxa"/>
          </w:tcPr>
          <w:p w:rsidR="001763B6" w:rsidRPr="00EB3AD2" w:rsidRDefault="001763B6" w:rsidP="001763B6">
            <w:pPr>
              <w:rPr>
                <w:rFonts w:cs="Calibri"/>
                <w:b/>
                <w:sz w:val="16"/>
                <w:szCs w:val="16"/>
              </w:rPr>
            </w:pPr>
            <w:r>
              <w:rPr>
                <w:rFonts w:cs="Calibri"/>
                <w:b/>
                <w:sz w:val="16"/>
                <w:szCs w:val="16"/>
              </w:rPr>
              <w:t>División temporal</w:t>
            </w:r>
          </w:p>
        </w:tc>
        <w:tc>
          <w:tcPr>
            <w:tcW w:w="2977" w:type="dxa"/>
          </w:tcPr>
          <w:p w:rsidR="001763B6" w:rsidRDefault="001763B6" w:rsidP="001763B6">
            <w:pPr>
              <w:rPr>
                <w:rFonts w:cs="Calibri"/>
                <w:sz w:val="16"/>
                <w:szCs w:val="16"/>
              </w:rPr>
            </w:pPr>
            <w:r>
              <w:rPr>
                <w:rFonts w:cs="Calibri"/>
                <w:sz w:val="16"/>
                <w:szCs w:val="16"/>
              </w:rPr>
              <w:t>HM1u2oa01</w:t>
            </w:r>
            <w:r w:rsidRPr="00EB3AD2">
              <w:rPr>
                <w:rFonts w:cs="Calibri"/>
                <w:sz w:val="16"/>
                <w:szCs w:val="16"/>
              </w:rPr>
              <w:t>p0</w:t>
            </w:r>
            <w:r>
              <w:rPr>
                <w:rFonts w:cs="Calibri"/>
                <w:sz w:val="16"/>
                <w:szCs w:val="16"/>
              </w:rPr>
              <w:t>8</w:t>
            </w:r>
          </w:p>
        </w:tc>
      </w:tr>
      <w:tr w:rsidR="001763B6" w:rsidRPr="00EB3AD2" w:rsidTr="001F5AE5">
        <w:trPr>
          <w:trHeight w:hRule="exact" w:val="227"/>
        </w:trPr>
        <w:tc>
          <w:tcPr>
            <w:tcW w:w="5070" w:type="dxa"/>
            <w:vMerge/>
          </w:tcPr>
          <w:p w:rsidR="001763B6" w:rsidRPr="00EB3AD2" w:rsidRDefault="001763B6" w:rsidP="001763B6">
            <w:pPr>
              <w:rPr>
                <w:rFonts w:cs="Calibri"/>
                <w:b/>
                <w:sz w:val="16"/>
                <w:szCs w:val="16"/>
              </w:rPr>
            </w:pPr>
          </w:p>
        </w:tc>
        <w:tc>
          <w:tcPr>
            <w:tcW w:w="4819" w:type="dxa"/>
          </w:tcPr>
          <w:p w:rsidR="001763B6" w:rsidRPr="00EB3AD2" w:rsidRDefault="001763B6" w:rsidP="001763B6">
            <w:pPr>
              <w:rPr>
                <w:rFonts w:cs="Calibri"/>
                <w:b/>
                <w:sz w:val="16"/>
                <w:szCs w:val="16"/>
              </w:rPr>
            </w:pPr>
            <w:r>
              <w:rPr>
                <w:rFonts w:cs="Calibri"/>
                <w:b/>
                <w:sz w:val="16"/>
                <w:szCs w:val="16"/>
              </w:rPr>
              <w:t>Ejercicio 2</w:t>
            </w:r>
          </w:p>
        </w:tc>
        <w:tc>
          <w:tcPr>
            <w:tcW w:w="2977" w:type="dxa"/>
          </w:tcPr>
          <w:p w:rsidR="001763B6" w:rsidRDefault="001763B6" w:rsidP="001763B6">
            <w:pPr>
              <w:rPr>
                <w:rFonts w:cs="Calibri"/>
                <w:sz w:val="16"/>
                <w:szCs w:val="16"/>
              </w:rPr>
            </w:pPr>
            <w:r>
              <w:rPr>
                <w:rFonts w:cs="Calibri"/>
                <w:sz w:val="16"/>
                <w:szCs w:val="16"/>
              </w:rPr>
              <w:t>HM1u2oa01</w:t>
            </w:r>
            <w:r w:rsidRPr="00EB3AD2">
              <w:rPr>
                <w:rFonts w:cs="Calibri"/>
                <w:sz w:val="16"/>
                <w:szCs w:val="16"/>
              </w:rPr>
              <w:t>p0</w:t>
            </w:r>
            <w:r>
              <w:rPr>
                <w:rFonts w:cs="Calibri"/>
                <w:sz w:val="16"/>
                <w:szCs w:val="16"/>
              </w:rPr>
              <w:t>9</w:t>
            </w:r>
          </w:p>
        </w:tc>
      </w:tr>
      <w:tr w:rsidR="001763B6" w:rsidRPr="00EB3AD2" w:rsidTr="001F5AE5">
        <w:trPr>
          <w:trHeight w:hRule="exact" w:val="227"/>
        </w:trPr>
        <w:tc>
          <w:tcPr>
            <w:tcW w:w="5070" w:type="dxa"/>
            <w:vMerge/>
          </w:tcPr>
          <w:p w:rsidR="001763B6" w:rsidRPr="00EB3AD2" w:rsidRDefault="001763B6" w:rsidP="001763B6">
            <w:pPr>
              <w:rPr>
                <w:rFonts w:cs="Calibri"/>
                <w:b/>
                <w:sz w:val="16"/>
                <w:szCs w:val="16"/>
              </w:rPr>
            </w:pPr>
          </w:p>
        </w:tc>
        <w:tc>
          <w:tcPr>
            <w:tcW w:w="4819" w:type="dxa"/>
          </w:tcPr>
          <w:p w:rsidR="001763B6" w:rsidRPr="00EB3AD2" w:rsidRDefault="001763B6" w:rsidP="001763B6">
            <w:pPr>
              <w:rPr>
                <w:rFonts w:cs="Calibri"/>
                <w:b/>
                <w:sz w:val="16"/>
                <w:szCs w:val="16"/>
              </w:rPr>
            </w:pPr>
            <w:r>
              <w:rPr>
                <w:rFonts w:cs="Calibri"/>
                <w:b/>
                <w:sz w:val="16"/>
                <w:szCs w:val="16"/>
              </w:rPr>
              <w:t>Actividad Final</w:t>
            </w:r>
          </w:p>
        </w:tc>
        <w:tc>
          <w:tcPr>
            <w:tcW w:w="2977" w:type="dxa"/>
          </w:tcPr>
          <w:p w:rsidR="001763B6" w:rsidRDefault="001763B6" w:rsidP="001763B6">
            <w:pPr>
              <w:rPr>
                <w:rFonts w:cs="Calibri"/>
                <w:sz w:val="16"/>
                <w:szCs w:val="16"/>
              </w:rPr>
            </w:pPr>
            <w:r>
              <w:rPr>
                <w:rFonts w:cs="Calibri"/>
                <w:sz w:val="16"/>
                <w:szCs w:val="16"/>
              </w:rPr>
              <w:t>HM1u2oa01</w:t>
            </w:r>
            <w:r w:rsidRPr="00EB3AD2">
              <w:rPr>
                <w:rFonts w:cs="Calibri"/>
                <w:sz w:val="16"/>
                <w:szCs w:val="16"/>
              </w:rPr>
              <w:t>p</w:t>
            </w:r>
            <w:r>
              <w:rPr>
                <w:rFonts w:cs="Calibri"/>
                <w:sz w:val="16"/>
                <w:szCs w:val="16"/>
              </w:rPr>
              <w:t>10</w:t>
            </w:r>
          </w:p>
        </w:tc>
      </w:tr>
      <w:tr w:rsidR="001763B6" w:rsidRPr="00EB3AD2" w:rsidTr="001F5AE5">
        <w:trPr>
          <w:trHeight w:hRule="exact" w:val="227"/>
        </w:trPr>
        <w:tc>
          <w:tcPr>
            <w:tcW w:w="5070" w:type="dxa"/>
            <w:vMerge/>
          </w:tcPr>
          <w:p w:rsidR="001763B6" w:rsidRPr="00EB3AD2" w:rsidRDefault="001763B6" w:rsidP="001763B6">
            <w:pPr>
              <w:rPr>
                <w:rFonts w:cs="Calibri"/>
                <w:b/>
                <w:sz w:val="16"/>
                <w:szCs w:val="16"/>
              </w:rPr>
            </w:pPr>
          </w:p>
        </w:tc>
        <w:tc>
          <w:tcPr>
            <w:tcW w:w="4819" w:type="dxa"/>
          </w:tcPr>
          <w:p w:rsidR="001763B6" w:rsidRPr="00EB3AD2" w:rsidRDefault="001763B6" w:rsidP="001763B6">
            <w:pPr>
              <w:rPr>
                <w:rFonts w:cs="Calibri"/>
                <w:b/>
                <w:sz w:val="16"/>
                <w:szCs w:val="16"/>
              </w:rPr>
            </w:pPr>
            <w:r w:rsidRPr="00EB3AD2">
              <w:rPr>
                <w:rFonts w:cs="Calibri"/>
                <w:b/>
                <w:sz w:val="16"/>
                <w:szCs w:val="16"/>
              </w:rPr>
              <w:t>Bibliografía</w:t>
            </w:r>
          </w:p>
        </w:tc>
        <w:tc>
          <w:tcPr>
            <w:tcW w:w="2977" w:type="dxa"/>
          </w:tcPr>
          <w:p w:rsidR="001763B6" w:rsidRDefault="001763B6" w:rsidP="001763B6">
            <w:pPr>
              <w:rPr>
                <w:rFonts w:cs="Calibri"/>
                <w:sz w:val="16"/>
                <w:szCs w:val="16"/>
              </w:rPr>
            </w:pPr>
            <w:r>
              <w:rPr>
                <w:rFonts w:cs="Calibri"/>
                <w:sz w:val="16"/>
                <w:szCs w:val="16"/>
              </w:rPr>
              <w:t>HM1u2oa01</w:t>
            </w:r>
            <w:r w:rsidRPr="00EB3AD2">
              <w:rPr>
                <w:rFonts w:cs="Calibri"/>
                <w:sz w:val="16"/>
                <w:szCs w:val="16"/>
              </w:rPr>
              <w:t>p</w:t>
            </w:r>
            <w:r>
              <w:rPr>
                <w:rFonts w:cs="Calibri"/>
                <w:sz w:val="16"/>
                <w:szCs w:val="16"/>
              </w:rPr>
              <w:t>11</w:t>
            </w:r>
          </w:p>
        </w:tc>
      </w:tr>
      <w:tr w:rsidR="001763B6" w:rsidRPr="00EB3AD2" w:rsidTr="001F5AE5">
        <w:trPr>
          <w:trHeight w:hRule="exact" w:val="227"/>
        </w:trPr>
        <w:tc>
          <w:tcPr>
            <w:tcW w:w="5070" w:type="dxa"/>
            <w:vMerge/>
          </w:tcPr>
          <w:p w:rsidR="001763B6" w:rsidRPr="00EB3AD2" w:rsidRDefault="001763B6" w:rsidP="001763B6">
            <w:pPr>
              <w:rPr>
                <w:rFonts w:cs="Calibri"/>
                <w:b/>
                <w:sz w:val="16"/>
                <w:szCs w:val="16"/>
              </w:rPr>
            </w:pPr>
          </w:p>
        </w:tc>
        <w:tc>
          <w:tcPr>
            <w:tcW w:w="4819" w:type="dxa"/>
          </w:tcPr>
          <w:p w:rsidR="001763B6" w:rsidRPr="00EB3AD2" w:rsidRDefault="001763B6" w:rsidP="001763B6">
            <w:pPr>
              <w:rPr>
                <w:rFonts w:cs="Calibri"/>
                <w:b/>
                <w:sz w:val="16"/>
                <w:szCs w:val="16"/>
              </w:rPr>
            </w:pPr>
            <w:r w:rsidRPr="00EB3AD2">
              <w:rPr>
                <w:rFonts w:cs="Calibri"/>
                <w:b/>
                <w:sz w:val="16"/>
                <w:szCs w:val="16"/>
              </w:rPr>
              <w:t xml:space="preserve">Créditos </w:t>
            </w:r>
          </w:p>
        </w:tc>
        <w:tc>
          <w:tcPr>
            <w:tcW w:w="2977" w:type="dxa"/>
          </w:tcPr>
          <w:p w:rsidR="001763B6" w:rsidRDefault="001763B6" w:rsidP="001763B6">
            <w:pPr>
              <w:rPr>
                <w:rFonts w:cs="Calibri"/>
                <w:sz w:val="16"/>
                <w:szCs w:val="16"/>
              </w:rPr>
            </w:pPr>
            <w:r>
              <w:rPr>
                <w:rFonts w:cs="Calibri"/>
                <w:sz w:val="16"/>
                <w:szCs w:val="16"/>
              </w:rPr>
              <w:t>HM1u2oa01</w:t>
            </w:r>
            <w:r w:rsidRPr="00EB3AD2">
              <w:rPr>
                <w:rFonts w:cs="Calibri"/>
                <w:sz w:val="16"/>
                <w:szCs w:val="16"/>
              </w:rPr>
              <w:t>p</w:t>
            </w:r>
            <w:r>
              <w:rPr>
                <w:rFonts w:cs="Calibri"/>
                <w:sz w:val="16"/>
                <w:szCs w:val="16"/>
              </w:rPr>
              <w:t>12</w:t>
            </w:r>
          </w:p>
        </w:tc>
      </w:tr>
      <w:tr w:rsidR="001763B6" w:rsidRPr="00EB3AD2" w:rsidTr="001F5AE5">
        <w:tblPrEx>
          <w:tblBorders>
            <w:top w:val="single" w:sz="4" w:space="0" w:color="auto"/>
            <w:left w:val="none" w:sz="0" w:space="0" w:color="auto"/>
            <w:bottom w:val="none" w:sz="0" w:space="0" w:color="auto"/>
            <w:right w:val="none" w:sz="0" w:space="0" w:color="auto"/>
            <w:insideH w:val="none" w:sz="0" w:space="0" w:color="auto"/>
            <w:insideV w:val="none" w:sz="0" w:space="0" w:color="auto"/>
          </w:tblBorders>
          <w:tblCellMar>
            <w:left w:w="70" w:type="dxa"/>
            <w:right w:w="70" w:type="dxa"/>
          </w:tblCellMar>
          <w:tblLook w:val="0000" w:firstRow="0" w:lastRow="0" w:firstColumn="0" w:lastColumn="0" w:noHBand="0" w:noVBand="0"/>
        </w:tblPrEx>
        <w:trPr>
          <w:gridBefore w:val="1"/>
          <w:wBefore w:w="5070" w:type="dxa"/>
          <w:trHeight w:val="100"/>
        </w:trPr>
        <w:tc>
          <w:tcPr>
            <w:tcW w:w="7796" w:type="dxa"/>
            <w:gridSpan w:val="2"/>
          </w:tcPr>
          <w:p w:rsidR="001763B6" w:rsidRPr="00EB3AD2" w:rsidRDefault="001763B6" w:rsidP="001763B6"/>
        </w:tc>
      </w:tr>
    </w:tbl>
    <w:p w:rsidR="005A2D64" w:rsidRPr="008D4FB1" w:rsidRDefault="005A2D64" w:rsidP="00390194">
      <w:pPr>
        <w:spacing w:after="0" w:line="240" w:lineRule="auto"/>
        <w:rPr>
          <w:b/>
          <w:u w:val="single"/>
        </w:rPr>
      </w:pPr>
      <w:r w:rsidRPr="008D4FB1">
        <w:rPr>
          <w:b/>
          <w:u w:val="single"/>
        </w:rPr>
        <w:t>Palabras clave</w:t>
      </w:r>
    </w:p>
    <w:p w:rsidR="005A2D64" w:rsidRPr="008D4FB1" w:rsidRDefault="005A2D64" w:rsidP="001F2E65">
      <w:pPr>
        <w:spacing w:after="0" w:line="240" w:lineRule="auto"/>
        <w:jc w:val="both"/>
      </w:pPr>
      <w:r w:rsidRPr="008D4FB1">
        <w:rPr>
          <w:b/>
        </w:rPr>
        <w:t>Palabras clave:</w:t>
      </w:r>
      <w:r w:rsidRPr="008D4FB1">
        <w:t xml:space="preserve"> </w:t>
      </w:r>
      <w:r w:rsidR="001F2E65">
        <w:t xml:space="preserve">época prehispánica, culturas prehispánicas, México Antiguo, </w:t>
      </w:r>
      <w:r w:rsidR="009256AF" w:rsidRPr="008D4FB1">
        <w:t xml:space="preserve">áreas culturales, </w:t>
      </w:r>
      <w:proofErr w:type="spellStart"/>
      <w:r w:rsidR="009256AF" w:rsidRPr="008D4FB1">
        <w:t>mesoamérica</w:t>
      </w:r>
      <w:proofErr w:type="spellEnd"/>
      <w:r w:rsidR="009256AF" w:rsidRPr="008D4FB1">
        <w:t xml:space="preserve">, </w:t>
      </w:r>
      <w:proofErr w:type="spellStart"/>
      <w:r w:rsidR="009256AF" w:rsidRPr="008D4FB1">
        <w:t>aridoamérica</w:t>
      </w:r>
      <w:proofErr w:type="spellEnd"/>
      <w:r w:rsidR="009256AF" w:rsidRPr="008D4FB1">
        <w:t xml:space="preserve">, </w:t>
      </w:r>
      <w:proofErr w:type="spellStart"/>
      <w:r w:rsidR="009256AF" w:rsidRPr="008D4FB1">
        <w:t>oasisamérica</w:t>
      </w:r>
      <w:proofErr w:type="spellEnd"/>
      <w:r w:rsidR="00C61A32" w:rsidRPr="008D4FB1">
        <w:t>,</w:t>
      </w:r>
      <w:r w:rsidR="001F2E65">
        <w:t xml:space="preserve"> periodización,</w:t>
      </w:r>
      <w:r w:rsidR="009256AF" w:rsidRPr="008D4FB1">
        <w:t xml:space="preserve"> clásico, preclásico, posclásico,</w:t>
      </w:r>
      <w:r w:rsidR="00C61A32" w:rsidRPr="008D4FB1">
        <w:t xml:space="preserve"> </w:t>
      </w:r>
      <w:r w:rsidR="00B271FC">
        <w:t>l</w:t>
      </w:r>
      <w:r w:rsidR="009256AF" w:rsidRPr="008D4FB1">
        <w:t xml:space="preserve">ítico, domesticación del maíz, </w:t>
      </w:r>
      <w:r w:rsidR="00920B6D" w:rsidRPr="008D4FB1">
        <w:t>C</w:t>
      </w:r>
      <w:r w:rsidR="00267C8F" w:rsidRPr="008D4FB1">
        <w:t xml:space="preserve">CH, UNAM, Historia de México, </w:t>
      </w:r>
      <w:proofErr w:type="spellStart"/>
      <w:r w:rsidR="00C61A32" w:rsidRPr="008D4FB1">
        <w:t>Seppe</w:t>
      </w:r>
      <w:proofErr w:type="spellEnd"/>
      <w:r w:rsidR="00C61A32" w:rsidRPr="008D4FB1">
        <w:t xml:space="preserve"> De </w:t>
      </w:r>
      <w:proofErr w:type="spellStart"/>
      <w:r w:rsidR="00C61A32" w:rsidRPr="008D4FB1">
        <w:t>Vreesse</w:t>
      </w:r>
      <w:proofErr w:type="spellEnd"/>
      <w:r w:rsidR="00C61A32" w:rsidRPr="008D4FB1">
        <w:t xml:space="preserve"> </w:t>
      </w:r>
      <w:proofErr w:type="spellStart"/>
      <w:r w:rsidR="00C61A32" w:rsidRPr="008D4FB1">
        <w:t>Pieters</w:t>
      </w:r>
      <w:proofErr w:type="spellEnd"/>
      <w:r w:rsidR="00C61A32" w:rsidRPr="008D4FB1">
        <w:t xml:space="preserve">, Martha Patricia Barragán </w:t>
      </w:r>
      <w:r w:rsidR="001A1118" w:rsidRPr="008D4FB1">
        <w:t>Solís</w:t>
      </w:r>
    </w:p>
    <w:p w:rsidR="005A2D64" w:rsidRPr="008D4FB1" w:rsidRDefault="005A2D64" w:rsidP="00390194">
      <w:pPr>
        <w:spacing w:after="0" w:line="240" w:lineRule="auto"/>
        <w:rPr>
          <w:u w:val="single"/>
        </w:rPr>
      </w:pPr>
      <w:r w:rsidRPr="008D4FB1">
        <w:rPr>
          <w:u w:val="single"/>
        </w:rPr>
        <w:t xml:space="preserve">  </w:t>
      </w:r>
    </w:p>
    <w:p w:rsidR="005A2D64" w:rsidRPr="008D4FB1" w:rsidRDefault="005A2D64" w:rsidP="00390194">
      <w:pPr>
        <w:spacing w:after="0" w:line="240" w:lineRule="auto"/>
        <w:rPr>
          <w:b/>
          <w:u w:val="single"/>
        </w:rPr>
      </w:pPr>
      <w:r w:rsidRPr="008D4FB1">
        <w:rPr>
          <w:b/>
          <w:u w:val="single"/>
        </w:rPr>
        <w:t>Descripción (se coloca el propósito del material y no debe rebasar 150 caracteres)</w:t>
      </w:r>
    </w:p>
    <w:p w:rsidR="008D4FB1" w:rsidRPr="008D4FB1" w:rsidRDefault="00AD2F50" w:rsidP="008D4FB1">
      <w:pPr>
        <w:jc w:val="both"/>
        <w:rPr>
          <w:rFonts w:cstheme="minorHAnsi"/>
        </w:rPr>
      </w:pPr>
      <w:r w:rsidRPr="008D4FB1">
        <w:rPr>
          <w:b/>
        </w:rPr>
        <w:t>Descripción</w:t>
      </w:r>
      <w:r w:rsidR="009256AF" w:rsidRPr="008D4FB1">
        <w:rPr>
          <w:b/>
        </w:rPr>
        <w:t>:</w:t>
      </w:r>
      <w:r w:rsidR="008D4FB1" w:rsidRPr="008D4FB1">
        <w:rPr>
          <w:b/>
        </w:rPr>
        <w:t xml:space="preserve"> </w:t>
      </w:r>
      <w:r w:rsidR="008D4FB1" w:rsidRPr="008D4FB1">
        <w:rPr>
          <w:rFonts w:cstheme="minorHAnsi"/>
        </w:rPr>
        <w:t>Con este material el alumno identificará las áreas, regiones y pe</w:t>
      </w:r>
      <w:r w:rsidR="00B271FC">
        <w:rPr>
          <w:rFonts w:cstheme="minorHAnsi"/>
        </w:rPr>
        <w:t>riodos de la época prehispánica</w:t>
      </w:r>
      <w:r w:rsidR="008D4FB1" w:rsidRPr="008D4FB1">
        <w:rPr>
          <w:rFonts w:cstheme="minorHAnsi"/>
        </w:rPr>
        <w:t xml:space="preserve"> para </w:t>
      </w:r>
      <w:r w:rsidR="00B271FC">
        <w:rPr>
          <w:rFonts w:cstheme="minorHAnsi"/>
        </w:rPr>
        <w:t xml:space="preserve">que </w:t>
      </w:r>
      <w:r w:rsidR="008D4FB1" w:rsidRPr="008D4FB1">
        <w:rPr>
          <w:rFonts w:cstheme="minorHAnsi"/>
        </w:rPr>
        <w:t>comprenda</w:t>
      </w:r>
      <w:r w:rsidR="00002726">
        <w:rPr>
          <w:rFonts w:cstheme="minorHAnsi"/>
        </w:rPr>
        <w:t xml:space="preserve"> </w:t>
      </w:r>
      <w:r w:rsidR="008D4FB1" w:rsidRPr="008D4FB1">
        <w:rPr>
          <w:rFonts w:cstheme="minorHAnsi"/>
        </w:rPr>
        <w:t>el contexto de la diversidad cultural en México.</w:t>
      </w:r>
    </w:p>
    <w:p w:rsidR="001E737D" w:rsidRDefault="001E737D" w:rsidP="001E737D">
      <w:pPr>
        <w:rPr>
          <w:b/>
          <w:sz w:val="20"/>
          <w:szCs w:val="20"/>
        </w:rPr>
      </w:pPr>
    </w:p>
    <w:p w:rsidR="009256AF" w:rsidRPr="008D4FB1" w:rsidRDefault="009256AF" w:rsidP="001E737D"/>
    <w:p w:rsidR="00AD2F50" w:rsidRPr="001A1118" w:rsidRDefault="00731DF8" w:rsidP="001E737D">
      <w:pPr>
        <w:rPr>
          <w:b/>
          <w:color w:val="4F81BD" w:themeColor="accent1"/>
          <w:lang w:val="es-ES"/>
        </w:rPr>
      </w:pPr>
      <w:r w:rsidRPr="001A1118">
        <w:rPr>
          <w:b/>
          <w:color w:val="4F81BD" w:themeColor="accent1"/>
          <w:lang w:val="es-ES"/>
        </w:rPr>
        <w:t>Posibles imágenes para portada:</w:t>
      </w:r>
    </w:p>
    <w:p w:rsidR="00731DF8" w:rsidRDefault="00731DF8" w:rsidP="00731DF8">
      <w:pPr>
        <w:rPr>
          <w:lang w:val="es-ES"/>
        </w:rPr>
      </w:pPr>
    </w:p>
    <w:p w:rsidR="000602DB" w:rsidRDefault="000602DB" w:rsidP="00731DF8">
      <w:pPr>
        <w:rPr>
          <w:lang w:val="es-ES"/>
        </w:rPr>
      </w:pPr>
    </w:p>
    <w:p w:rsidR="000602DB" w:rsidRDefault="000602DB" w:rsidP="00731DF8">
      <w:pPr>
        <w:rPr>
          <w:lang w:val="es-ES"/>
        </w:rPr>
      </w:pPr>
    </w:p>
    <w:p w:rsidR="000602DB" w:rsidRDefault="000602DB" w:rsidP="00731DF8">
      <w:pPr>
        <w:rPr>
          <w:lang w:val="es-ES"/>
        </w:rPr>
      </w:pPr>
    </w:p>
    <w:p w:rsidR="000602DB" w:rsidRDefault="000602DB" w:rsidP="00731DF8">
      <w:pPr>
        <w:rPr>
          <w:lang w:val="es-ES"/>
        </w:rPr>
      </w:pPr>
    </w:p>
    <w:p w:rsidR="00224360" w:rsidRDefault="00224360" w:rsidP="00224360">
      <w:pPr>
        <w:autoSpaceDE w:val="0"/>
        <w:autoSpaceDN w:val="0"/>
        <w:adjustRightInd w:val="0"/>
        <w:spacing w:after="0" w:line="240" w:lineRule="auto"/>
        <w:jc w:val="center"/>
        <w:rPr>
          <w:rFonts w:cstheme="minorHAnsi"/>
        </w:rPr>
      </w:pPr>
      <w:r>
        <w:rPr>
          <w:rFonts w:cstheme="minorHAnsi"/>
          <w:noProof/>
          <w:lang w:eastAsia="es-MX"/>
        </w:rPr>
        <w:drawing>
          <wp:inline distT="0" distB="0" distL="0" distR="0" wp14:anchorId="66535BB1" wp14:editId="26F17D4E">
            <wp:extent cx="2532764" cy="3423809"/>
            <wp:effectExtent l="19050" t="0" r="886"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 cstate="print"/>
                    <a:srcRect/>
                    <a:stretch>
                      <a:fillRect/>
                    </a:stretch>
                  </pic:blipFill>
                  <pic:spPr bwMode="auto">
                    <a:xfrm>
                      <a:off x="0" y="0"/>
                      <a:ext cx="2535890" cy="3428035"/>
                    </a:xfrm>
                    <a:prstGeom prst="rect">
                      <a:avLst/>
                    </a:prstGeom>
                    <a:noFill/>
                    <a:ln w="9525">
                      <a:noFill/>
                      <a:miter lim="800000"/>
                      <a:headEnd/>
                      <a:tailEnd/>
                    </a:ln>
                  </pic:spPr>
                </pic:pic>
              </a:graphicData>
            </a:graphic>
          </wp:inline>
        </w:drawing>
      </w:r>
      <w:r w:rsidRPr="00224360">
        <w:rPr>
          <w:rFonts w:cstheme="minorHAnsi"/>
          <w:noProof/>
          <w:lang w:eastAsia="es-MX"/>
        </w:rPr>
        <w:drawing>
          <wp:inline distT="0" distB="0" distL="0" distR="0" wp14:anchorId="1960D14F" wp14:editId="324A917A">
            <wp:extent cx="4499787" cy="3440372"/>
            <wp:effectExtent l="19050" t="0" r="0" b="0"/>
            <wp:docPr id="4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 cstate="print"/>
                    <a:srcRect l="28430" t="12920" r="3471" b="5685"/>
                    <a:stretch>
                      <a:fillRect/>
                    </a:stretch>
                  </pic:blipFill>
                  <pic:spPr bwMode="auto">
                    <a:xfrm>
                      <a:off x="0" y="0"/>
                      <a:ext cx="4508183" cy="3446791"/>
                    </a:xfrm>
                    <a:prstGeom prst="rect">
                      <a:avLst/>
                    </a:prstGeom>
                    <a:noFill/>
                    <a:ln w="9525">
                      <a:noFill/>
                      <a:miter lim="800000"/>
                      <a:headEnd/>
                      <a:tailEnd/>
                    </a:ln>
                  </pic:spPr>
                </pic:pic>
              </a:graphicData>
            </a:graphic>
          </wp:inline>
        </w:drawing>
      </w:r>
    </w:p>
    <w:p w:rsidR="00224360" w:rsidRDefault="00224360" w:rsidP="00224360">
      <w:pPr>
        <w:autoSpaceDE w:val="0"/>
        <w:autoSpaceDN w:val="0"/>
        <w:adjustRightInd w:val="0"/>
        <w:spacing w:after="0" w:line="240" w:lineRule="auto"/>
        <w:jc w:val="center"/>
        <w:rPr>
          <w:rFonts w:cstheme="minorHAnsi"/>
        </w:rPr>
      </w:pPr>
      <w:r>
        <w:rPr>
          <w:rFonts w:cstheme="minorHAnsi"/>
        </w:rPr>
        <w:t xml:space="preserve">Danza del Venado. Imagen recupera de </w:t>
      </w:r>
      <w:hyperlink r:id="rId11" w:history="1">
        <w:r w:rsidRPr="0088427C">
          <w:rPr>
            <w:rStyle w:val="Hipervnculo"/>
            <w:rFonts w:cstheme="minorHAnsi"/>
          </w:rPr>
          <w:t>http://www.mexicosublime.com/images/stories/son/sonora/sonora.jpg</w:t>
        </w:r>
      </w:hyperlink>
    </w:p>
    <w:p w:rsidR="00224360" w:rsidRDefault="00224360" w:rsidP="00224360">
      <w:pPr>
        <w:autoSpaceDE w:val="0"/>
        <w:autoSpaceDN w:val="0"/>
        <w:adjustRightInd w:val="0"/>
        <w:spacing w:after="0" w:line="240" w:lineRule="auto"/>
        <w:jc w:val="center"/>
        <w:rPr>
          <w:rFonts w:cstheme="minorHAnsi"/>
        </w:rPr>
      </w:pPr>
    </w:p>
    <w:p w:rsidR="00224360" w:rsidRPr="00224360" w:rsidRDefault="00224360" w:rsidP="00224360">
      <w:pPr>
        <w:autoSpaceDE w:val="0"/>
        <w:autoSpaceDN w:val="0"/>
        <w:adjustRightInd w:val="0"/>
        <w:spacing w:after="0" w:line="240" w:lineRule="auto"/>
        <w:jc w:val="center"/>
        <w:rPr>
          <w:rFonts w:cstheme="minorHAnsi"/>
          <w:b/>
          <w:color w:val="4F81BD" w:themeColor="accent1"/>
        </w:rPr>
      </w:pPr>
      <w:r>
        <w:rPr>
          <w:rFonts w:cstheme="minorHAnsi"/>
          <w:b/>
          <w:color w:val="4F81BD" w:themeColor="accent1"/>
        </w:rPr>
        <w:t xml:space="preserve">Hacer una portada en la cual </w:t>
      </w:r>
      <w:proofErr w:type="spellStart"/>
      <w:r>
        <w:rPr>
          <w:rFonts w:cstheme="minorHAnsi"/>
          <w:b/>
          <w:color w:val="4F81BD" w:themeColor="accent1"/>
        </w:rPr>
        <w:t>se</w:t>
      </w:r>
      <w:proofErr w:type="spellEnd"/>
      <w:r w:rsidRPr="00224360">
        <w:rPr>
          <w:rFonts w:cstheme="minorHAnsi"/>
          <w:b/>
          <w:color w:val="4F81BD" w:themeColor="accent1"/>
        </w:rPr>
        <w:t xml:space="preserve"> que conecta el mapa</w:t>
      </w:r>
      <w:r w:rsidR="00F8798C">
        <w:rPr>
          <w:rFonts w:cstheme="minorHAnsi"/>
          <w:b/>
          <w:color w:val="4F81BD" w:themeColor="accent1"/>
        </w:rPr>
        <w:t xml:space="preserve"> </w:t>
      </w:r>
      <w:r w:rsidR="001F2E65">
        <w:rPr>
          <w:rFonts w:cstheme="minorHAnsi"/>
          <w:b/>
          <w:color w:val="4F81BD" w:themeColor="accent1"/>
        </w:rPr>
        <w:t xml:space="preserve">de las áreas culturales </w:t>
      </w:r>
      <w:r w:rsidR="00F8798C">
        <w:rPr>
          <w:rFonts w:cstheme="minorHAnsi"/>
          <w:b/>
          <w:color w:val="4F81BD" w:themeColor="accent1"/>
        </w:rPr>
        <w:t>(puede convertirse en ilustración)</w:t>
      </w:r>
      <w:r w:rsidRPr="00224360">
        <w:rPr>
          <w:rFonts w:cstheme="minorHAnsi"/>
          <w:b/>
          <w:color w:val="4F81BD" w:themeColor="accent1"/>
        </w:rPr>
        <w:t xml:space="preserve"> con el danzante</w:t>
      </w:r>
      <w:r>
        <w:rPr>
          <w:rFonts w:cstheme="minorHAnsi"/>
          <w:b/>
          <w:color w:val="4F81BD" w:themeColor="accent1"/>
        </w:rPr>
        <w:t xml:space="preserve"> </w:t>
      </w:r>
      <w:r w:rsidR="009D3A28">
        <w:rPr>
          <w:rFonts w:cstheme="minorHAnsi"/>
          <w:b/>
          <w:color w:val="4F81BD" w:themeColor="accent1"/>
        </w:rPr>
        <w:t xml:space="preserve">o convertirlo en un dibujo </w:t>
      </w:r>
    </w:p>
    <w:p w:rsidR="00224360" w:rsidRDefault="00224360" w:rsidP="00224360">
      <w:pPr>
        <w:autoSpaceDE w:val="0"/>
        <w:autoSpaceDN w:val="0"/>
        <w:adjustRightInd w:val="0"/>
        <w:spacing w:after="0" w:line="240" w:lineRule="auto"/>
        <w:jc w:val="center"/>
        <w:rPr>
          <w:rFonts w:cstheme="minorHAnsi"/>
        </w:rPr>
      </w:pPr>
    </w:p>
    <w:p w:rsidR="00224360" w:rsidRDefault="00224360" w:rsidP="00224360">
      <w:pPr>
        <w:autoSpaceDE w:val="0"/>
        <w:autoSpaceDN w:val="0"/>
        <w:adjustRightInd w:val="0"/>
        <w:spacing w:after="0" w:line="240" w:lineRule="auto"/>
        <w:jc w:val="center"/>
        <w:rPr>
          <w:rFonts w:cstheme="minorHAnsi"/>
        </w:rPr>
      </w:pPr>
    </w:p>
    <w:p w:rsidR="00224360" w:rsidRPr="00224360" w:rsidRDefault="00224360" w:rsidP="000B12C1">
      <w:pPr>
        <w:autoSpaceDE w:val="0"/>
        <w:autoSpaceDN w:val="0"/>
        <w:adjustRightInd w:val="0"/>
        <w:spacing w:after="0" w:line="240" w:lineRule="auto"/>
        <w:rPr>
          <w:rFonts w:cstheme="min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5"/>
        <w:gridCol w:w="6249"/>
        <w:gridCol w:w="2126"/>
        <w:gridCol w:w="2551"/>
      </w:tblGrid>
      <w:tr w:rsidR="001F5AE5" w:rsidRPr="0076463F" w:rsidTr="00A13211">
        <w:trPr>
          <w:cantSplit/>
          <w:trHeight w:val="78"/>
        </w:trPr>
        <w:tc>
          <w:tcPr>
            <w:tcW w:w="2185" w:type="dxa"/>
            <w:vAlign w:val="center"/>
          </w:tcPr>
          <w:p w:rsidR="001F5AE5" w:rsidRPr="0076463F" w:rsidRDefault="001F5AE5" w:rsidP="00A13211">
            <w:pPr>
              <w:tabs>
                <w:tab w:val="left" w:pos="2410"/>
              </w:tabs>
              <w:jc w:val="right"/>
              <w:rPr>
                <w:color w:val="000000"/>
                <w:sz w:val="16"/>
                <w:szCs w:val="16"/>
                <w:lang w:val="es-ES_tradnl"/>
              </w:rPr>
            </w:pPr>
            <w:r w:rsidRPr="0076463F">
              <w:rPr>
                <w:color w:val="000000"/>
                <w:sz w:val="16"/>
                <w:szCs w:val="16"/>
                <w:lang w:val="es-ES_tradnl"/>
              </w:rPr>
              <w:lastRenderedPageBreak/>
              <w:t>Título para índice:</w:t>
            </w:r>
          </w:p>
        </w:tc>
        <w:tc>
          <w:tcPr>
            <w:tcW w:w="6249" w:type="dxa"/>
            <w:vAlign w:val="center"/>
          </w:tcPr>
          <w:p w:rsidR="001F5AE5" w:rsidRPr="0076463F" w:rsidRDefault="009256AF" w:rsidP="00A13211">
            <w:pPr>
              <w:pStyle w:val="textonormal"/>
              <w:rPr>
                <w:rFonts w:ascii="Calibri" w:hAnsi="Calibri"/>
                <w:b/>
                <w:sz w:val="16"/>
                <w:szCs w:val="16"/>
                <w:lang w:val="es-ES_tradnl"/>
              </w:rPr>
            </w:pPr>
            <w:r>
              <w:rPr>
                <w:rFonts w:ascii="Calibri" w:hAnsi="Calibri" w:cs="Arial"/>
                <w:b/>
                <w:bCs w:val="0"/>
                <w:sz w:val="16"/>
                <w:szCs w:val="16"/>
                <w:lang w:val="es-ES_tradnl"/>
              </w:rPr>
              <w:t>Áreas culturales</w:t>
            </w:r>
          </w:p>
        </w:tc>
        <w:tc>
          <w:tcPr>
            <w:tcW w:w="2126" w:type="dxa"/>
            <w:vAlign w:val="center"/>
          </w:tcPr>
          <w:p w:rsidR="001F5AE5" w:rsidRPr="0076463F" w:rsidRDefault="001F5AE5" w:rsidP="00A13211">
            <w:pPr>
              <w:jc w:val="right"/>
              <w:rPr>
                <w:color w:val="000000"/>
                <w:sz w:val="16"/>
                <w:szCs w:val="16"/>
                <w:lang w:val="es-ES_tradnl"/>
              </w:rPr>
            </w:pPr>
            <w:r w:rsidRPr="0076463F">
              <w:rPr>
                <w:color w:val="000000"/>
                <w:sz w:val="16"/>
                <w:szCs w:val="16"/>
                <w:lang w:val="es-ES_tradnl"/>
              </w:rPr>
              <w:t>Código de pantalla:</w:t>
            </w:r>
          </w:p>
        </w:tc>
        <w:tc>
          <w:tcPr>
            <w:tcW w:w="2551" w:type="dxa"/>
          </w:tcPr>
          <w:p w:rsidR="001F5AE5" w:rsidRPr="0076463F" w:rsidRDefault="009256AF" w:rsidP="00C61A32">
            <w:pPr>
              <w:pStyle w:val="TableText"/>
              <w:rPr>
                <w:rFonts w:ascii="Calibri" w:hAnsi="Calibri" w:cs="Arial"/>
                <w:sz w:val="16"/>
                <w:szCs w:val="16"/>
                <w:lang w:val="es-ES_tradnl"/>
              </w:rPr>
            </w:pPr>
            <w:r>
              <w:rPr>
                <w:rFonts w:cs="Calibri"/>
                <w:sz w:val="16"/>
                <w:szCs w:val="16"/>
              </w:rPr>
              <w:t>HM1u2</w:t>
            </w:r>
            <w:r w:rsidR="00B21718">
              <w:rPr>
                <w:rFonts w:cs="Calibri"/>
                <w:sz w:val="16"/>
                <w:szCs w:val="16"/>
              </w:rPr>
              <w:t>oa0</w:t>
            </w:r>
            <w:r>
              <w:rPr>
                <w:rFonts w:cs="Calibri"/>
                <w:sz w:val="16"/>
                <w:szCs w:val="16"/>
              </w:rPr>
              <w:t>1</w:t>
            </w:r>
            <w:r w:rsidR="00451ABD" w:rsidRPr="00EB3AD2">
              <w:rPr>
                <w:rFonts w:cs="Calibri"/>
                <w:sz w:val="16"/>
                <w:szCs w:val="16"/>
              </w:rPr>
              <w:t>p01</w:t>
            </w:r>
          </w:p>
        </w:tc>
      </w:tr>
      <w:tr w:rsidR="001F5AE5" w:rsidRPr="0076463F" w:rsidTr="00A13211">
        <w:trPr>
          <w:cantSplit/>
          <w:trHeight w:val="172"/>
        </w:trPr>
        <w:tc>
          <w:tcPr>
            <w:tcW w:w="2185" w:type="dxa"/>
            <w:vAlign w:val="center"/>
          </w:tcPr>
          <w:p w:rsidR="001F5AE5" w:rsidRPr="0076463F" w:rsidRDefault="001F5AE5" w:rsidP="00A13211">
            <w:pPr>
              <w:tabs>
                <w:tab w:val="left" w:pos="2410"/>
              </w:tabs>
              <w:jc w:val="right"/>
              <w:rPr>
                <w:color w:val="000000"/>
                <w:sz w:val="16"/>
                <w:szCs w:val="16"/>
                <w:lang w:val="es-ES_tradnl"/>
              </w:rPr>
            </w:pPr>
            <w:r w:rsidRPr="0076463F">
              <w:rPr>
                <w:color w:val="000000"/>
                <w:sz w:val="16"/>
                <w:szCs w:val="16"/>
                <w:lang w:val="es-ES_tradnl"/>
              </w:rPr>
              <w:t>Tipo de pantalla:</w:t>
            </w:r>
          </w:p>
        </w:tc>
        <w:tc>
          <w:tcPr>
            <w:tcW w:w="10926" w:type="dxa"/>
            <w:gridSpan w:val="3"/>
          </w:tcPr>
          <w:p w:rsidR="001F5AE5" w:rsidRPr="0076463F" w:rsidRDefault="001F5AE5" w:rsidP="00A13211">
            <w:pPr>
              <w:ind w:left="34"/>
              <w:rPr>
                <w:b/>
                <w:bCs/>
                <w:sz w:val="16"/>
                <w:szCs w:val="16"/>
                <w:lang w:val="es-ES_tradnl"/>
              </w:rPr>
            </w:pPr>
            <w:r w:rsidRPr="0076463F">
              <w:rPr>
                <w:b/>
                <w:bCs/>
                <w:sz w:val="16"/>
                <w:szCs w:val="16"/>
                <w:lang w:val="es-ES_tradnl"/>
              </w:rPr>
              <w:t xml:space="preserve">Introducción </w:t>
            </w:r>
          </w:p>
        </w:tc>
      </w:tr>
    </w:tbl>
    <w:p w:rsidR="001F5AE5" w:rsidRPr="0076463F" w:rsidRDefault="001F5AE5" w:rsidP="001F5AE5">
      <w:pPr>
        <w:rPr>
          <w:lang w:val="es-ES_tradnl"/>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60"/>
        <w:gridCol w:w="4750"/>
      </w:tblGrid>
      <w:tr w:rsidR="001F5AE5" w:rsidRPr="0076463F" w:rsidTr="00BD3414">
        <w:trPr>
          <w:trHeight w:val="123"/>
        </w:trPr>
        <w:tc>
          <w:tcPr>
            <w:tcW w:w="8360" w:type="dxa"/>
          </w:tcPr>
          <w:p w:rsidR="001F5AE5" w:rsidRPr="001F5AE5" w:rsidRDefault="001F5AE5" w:rsidP="001F5AE5">
            <w:pPr>
              <w:jc w:val="center"/>
              <w:rPr>
                <w:lang w:val="es-ES_tradnl"/>
              </w:rPr>
            </w:pPr>
            <w:r w:rsidRPr="001F5AE5">
              <w:rPr>
                <w:lang w:val="es-ES_tradnl"/>
              </w:rPr>
              <w:t>Contenidos</w:t>
            </w:r>
          </w:p>
        </w:tc>
        <w:tc>
          <w:tcPr>
            <w:tcW w:w="4750" w:type="dxa"/>
          </w:tcPr>
          <w:p w:rsidR="001F5AE5" w:rsidRPr="001F5AE5" w:rsidRDefault="001F5AE5" w:rsidP="001F5AE5">
            <w:pPr>
              <w:jc w:val="center"/>
              <w:rPr>
                <w:lang w:val="es-ES_tradnl"/>
              </w:rPr>
            </w:pPr>
            <w:r w:rsidRPr="001F5AE5">
              <w:rPr>
                <w:lang w:val="es-ES_tradnl"/>
              </w:rPr>
              <w:t>Instrucciones</w:t>
            </w:r>
          </w:p>
        </w:tc>
      </w:tr>
      <w:tr w:rsidR="00451ABD" w:rsidRPr="0076463F" w:rsidTr="00BD3414">
        <w:trPr>
          <w:trHeight w:val="4176"/>
        </w:trPr>
        <w:tc>
          <w:tcPr>
            <w:tcW w:w="8360" w:type="dxa"/>
          </w:tcPr>
          <w:p w:rsidR="005F03EC" w:rsidRDefault="0006071C" w:rsidP="00A4628A">
            <w:pPr>
              <w:autoSpaceDE w:val="0"/>
              <w:autoSpaceDN w:val="0"/>
              <w:adjustRightInd w:val="0"/>
              <w:spacing w:after="0" w:line="240" w:lineRule="auto"/>
              <w:jc w:val="both"/>
              <w:rPr>
                <w:rFonts w:cstheme="minorHAnsi"/>
              </w:rPr>
            </w:pPr>
            <w:r>
              <w:rPr>
                <w:rFonts w:cstheme="minorHAnsi"/>
              </w:rPr>
              <w:t xml:space="preserve">El </w:t>
            </w:r>
            <w:r w:rsidRPr="00B9458B">
              <w:rPr>
                <w:rFonts w:cstheme="minorHAnsi"/>
                <w:b/>
              </w:rPr>
              <w:t>México Prehispánico</w:t>
            </w:r>
            <w:r>
              <w:rPr>
                <w:rFonts w:cstheme="minorHAnsi"/>
              </w:rPr>
              <w:t xml:space="preserve"> o </w:t>
            </w:r>
            <w:r w:rsidRPr="00537CE8">
              <w:rPr>
                <w:rFonts w:cstheme="minorHAnsi"/>
                <w:b/>
              </w:rPr>
              <w:t>México Antiguo</w:t>
            </w:r>
            <w:r>
              <w:rPr>
                <w:rFonts w:cstheme="minorHAnsi"/>
              </w:rPr>
              <w:t xml:space="preserve"> es la primera etapa histórica (antes de 1521 d.C.) que se estudia en el curso de historia de México. </w:t>
            </w:r>
            <w:r w:rsidR="007F1F4B">
              <w:rPr>
                <w:rFonts w:cstheme="minorHAnsi"/>
              </w:rPr>
              <w:t>Te</w:t>
            </w:r>
            <w:r w:rsidR="005F03EC">
              <w:rPr>
                <w:rFonts w:cstheme="minorHAnsi"/>
              </w:rPr>
              <w:t xml:space="preserve"> invitamos</w:t>
            </w:r>
            <w:r w:rsidR="007F1F4B">
              <w:rPr>
                <w:rFonts w:cstheme="minorHAnsi"/>
              </w:rPr>
              <w:t xml:space="preserve"> a</w:t>
            </w:r>
            <w:r w:rsidR="005F03EC">
              <w:rPr>
                <w:rFonts w:cstheme="minorHAnsi"/>
              </w:rPr>
              <w:t xml:space="preserve"> explorar</w:t>
            </w:r>
            <w:r>
              <w:rPr>
                <w:rFonts w:cstheme="minorHAnsi"/>
              </w:rPr>
              <w:t xml:space="preserve"> su riqueza geográfica </w:t>
            </w:r>
            <w:r w:rsidR="005F03EC">
              <w:rPr>
                <w:rFonts w:cstheme="minorHAnsi"/>
              </w:rPr>
              <w:t xml:space="preserve">y </w:t>
            </w:r>
            <w:r w:rsidR="007F1F4B">
              <w:rPr>
                <w:rFonts w:cstheme="minorHAnsi"/>
              </w:rPr>
              <w:t>el origen</w:t>
            </w:r>
            <w:r w:rsidR="005F03EC">
              <w:rPr>
                <w:rFonts w:cstheme="minorHAnsi"/>
              </w:rPr>
              <w:t xml:space="preserve"> de sus culturas</w:t>
            </w:r>
            <w:r>
              <w:rPr>
                <w:rFonts w:cstheme="minorHAnsi"/>
              </w:rPr>
              <w:t>.</w:t>
            </w:r>
            <w:r w:rsidR="005F03EC">
              <w:rPr>
                <w:rFonts w:cstheme="minorHAnsi"/>
              </w:rPr>
              <w:t xml:space="preserve"> </w:t>
            </w:r>
            <w:r w:rsidR="00D45E74">
              <w:rPr>
                <w:rFonts w:cstheme="minorHAnsi"/>
              </w:rPr>
              <w:t>E</w:t>
            </w:r>
            <w:r w:rsidR="00E10AA1">
              <w:rPr>
                <w:rFonts w:cstheme="minorHAnsi"/>
              </w:rPr>
              <w:t>stas</w:t>
            </w:r>
            <w:r w:rsidR="00D45E74">
              <w:rPr>
                <w:rFonts w:cstheme="minorHAnsi"/>
              </w:rPr>
              <w:t xml:space="preserve"> culturas prehispánicas</w:t>
            </w:r>
            <w:r w:rsidR="005F03EC">
              <w:rPr>
                <w:rFonts w:cstheme="minorHAnsi"/>
              </w:rPr>
              <w:t xml:space="preserve"> poseen elementos diversos en </w:t>
            </w:r>
            <w:r w:rsidR="005420AC">
              <w:rPr>
                <w:rFonts w:cstheme="minorHAnsi"/>
              </w:rPr>
              <w:t>lo económico, político y socio</w:t>
            </w:r>
            <w:r w:rsidR="005F03EC">
              <w:rPr>
                <w:rFonts w:cstheme="minorHAnsi"/>
              </w:rPr>
              <w:t>cultural que conforman las raíces más antiguas de la nación mexicana.</w:t>
            </w:r>
            <w:r w:rsidR="00D25C9B">
              <w:rPr>
                <w:rFonts w:cstheme="minorHAnsi"/>
              </w:rPr>
              <w:t xml:space="preserve"> </w:t>
            </w:r>
          </w:p>
          <w:p w:rsidR="0006071C" w:rsidRDefault="0006071C" w:rsidP="00A4628A">
            <w:pPr>
              <w:autoSpaceDE w:val="0"/>
              <w:autoSpaceDN w:val="0"/>
              <w:adjustRightInd w:val="0"/>
              <w:spacing w:after="0" w:line="240" w:lineRule="auto"/>
              <w:jc w:val="both"/>
              <w:rPr>
                <w:rFonts w:cstheme="minorHAnsi"/>
              </w:rPr>
            </w:pPr>
          </w:p>
          <w:p w:rsidR="00A4628A" w:rsidRDefault="009B06D8" w:rsidP="00A4628A">
            <w:pPr>
              <w:autoSpaceDE w:val="0"/>
              <w:autoSpaceDN w:val="0"/>
              <w:adjustRightInd w:val="0"/>
              <w:spacing w:after="0" w:line="240" w:lineRule="auto"/>
              <w:jc w:val="both"/>
              <w:rPr>
                <w:rFonts w:cstheme="minorHAnsi"/>
              </w:rPr>
            </w:pPr>
            <w:r>
              <w:rPr>
                <w:rFonts w:cstheme="minorHAnsi"/>
                <w:noProof/>
                <w:lang w:eastAsia="es-MX"/>
              </w:rPr>
              <w:drawing>
                <wp:anchor distT="0" distB="0" distL="114300" distR="114300" simplePos="0" relativeHeight="251688960" behindDoc="0" locked="0" layoutInCell="1" allowOverlap="1" wp14:anchorId="71BBBDA0" wp14:editId="4A6687D4">
                  <wp:simplePos x="0" y="0"/>
                  <wp:positionH relativeFrom="column">
                    <wp:posOffset>695960</wp:posOffset>
                  </wp:positionH>
                  <wp:positionV relativeFrom="paragraph">
                    <wp:posOffset>127635</wp:posOffset>
                  </wp:positionV>
                  <wp:extent cx="3733800" cy="2800350"/>
                  <wp:effectExtent l="19050" t="0" r="0" b="0"/>
                  <wp:wrapSquare wrapText="bothSides"/>
                  <wp:docPr id="75" name="Imagen 1" descr="C:\Users\NApellido\AppData\Local\Microsoft\Windows\Temporary Internet Files\Content.Word\IMG_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pellido\AppData\Local\Microsoft\Windows\Temporary Internet Files\Content.Word\IMG_0790.jpg"/>
                          <pic:cNvPicPr>
                            <a:picLocks noChangeAspect="1" noChangeArrowheads="1"/>
                          </pic:cNvPicPr>
                        </pic:nvPicPr>
                        <pic:blipFill>
                          <a:blip r:embed="rId12"/>
                          <a:srcRect/>
                          <a:stretch>
                            <a:fillRect/>
                          </a:stretch>
                        </pic:blipFill>
                        <pic:spPr bwMode="auto">
                          <a:xfrm>
                            <a:off x="0" y="0"/>
                            <a:ext cx="3733800" cy="2800350"/>
                          </a:xfrm>
                          <a:prstGeom prst="rect">
                            <a:avLst/>
                          </a:prstGeom>
                          <a:noFill/>
                          <a:ln w="9525">
                            <a:noFill/>
                            <a:miter lim="800000"/>
                            <a:headEnd/>
                            <a:tailEnd/>
                          </a:ln>
                        </pic:spPr>
                      </pic:pic>
                    </a:graphicData>
                  </a:graphic>
                </wp:anchor>
              </w:drawing>
            </w:r>
          </w:p>
          <w:p w:rsidR="005D5F56" w:rsidRDefault="005D5F56" w:rsidP="00A4628A">
            <w:pPr>
              <w:autoSpaceDE w:val="0"/>
              <w:autoSpaceDN w:val="0"/>
              <w:adjustRightInd w:val="0"/>
              <w:spacing w:after="0" w:line="240" w:lineRule="auto"/>
              <w:jc w:val="both"/>
              <w:rPr>
                <w:rFonts w:cstheme="minorHAnsi"/>
              </w:rPr>
            </w:pPr>
          </w:p>
          <w:p w:rsidR="005D5F56" w:rsidRDefault="005D5F56" w:rsidP="00A4628A">
            <w:pPr>
              <w:autoSpaceDE w:val="0"/>
              <w:autoSpaceDN w:val="0"/>
              <w:adjustRightInd w:val="0"/>
              <w:spacing w:after="0" w:line="240" w:lineRule="auto"/>
              <w:jc w:val="both"/>
              <w:rPr>
                <w:rFonts w:cstheme="minorHAnsi"/>
              </w:rPr>
            </w:pPr>
          </w:p>
          <w:p w:rsidR="005D5F56" w:rsidRDefault="005D5F56" w:rsidP="00007255">
            <w:pPr>
              <w:autoSpaceDE w:val="0"/>
              <w:autoSpaceDN w:val="0"/>
              <w:adjustRightInd w:val="0"/>
              <w:spacing w:after="0" w:line="240" w:lineRule="auto"/>
              <w:jc w:val="center"/>
              <w:rPr>
                <w:rFonts w:cstheme="minorHAnsi"/>
              </w:rPr>
            </w:pPr>
          </w:p>
          <w:p w:rsidR="005D5F56" w:rsidRDefault="005D5F56" w:rsidP="00A4628A">
            <w:pPr>
              <w:autoSpaceDE w:val="0"/>
              <w:autoSpaceDN w:val="0"/>
              <w:adjustRightInd w:val="0"/>
              <w:spacing w:after="0" w:line="240" w:lineRule="auto"/>
              <w:jc w:val="both"/>
              <w:rPr>
                <w:rFonts w:cstheme="minorHAnsi"/>
              </w:rPr>
            </w:pPr>
          </w:p>
          <w:p w:rsidR="005D5F56" w:rsidRDefault="005D5F56" w:rsidP="00A4628A">
            <w:pPr>
              <w:autoSpaceDE w:val="0"/>
              <w:autoSpaceDN w:val="0"/>
              <w:adjustRightInd w:val="0"/>
              <w:spacing w:after="0" w:line="240" w:lineRule="auto"/>
              <w:jc w:val="both"/>
              <w:rPr>
                <w:rFonts w:cstheme="minorHAnsi"/>
              </w:rPr>
            </w:pPr>
          </w:p>
          <w:p w:rsidR="005D5F56" w:rsidRDefault="005D5F56" w:rsidP="00A4628A">
            <w:pPr>
              <w:autoSpaceDE w:val="0"/>
              <w:autoSpaceDN w:val="0"/>
              <w:adjustRightInd w:val="0"/>
              <w:spacing w:after="0" w:line="240" w:lineRule="auto"/>
              <w:jc w:val="both"/>
              <w:rPr>
                <w:rFonts w:cstheme="minorHAnsi"/>
              </w:rPr>
            </w:pPr>
          </w:p>
          <w:p w:rsidR="005D5F56" w:rsidRDefault="005D5F56" w:rsidP="00A4628A">
            <w:pPr>
              <w:autoSpaceDE w:val="0"/>
              <w:autoSpaceDN w:val="0"/>
              <w:adjustRightInd w:val="0"/>
              <w:spacing w:after="0" w:line="240" w:lineRule="auto"/>
              <w:jc w:val="both"/>
              <w:rPr>
                <w:rFonts w:cstheme="minorHAnsi"/>
              </w:rPr>
            </w:pPr>
          </w:p>
          <w:p w:rsidR="005D5F56" w:rsidRDefault="005D5F56" w:rsidP="00A4628A">
            <w:pPr>
              <w:autoSpaceDE w:val="0"/>
              <w:autoSpaceDN w:val="0"/>
              <w:adjustRightInd w:val="0"/>
              <w:spacing w:after="0" w:line="240" w:lineRule="auto"/>
              <w:jc w:val="both"/>
              <w:rPr>
                <w:rFonts w:cstheme="minorHAnsi"/>
              </w:rPr>
            </w:pPr>
          </w:p>
          <w:p w:rsidR="005D5F56" w:rsidRDefault="005D5F56" w:rsidP="00A4628A">
            <w:pPr>
              <w:autoSpaceDE w:val="0"/>
              <w:autoSpaceDN w:val="0"/>
              <w:adjustRightInd w:val="0"/>
              <w:spacing w:after="0" w:line="240" w:lineRule="auto"/>
              <w:jc w:val="both"/>
              <w:rPr>
                <w:rFonts w:cstheme="minorHAnsi"/>
              </w:rPr>
            </w:pPr>
          </w:p>
          <w:p w:rsidR="00007255" w:rsidRDefault="00007255" w:rsidP="00A4628A">
            <w:pPr>
              <w:autoSpaceDE w:val="0"/>
              <w:autoSpaceDN w:val="0"/>
              <w:adjustRightInd w:val="0"/>
              <w:spacing w:after="0" w:line="240" w:lineRule="auto"/>
              <w:jc w:val="both"/>
              <w:rPr>
                <w:rFonts w:cstheme="minorHAnsi"/>
              </w:rPr>
            </w:pPr>
          </w:p>
          <w:p w:rsidR="00007255" w:rsidRDefault="00007255" w:rsidP="00A4628A">
            <w:pPr>
              <w:autoSpaceDE w:val="0"/>
              <w:autoSpaceDN w:val="0"/>
              <w:adjustRightInd w:val="0"/>
              <w:spacing w:after="0" w:line="240" w:lineRule="auto"/>
              <w:jc w:val="both"/>
              <w:rPr>
                <w:rFonts w:cstheme="minorHAnsi"/>
              </w:rPr>
            </w:pPr>
          </w:p>
          <w:p w:rsidR="00007255" w:rsidRDefault="00007255" w:rsidP="00A4628A">
            <w:pPr>
              <w:autoSpaceDE w:val="0"/>
              <w:autoSpaceDN w:val="0"/>
              <w:adjustRightInd w:val="0"/>
              <w:spacing w:after="0" w:line="240" w:lineRule="auto"/>
              <w:jc w:val="both"/>
              <w:rPr>
                <w:rFonts w:cstheme="minorHAnsi"/>
              </w:rPr>
            </w:pPr>
          </w:p>
          <w:p w:rsidR="00007255" w:rsidRDefault="00007255" w:rsidP="00A4628A">
            <w:pPr>
              <w:autoSpaceDE w:val="0"/>
              <w:autoSpaceDN w:val="0"/>
              <w:adjustRightInd w:val="0"/>
              <w:spacing w:after="0" w:line="240" w:lineRule="auto"/>
              <w:jc w:val="both"/>
              <w:rPr>
                <w:rFonts w:cstheme="minorHAnsi"/>
              </w:rPr>
            </w:pPr>
          </w:p>
          <w:p w:rsidR="00007255" w:rsidRDefault="00007255" w:rsidP="00A4628A">
            <w:pPr>
              <w:autoSpaceDE w:val="0"/>
              <w:autoSpaceDN w:val="0"/>
              <w:adjustRightInd w:val="0"/>
              <w:spacing w:after="0" w:line="240" w:lineRule="auto"/>
              <w:jc w:val="both"/>
              <w:rPr>
                <w:rFonts w:cstheme="minorHAnsi"/>
              </w:rPr>
            </w:pPr>
          </w:p>
          <w:p w:rsidR="00007255" w:rsidRDefault="00007255" w:rsidP="00A4628A">
            <w:pPr>
              <w:autoSpaceDE w:val="0"/>
              <w:autoSpaceDN w:val="0"/>
              <w:adjustRightInd w:val="0"/>
              <w:spacing w:after="0" w:line="240" w:lineRule="auto"/>
              <w:jc w:val="both"/>
              <w:rPr>
                <w:rFonts w:cstheme="minorHAnsi"/>
              </w:rPr>
            </w:pPr>
          </w:p>
          <w:p w:rsidR="00007255" w:rsidRDefault="00007255" w:rsidP="00A4628A">
            <w:pPr>
              <w:autoSpaceDE w:val="0"/>
              <w:autoSpaceDN w:val="0"/>
              <w:adjustRightInd w:val="0"/>
              <w:spacing w:after="0" w:line="240" w:lineRule="auto"/>
              <w:jc w:val="both"/>
              <w:rPr>
                <w:rFonts w:cstheme="minorHAnsi"/>
              </w:rPr>
            </w:pPr>
          </w:p>
          <w:p w:rsidR="00007255" w:rsidRDefault="00007255" w:rsidP="00A4628A">
            <w:pPr>
              <w:autoSpaceDE w:val="0"/>
              <w:autoSpaceDN w:val="0"/>
              <w:adjustRightInd w:val="0"/>
              <w:spacing w:after="0" w:line="240" w:lineRule="auto"/>
              <w:jc w:val="both"/>
              <w:rPr>
                <w:rFonts w:cstheme="minorHAnsi"/>
              </w:rPr>
            </w:pPr>
          </w:p>
          <w:p w:rsidR="00007255" w:rsidRPr="009B06D8" w:rsidRDefault="00007255" w:rsidP="00007255">
            <w:pPr>
              <w:autoSpaceDE w:val="0"/>
              <w:autoSpaceDN w:val="0"/>
              <w:adjustRightInd w:val="0"/>
              <w:spacing w:after="0" w:line="240" w:lineRule="auto"/>
              <w:jc w:val="center"/>
              <w:rPr>
                <w:rFonts w:cstheme="minorHAnsi"/>
                <w:b/>
              </w:rPr>
            </w:pPr>
            <w:r w:rsidRPr="009B06D8">
              <w:rPr>
                <w:rFonts w:cstheme="minorHAnsi"/>
                <w:b/>
              </w:rPr>
              <w:t>Fig</w:t>
            </w:r>
            <w:r w:rsidR="009B06D8">
              <w:rPr>
                <w:rFonts w:cstheme="minorHAnsi"/>
                <w:b/>
              </w:rPr>
              <w:t>ura</w:t>
            </w:r>
            <w:r w:rsidRPr="009B06D8">
              <w:rPr>
                <w:rFonts w:cstheme="minorHAnsi"/>
                <w:b/>
              </w:rPr>
              <w:t>s</w:t>
            </w:r>
            <w:r w:rsidR="009B06D8">
              <w:rPr>
                <w:rFonts w:cstheme="minorHAnsi"/>
                <w:b/>
              </w:rPr>
              <w:t xml:space="preserve"> humanas</w:t>
            </w:r>
            <w:r w:rsidRPr="009B06D8">
              <w:rPr>
                <w:rFonts w:cstheme="minorHAnsi"/>
                <w:b/>
              </w:rPr>
              <w:t xml:space="preserve"> </w:t>
            </w:r>
            <w:r w:rsidR="0063740E" w:rsidRPr="009B06D8">
              <w:rPr>
                <w:rFonts w:cstheme="minorHAnsi"/>
                <w:b/>
              </w:rPr>
              <w:t xml:space="preserve">talladas en piedra </w:t>
            </w:r>
            <w:r w:rsidRPr="009B06D8">
              <w:rPr>
                <w:rFonts w:cstheme="minorHAnsi"/>
                <w:b/>
              </w:rPr>
              <w:t xml:space="preserve">de la Cuenca de </w:t>
            </w:r>
            <w:proofErr w:type="spellStart"/>
            <w:r w:rsidRPr="009B06D8">
              <w:rPr>
                <w:rFonts w:cstheme="minorHAnsi"/>
                <w:b/>
              </w:rPr>
              <w:t>Mezcala</w:t>
            </w:r>
            <w:proofErr w:type="spellEnd"/>
            <w:r w:rsidRPr="009B06D8">
              <w:rPr>
                <w:rFonts w:cstheme="minorHAnsi"/>
                <w:b/>
              </w:rPr>
              <w:t>, Guerrero*</w:t>
            </w:r>
          </w:p>
          <w:p w:rsidR="00007255" w:rsidRDefault="00007255" w:rsidP="00A4628A">
            <w:pPr>
              <w:autoSpaceDE w:val="0"/>
              <w:autoSpaceDN w:val="0"/>
              <w:adjustRightInd w:val="0"/>
              <w:spacing w:after="0" w:line="240" w:lineRule="auto"/>
              <w:jc w:val="both"/>
              <w:rPr>
                <w:rFonts w:cstheme="minorHAnsi"/>
              </w:rPr>
            </w:pPr>
          </w:p>
          <w:p w:rsidR="007F1F4B" w:rsidRDefault="00D25C9B" w:rsidP="005D5F56">
            <w:pPr>
              <w:autoSpaceDE w:val="0"/>
              <w:autoSpaceDN w:val="0"/>
              <w:adjustRightInd w:val="0"/>
              <w:spacing w:after="0" w:line="240" w:lineRule="auto"/>
              <w:jc w:val="both"/>
              <w:rPr>
                <w:rFonts w:cstheme="minorHAnsi"/>
              </w:rPr>
            </w:pPr>
            <w:r>
              <w:rPr>
                <w:rFonts w:cstheme="minorHAnsi"/>
              </w:rPr>
              <w:t xml:space="preserve">Con base en </w:t>
            </w:r>
            <w:r w:rsidR="007F1F4B">
              <w:rPr>
                <w:rFonts w:cstheme="minorHAnsi"/>
              </w:rPr>
              <w:t>los estudios de los especialistas</w:t>
            </w:r>
            <w:r w:rsidR="00E10AA1">
              <w:rPr>
                <w:rFonts w:cstheme="minorHAnsi"/>
              </w:rPr>
              <w:t xml:space="preserve"> en Antropología e Historia</w:t>
            </w:r>
            <w:r w:rsidR="007F1F4B">
              <w:rPr>
                <w:rFonts w:cstheme="minorHAnsi"/>
              </w:rPr>
              <w:t xml:space="preserve"> te presenta</w:t>
            </w:r>
            <w:r>
              <w:rPr>
                <w:rFonts w:cstheme="minorHAnsi"/>
              </w:rPr>
              <w:t>mos</w:t>
            </w:r>
            <w:r w:rsidR="007F1F4B">
              <w:rPr>
                <w:rFonts w:cstheme="minorHAnsi"/>
              </w:rPr>
              <w:t>:</w:t>
            </w:r>
          </w:p>
          <w:p w:rsidR="007F1F4B" w:rsidRDefault="007F1F4B" w:rsidP="005D5F56">
            <w:pPr>
              <w:autoSpaceDE w:val="0"/>
              <w:autoSpaceDN w:val="0"/>
              <w:adjustRightInd w:val="0"/>
              <w:spacing w:after="0" w:line="240" w:lineRule="auto"/>
              <w:jc w:val="both"/>
              <w:rPr>
                <w:rFonts w:cstheme="minorHAnsi"/>
              </w:rPr>
            </w:pPr>
          </w:p>
          <w:p w:rsidR="007F1F4B" w:rsidRDefault="00CE6148" w:rsidP="007F412E">
            <w:pPr>
              <w:pStyle w:val="Prrafodelista"/>
              <w:numPr>
                <w:ilvl w:val="0"/>
                <w:numId w:val="12"/>
              </w:numPr>
              <w:autoSpaceDE w:val="0"/>
              <w:autoSpaceDN w:val="0"/>
              <w:adjustRightInd w:val="0"/>
              <w:spacing w:after="0" w:line="240" w:lineRule="auto"/>
              <w:jc w:val="both"/>
              <w:rPr>
                <w:rFonts w:cstheme="minorHAnsi"/>
              </w:rPr>
            </w:pPr>
            <w:r>
              <w:rPr>
                <w:rFonts w:cstheme="minorHAnsi"/>
              </w:rPr>
              <w:t>E</w:t>
            </w:r>
            <w:r w:rsidR="007F1F4B" w:rsidRPr="007F1F4B">
              <w:rPr>
                <w:rFonts w:cstheme="minorHAnsi"/>
              </w:rPr>
              <w:t>l origen</w:t>
            </w:r>
            <w:r w:rsidR="00D25C9B" w:rsidRPr="007F1F4B">
              <w:rPr>
                <w:rFonts w:cstheme="minorHAnsi"/>
              </w:rPr>
              <w:t xml:space="preserve"> de los seres humanos en lo que posteriormente se hace nombrar continente americano</w:t>
            </w:r>
            <w:r w:rsidR="007F1F4B">
              <w:rPr>
                <w:rFonts w:cstheme="minorHAnsi"/>
              </w:rPr>
              <w:t>.</w:t>
            </w:r>
            <w:r w:rsidR="00D25C9B" w:rsidRPr="007F1F4B">
              <w:rPr>
                <w:rFonts w:cstheme="minorHAnsi"/>
              </w:rPr>
              <w:t xml:space="preserve"> </w:t>
            </w:r>
          </w:p>
          <w:p w:rsidR="007F1F4B" w:rsidRDefault="007F1F4B" w:rsidP="007F1F4B">
            <w:pPr>
              <w:pStyle w:val="Prrafodelista"/>
              <w:autoSpaceDE w:val="0"/>
              <w:autoSpaceDN w:val="0"/>
              <w:adjustRightInd w:val="0"/>
              <w:spacing w:after="0" w:line="240" w:lineRule="auto"/>
              <w:jc w:val="both"/>
              <w:rPr>
                <w:rFonts w:cstheme="minorHAnsi"/>
              </w:rPr>
            </w:pPr>
          </w:p>
          <w:p w:rsidR="007F1F4B" w:rsidRDefault="00CE6148" w:rsidP="007F412E">
            <w:pPr>
              <w:pStyle w:val="Prrafodelista"/>
              <w:numPr>
                <w:ilvl w:val="0"/>
                <w:numId w:val="12"/>
              </w:numPr>
              <w:autoSpaceDE w:val="0"/>
              <w:autoSpaceDN w:val="0"/>
              <w:adjustRightInd w:val="0"/>
              <w:spacing w:after="0" w:line="240" w:lineRule="auto"/>
              <w:jc w:val="both"/>
              <w:rPr>
                <w:rFonts w:cstheme="minorHAnsi"/>
              </w:rPr>
            </w:pPr>
            <w:r>
              <w:rPr>
                <w:rFonts w:cstheme="minorHAnsi"/>
              </w:rPr>
              <w:t>E</w:t>
            </w:r>
            <w:r w:rsidR="00D25C9B" w:rsidRPr="007F1F4B">
              <w:rPr>
                <w:rFonts w:cstheme="minorHAnsi"/>
              </w:rPr>
              <w:t xml:space="preserve">l surgimiento de las áreas culturales </w:t>
            </w:r>
            <w:r w:rsidR="00A4628A" w:rsidRPr="007F1F4B">
              <w:rPr>
                <w:rFonts w:cstheme="minorHAnsi"/>
              </w:rPr>
              <w:t xml:space="preserve">(1) </w:t>
            </w:r>
            <w:proofErr w:type="spellStart"/>
            <w:r w:rsidR="00A4628A" w:rsidRPr="007F1F4B">
              <w:rPr>
                <w:rFonts w:cstheme="minorHAnsi"/>
              </w:rPr>
              <w:t>Aridoamérica</w:t>
            </w:r>
            <w:proofErr w:type="spellEnd"/>
            <w:r w:rsidR="00A4628A" w:rsidRPr="007F1F4B">
              <w:rPr>
                <w:rFonts w:cstheme="minorHAnsi"/>
              </w:rPr>
              <w:t>, (2)</w:t>
            </w:r>
            <w:r w:rsidR="00D25C9B" w:rsidRPr="007F1F4B">
              <w:rPr>
                <w:rFonts w:cstheme="minorHAnsi"/>
              </w:rPr>
              <w:t xml:space="preserve"> </w:t>
            </w:r>
            <w:proofErr w:type="spellStart"/>
            <w:r w:rsidR="00D25C9B" w:rsidRPr="007F1F4B">
              <w:rPr>
                <w:rFonts w:cstheme="minorHAnsi"/>
              </w:rPr>
              <w:t>Oasisamérica</w:t>
            </w:r>
            <w:proofErr w:type="spellEnd"/>
            <w:r w:rsidR="00D25C9B" w:rsidRPr="007F1F4B">
              <w:rPr>
                <w:rFonts w:cstheme="minorHAnsi"/>
              </w:rPr>
              <w:t xml:space="preserve"> y (3) Mesoamérica  en el contexto geográfico de</w:t>
            </w:r>
            <w:r w:rsidR="00E10AA1">
              <w:rPr>
                <w:rFonts w:cstheme="minorHAnsi"/>
              </w:rPr>
              <w:t>l actual territorio me</w:t>
            </w:r>
            <w:r w:rsidR="007F1F4B">
              <w:rPr>
                <w:rFonts w:cstheme="minorHAnsi"/>
              </w:rPr>
              <w:t>xic</w:t>
            </w:r>
            <w:r w:rsidR="00E10AA1">
              <w:rPr>
                <w:rFonts w:cstheme="minorHAnsi"/>
              </w:rPr>
              <w:t>an</w:t>
            </w:r>
            <w:r w:rsidR="007F1F4B">
              <w:rPr>
                <w:rFonts w:cstheme="minorHAnsi"/>
              </w:rPr>
              <w:t>o.</w:t>
            </w:r>
          </w:p>
          <w:p w:rsidR="007F1F4B" w:rsidRPr="007F1F4B" w:rsidRDefault="007F1F4B" w:rsidP="007F1F4B">
            <w:pPr>
              <w:autoSpaceDE w:val="0"/>
              <w:autoSpaceDN w:val="0"/>
              <w:adjustRightInd w:val="0"/>
              <w:spacing w:after="0" w:line="240" w:lineRule="auto"/>
              <w:jc w:val="both"/>
              <w:rPr>
                <w:rFonts w:cstheme="minorHAnsi"/>
              </w:rPr>
            </w:pPr>
          </w:p>
          <w:p w:rsidR="00520EAC" w:rsidRPr="007F1F4B" w:rsidRDefault="00CE6148" w:rsidP="007F412E">
            <w:pPr>
              <w:pStyle w:val="Prrafodelista"/>
              <w:numPr>
                <w:ilvl w:val="0"/>
                <w:numId w:val="12"/>
              </w:numPr>
              <w:autoSpaceDE w:val="0"/>
              <w:autoSpaceDN w:val="0"/>
              <w:adjustRightInd w:val="0"/>
              <w:spacing w:after="0" w:line="240" w:lineRule="auto"/>
              <w:jc w:val="both"/>
              <w:rPr>
                <w:rFonts w:cstheme="minorHAnsi"/>
              </w:rPr>
            </w:pPr>
            <w:r>
              <w:rPr>
                <w:rFonts w:cstheme="minorHAnsi"/>
              </w:rPr>
              <w:t>L</w:t>
            </w:r>
            <w:r w:rsidR="00D25C9B" w:rsidRPr="007F1F4B">
              <w:rPr>
                <w:rFonts w:cstheme="minorHAnsi"/>
              </w:rPr>
              <w:t xml:space="preserve">a </w:t>
            </w:r>
            <w:r w:rsidR="00D25C9B" w:rsidRPr="007F1F4B">
              <w:rPr>
                <w:rFonts w:cstheme="minorHAnsi"/>
                <w:b/>
                <w:color w:val="4F81BD" w:themeColor="accent1"/>
              </w:rPr>
              <w:t>periodización</w:t>
            </w:r>
            <w:r w:rsidR="00D25C9B" w:rsidRPr="007F1F4B">
              <w:rPr>
                <w:rFonts w:cstheme="minorHAnsi"/>
              </w:rPr>
              <w:t xml:space="preserve"> del M</w:t>
            </w:r>
            <w:r w:rsidR="00E10AA1">
              <w:rPr>
                <w:rFonts w:cstheme="minorHAnsi"/>
              </w:rPr>
              <w:t>éxico P</w:t>
            </w:r>
            <w:r w:rsidR="00D25C9B" w:rsidRPr="007F1F4B">
              <w:rPr>
                <w:rFonts w:cstheme="minorHAnsi"/>
              </w:rPr>
              <w:t xml:space="preserve">rehispánico que permite </w:t>
            </w:r>
            <w:r w:rsidR="007F1F4B" w:rsidRPr="007F1F4B">
              <w:rPr>
                <w:rFonts w:cstheme="minorHAnsi"/>
              </w:rPr>
              <w:t xml:space="preserve">relacionar </w:t>
            </w:r>
            <w:r w:rsidR="007F1F4B">
              <w:rPr>
                <w:rFonts w:cstheme="minorHAnsi"/>
              </w:rPr>
              <w:t>lo</w:t>
            </w:r>
            <w:r w:rsidR="007F1F4B" w:rsidRPr="007F1F4B">
              <w:rPr>
                <w:rFonts w:cstheme="minorHAnsi"/>
              </w:rPr>
              <w:t>s espacios culturales con su</w:t>
            </w:r>
            <w:r w:rsidR="005F03EC" w:rsidRPr="007F1F4B">
              <w:rPr>
                <w:rFonts w:cstheme="minorHAnsi"/>
              </w:rPr>
              <w:t xml:space="preserve"> evolución en el tiempo: la et</w:t>
            </w:r>
            <w:r w:rsidR="00A4628A" w:rsidRPr="007F1F4B">
              <w:rPr>
                <w:rFonts w:cstheme="minorHAnsi"/>
              </w:rPr>
              <w:t>apa lítica (30.000-2500 a.C.), el periodo preclásico (2500 a.C.-200 d.C.), clásico (200-900 d.C.) y posclásico (900-1521 d.C.).</w:t>
            </w:r>
          </w:p>
          <w:p w:rsidR="00B9458B" w:rsidRDefault="00B9458B" w:rsidP="005D5F56">
            <w:pPr>
              <w:autoSpaceDE w:val="0"/>
              <w:autoSpaceDN w:val="0"/>
              <w:adjustRightInd w:val="0"/>
              <w:spacing w:after="0" w:line="240" w:lineRule="auto"/>
              <w:jc w:val="both"/>
              <w:rPr>
                <w:rFonts w:cstheme="minorHAnsi"/>
              </w:rPr>
            </w:pPr>
          </w:p>
          <w:p w:rsidR="000602DB" w:rsidRPr="005D5F56" w:rsidRDefault="007D63D5" w:rsidP="005D5F56">
            <w:pPr>
              <w:autoSpaceDE w:val="0"/>
              <w:autoSpaceDN w:val="0"/>
              <w:adjustRightInd w:val="0"/>
              <w:spacing w:after="0" w:line="240" w:lineRule="auto"/>
              <w:jc w:val="both"/>
              <w:rPr>
                <w:rFonts w:cstheme="minorHAnsi"/>
              </w:rPr>
            </w:pPr>
            <w:r>
              <w:rPr>
                <w:noProof/>
                <w:lang w:eastAsia="es-MX"/>
              </w:rPr>
              <w:pict>
                <v:rect id="Rectangle 190" o:spid="_x0000_s1026" style="position:absolute;left:0;text-align:left;margin-left:-1.1pt;margin-top:8.45pt;width:409.4pt;height:38.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d6+JAIAAEAEAAAOAAAAZHJzL2Uyb0RvYy54bWysU1Fv0zAQfkfiP1h+p2lKy9Ko6TR1FCEN&#10;mBj8ANdxEgvHZ85u0/Lrd3a7rgOeEH6wfL7z5+++u1tc73vDdgq9BlvxfDTmTFkJtbZtxb9/W78p&#10;OPNB2FoYsKriB+X59fL1q8XgSjWBDkytkBGI9eXgKt6F4Mos87JTvfAjcMqSswHsRSAT26xGMRB6&#10;b7LJePwuGwBrhyCV93R7e3TyZcJvGiXDl6bxKjBTceIW0o5p38Q9Wy5E2aJwnZYnGuIfWPRCW/r0&#10;DHUrgmBb1H9A9VoieGjCSEKfQdNoqVIOlE0+/i2bh044lXIhcbw7y+T/H6z8vLtHpuuKT6acWdFT&#10;jb6SasK2RrF8nhQanC8p8MHdY8zRuzuQPzyzsOooTt0gwtApUROvPCqavXgQDU9P2Wb4BDXhi22A&#10;JNa+wT4Ckgxsn2pyONdE7QOTdDnL5/O3BZVOkm9aFPNZopSJ8um1Qx8+KOhZPFQciX1CF7s7HyIb&#10;UT6FJPZgdL3WxiQD283KINsJ6o91WikBSvIyzFg2kELF7GqWoF84/SXGahzX3zB6HajTje4rXpyD&#10;RBl1e2/r1IdBaHM8E2djT0JG7WI/+3ID9YF0RDi2MY0dHTrAX5wN1MIV9z+3AhVn5qOlWszz6TT2&#10;fDKms6sJGXjp2Vx6hJUEVfHA2fG4Csc52TrUbUc/5Sl3CzdUv0YnaZ9ZnchSmybFTyMV5+DSTlHP&#10;g798BAAA//8DAFBLAwQUAAYACAAAACEAvuyqxN8AAAAIAQAADwAAAGRycy9kb3ducmV2LnhtbEyP&#10;wU7DMBBE70j8g7VI3FqnAYUmxKkQEhLigpqC4Lh1TBwSr6PYbcPfs5zKcXZGM2/LzewGcTRT6Dwp&#10;WC0TEIa0bzpqFbztnhZrECEiNTh4Mgp+TIBNdXlRYtH4E23NsY6t4BIKBSqwMY6FlEFb4zAs/WiI&#10;vS8/OYwsp1Y2E5643A0yTZJMOuyIFyyO5tEa3dcHp+Cz1lt9+9JjcP3r+7e9e04/dl6p66v54R5E&#10;NHM8h+EPn9GhYqa9P1ATxKBgkaac5HuWg2B/vcoyEHsF+U0Osirl/weqXwAAAP//AwBQSwECLQAU&#10;AAYACAAAACEAtoM4kv4AAADhAQAAEwAAAAAAAAAAAAAAAAAAAAAAW0NvbnRlbnRfVHlwZXNdLnht&#10;bFBLAQItABQABgAIAAAAIQA4/SH/1gAAAJQBAAALAAAAAAAAAAAAAAAAAC8BAABfcmVscy8ucmVs&#10;c1BLAQItABQABgAIAAAAIQAPbd6+JAIAAEAEAAAOAAAAAAAAAAAAAAAAAC4CAABkcnMvZTJvRG9j&#10;LnhtbFBLAQItABQABgAIAAAAIQC+7KrE3wAAAAgBAAAPAAAAAAAAAAAAAAAAAH4EAABkcnMvZG93&#10;bnJldi54bWxQSwUGAAAAAAQABADzAAAAigUAAAAA&#10;" strokecolor="#c00000" strokeweight="2.25pt"/>
              </w:pict>
            </w:r>
          </w:p>
          <w:p w:rsidR="000602DB" w:rsidRPr="000602DB" w:rsidRDefault="007F1F4B" w:rsidP="000602DB">
            <w:pPr>
              <w:jc w:val="both"/>
              <w:rPr>
                <w:rFonts w:cstheme="minorHAnsi"/>
              </w:rPr>
            </w:pPr>
            <w:r>
              <w:rPr>
                <w:rFonts w:cstheme="minorHAnsi"/>
              </w:rPr>
              <w:t>Con este material i</w:t>
            </w:r>
            <w:r w:rsidR="000602DB" w:rsidRPr="000602DB">
              <w:rPr>
                <w:rFonts w:cstheme="minorHAnsi"/>
              </w:rPr>
              <w:t>dentificar</w:t>
            </w:r>
            <w:r w:rsidR="000602DB">
              <w:rPr>
                <w:rFonts w:cstheme="minorHAnsi"/>
              </w:rPr>
              <w:t>ás</w:t>
            </w:r>
            <w:r w:rsidR="000602DB" w:rsidRPr="000602DB">
              <w:rPr>
                <w:rFonts w:cstheme="minorHAnsi"/>
              </w:rPr>
              <w:t xml:space="preserve"> las</w:t>
            </w:r>
            <w:r w:rsidR="000602DB">
              <w:rPr>
                <w:rFonts w:cstheme="minorHAnsi"/>
              </w:rPr>
              <w:t xml:space="preserve"> áreas, regiones y periodos </w:t>
            </w:r>
            <w:r>
              <w:rPr>
                <w:rFonts w:cstheme="minorHAnsi"/>
              </w:rPr>
              <w:t>de la época prehispánica</w:t>
            </w:r>
            <w:r w:rsidR="009E584D">
              <w:rPr>
                <w:rFonts w:cstheme="minorHAnsi"/>
              </w:rPr>
              <w:t xml:space="preserve">   para </w:t>
            </w:r>
            <w:r w:rsidR="00CE6148">
              <w:rPr>
                <w:rFonts w:cstheme="minorHAnsi"/>
              </w:rPr>
              <w:t xml:space="preserve">que </w:t>
            </w:r>
            <w:r w:rsidR="009E584D">
              <w:rPr>
                <w:rFonts w:cstheme="minorHAnsi"/>
              </w:rPr>
              <w:t>comprendas el contexto de la diversidad cultural en México.</w:t>
            </w:r>
          </w:p>
          <w:p w:rsidR="000602DB" w:rsidRPr="002F2AD7" w:rsidRDefault="000602DB" w:rsidP="000602DB">
            <w:pPr>
              <w:autoSpaceDE w:val="0"/>
              <w:autoSpaceDN w:val="0"/>
              <w:adjustRightInd w:val="0"/>
              <w:spacing w:after="0" w:line="240" w:lineRule="auto"/>
              <w:jc w:val="both"/>
            </w:pPr>
          </w:p>
        </w:tc>
        <w:tc>
          <w:tcPr>
            <w:tcW w:w="4750" w:type="dxa"/>
          </w:tcPr>
          <w:p w:rsidR="00007255" w:rsidRDefault="00007255" w:rsidP="00C61A32"/>
          <w:p w:rsidR="00007255" w:rsidRDefault="00007255" w:rsidP="00C61A32"/>
          <w:p w:rsidR="00007255" w:rsidRDefault="00007255" w:rsidP="00C61A32"/>
          <w:p w:rsidR="00007255" w:rsidRDefault="00007255" w:rsidP="00C61A32"/>
          <w:p w:rsidR="00007255" w:rsidRDefault="00007255" w:rsidP="00C61A32"/>
          <w:p w:rsidR="00007255" w:rsidRPr="00B53361" w:rsidRDefault="00007255" w:rsidP="00C61A32">
            <w:pPr>
              <w:rPr>
                <w:b/>
                <w:color w:val="4F81BD" w:themeColor="accent1"/>
              </w:rPr>
            </w:pPr>
          </w:p>
          <w:p w:rsidR="00007255" w:rsidRPr="00B53361" w:rsidRDefault="003B3358" w:rsidP="00C61A32">
            <w:pPr>
              <w:rPr>
                <w:b/>
                <w:color w:val="4F81BD" w:themeColor="accent1"/>
              </w:rPr>
            </w:pPr>
            <w:r w:rsidRPr="00B53361">
              <w:rPr>
                <w:b/>
                <w:color w:val="4F81BD" w:themeColor="accent1"/>
              </w:rPr>
              <w:t xml:space="preserve">Resaltar las cabezas de las figurillas centrales… tal vez hay que </w:t>
            </w:r>
            <w:r w:rsidR="00002726">
              <w:rPr>
                <w:b/>
                <w:color w:val="4F81BD" w:themeColor="accent1"/>
              </w:rPr>
              <w:t xml:space="preserve">sacar </w:t>
            </w:r>
            <w:r w:rsidRPr="00B53361">
              <w:rPr>
                <w:b/>
                <w:color w:val="4F81BD" w:themeColor="accent1"/>
              </w:rPr>
              <w:t>las figuras traseras</w:t>
            </w:r>
            <w:r w:rsidR="00B53361" w:rsidRPr="00B53361">
              <w:rPr>
                <w:b/>
                <w:color w:val="4F81BD" w:themeColor="accent1"/>
              </w:rPr>
              <w:t xml:space="preserve"> o sacar las cuatro figurillas y ponerl</w:t>
            </w:r>
            <w:r w:rsidR="00002726">
              <w:rPr>
                <w:b/>
                <w:color w:val="4F81BD" w:themeColor="accent1"/>
              </w:rPr>
              <w:t>a</w:t>
            </w:r>
            <w:r w:rsidR="00B53361" w:rsidRPr="00B53361">
              <w:rPr>
                <w:b/>
                <w:color w:val="4F81BD" w:themeColor="accent1"/>
              </w:rPr>
              <w:t>s en un nuevo fondo.</w:t>
            </w:r>
          </w:p>
          <w:p w:rsidR="00007255" w:rsidRDefault="00007255" w:rsidP="00C61A32"/>
          <w:p w:rsidR="00007255" w:rsidRDefault="00007255" w:rsidP="00C61A32"/>
          <w:p w:rsidR="00007255" w:rsidRDefault="0063740E" w:rsidP="009B06D8">
            <w:pPr>
              <w:pStyle w:val="Prrafodelista"/>
              <w:ind w:left="0"/>
              <w:jc w:val="both"/>
            </w:pPr>
            <w:r>
              <w:rPr>
                <w:rFonts w:cstheme="minorHAnsi"/>
              </w:rPr>
              <w:t>* Figu</w:t>
            </w:r>
            <w:r w:rsidR="00B153B9">
              <w:rPr>
                <w:rFonts w:cstheme="minorHAnsi"/>
              </w:rPr>
              <w:t>r</w:t>
            </w:r>
            <w:r w:rsidR="009B06D8">
              <w:rPr>
                <w:rFonts w:cstheme="minorHAnsi"/>
              </w:rPr>
              <w:t>as humanas</w:t>
            </w:r>
            <w:r>
              <w:rPr>
                <w:rFonts w:cstheme="minorHAnsi"/>
              </w:rPr>
              <w:t xml:space="preserve"> talladas en piedra de la Cuenca de </w:t>
            </w:r>
            <w:proofErr w:type="spellStart"/>
            <w:r>
              <w:rPr>
                <w:rFonts w:cstheme="minorHAnsi"/>
              </w:rPr>
              <w:t>Mezcala</w:t>
            </w:r>
            <w:proofErr w:type="spellEnd"/>
            <w:r>
              <w:rPr>
                <w:rFonts w:cstheme="minorHAnsi"/>
              </w:rPr>
              <w:t xml:space="preserve">, </w:t>
            </w:r>
            <w:r w:rsidR="00B53361" w:rsidRPr="0063740E">
              <w:rPr>
                <w:rFonts w:cstheme="minorHAnsi"/>
              </w:rPr>
              <w:t>Guerrero</w:t>
            </w:r>
            <w:r w:rsidR="00B53361">
              <w:t xml:space="preserve">. </w:t>
            </w:r>
            <w:r w:rsidR="00007255">
              <w:t xml:space="preserve">Museo Carlos Pellicer, Oaxaca. </w:t>
            </w:r>
            <w:r w:rsidR="003B3358">
              <w:t xml:space="preserve">Fotografía de </w:t>
            </w:r>
            <w:proofErr w:type="spellStart"/>
            <w:r w:rsidR="00007255">
              <w:t>Seppe</w:t>
            </w:r>
            <w:proofErr w:type="spellEnd"/>
            <w:r w:rsidR="00007255">
              <w:t xml:space="preserve"> De </w:t>
            </w:r>
            <w:proofErr w:type="spellStart"/>
            <w:r w:rsidR="00007255">
              <w:t>Vreesse</w:t>
            </w:r>
            <w:proofErr w:type="spellEnd"/>
            <w:r w:rsidR="00007255">
              <w:t xml:space="preserve"> </w:t>
            </w:r>
            <w:proofErr w:type="spellStart"/>
            <w:r w:rsidR="00007255">
              <w:t>Pieters</w:t>
            </w:r>
            <w:proofErr w:type="spellEnd"/>
          </w:p>
          <w:p w:rsidR="007F1F4B" w:rsidRDefault="007F1F4B" w:rsidP="009B06D8">
            <w:pPr>
              <w:pStyle w:val="Prrafodelista"/>
              <w:ind w:left="0"/>
              <w:jc w:val="both"/>
            </w:pPr>
          </w:p>
          <w:p w:rsidR="007F1F4B" w:rsidRDefault="007F1F4B" w:rsidP="009B06D8">
            <w:pPr>
              <w:pStyle w:val="Prrafodelista"/>
              <w:ind w:left="0"/>
              <w:jc w:val="both"/>
            </w:pPr>
          </w:p>
          <w:p w:rsidR="007F1F4B" w:rsidRDefault="007F1F4B" w:rsidP="009B06D8">
            <w:pPr>
              <w:pStyle w:val="Prrafodelista"/>
              <w:ind w:left="0"/>
              <w:jc w:val="both"/>
            </w:pPr>
          </w:p>
          <w:p w:rsidR="007F1F4B" w:rsidRDefault="007F1F4B" w:rsidP="009B06D8">
            <w:pPr>
              <w:pStyle w:val="Prrafodelista"/>
              <w:ind w:left="0"/>
              <w:jc w:val="both"/>
            </w:pPr>
          </w:p>
          <w:p w:rsidR="00E10AA1" w:rsidRPr="00E10AA1" w:rsidRDefault="00E10AA1" w:rsidP="009B06D8">
            <w:pPr>
              <w:pStyle w:val="Prrafodelista"/>
              <w:ind w:left="0"/>
              <w:jc w:val="both"/>
              <w:rPr>
                <w:b/>
                <w:color w:val="4F81BD" w:themeColor="accent1"/>
              </w:rPr>
            </w:pPr>
            <w:r w:rsidRPr="00E10AA1">
              <w:rPr>
                <w:b/>
                <w:color w:val="4F81BD" w:themeColor="accent1"/>
              </w:rPr>
              <w:t>Poner fondo para listado</w:t>
            </w:r>
          </w:p>
          <w:p w:rsidR="00E10AA1" w:rsidRDefault="00E10AA1" w:rsidP="009B06D8">
            <w:pPr>
              <w:pStyle w:val="Prrafodelista"/>
              <w:ind w:left="0"/>
              <w:jc w:val="both"/>
            </w:pPr>
          </w:p>
          <w:p w:rsidR="007F1F4B" w:rsidRDefault="007F1F4B" w:rsidP="009B06D8">
            <w:pPr>
              <w:pStyle w:val="Prrafodelista"/>
              <w:ind w:left="0"/>
              <w:jc w:val="both"/>
            </w:pPr>
          </w:p>
          <w:p w:rsidR="007F1F4B" w:rsidRPr="001F5AE5" w:rsidRDefault="007F1F4B" w:rsidP="009B06D8">
            <w:pPr>
              <w:pStyle w:val="Prrafodelista"/>
              <w:ind w:left="0"/>
              <w:jc w:val="both"/>
            </w:pPr>
            <w:r w:rsidRPr="007F1F4B">
              <w:rPr>
                <w:color w:val="4F81BD" w:themeColor="accent1"/>
              </w:rPr>
              <w:t>*</w:t>
            </w:r>
            <w:r w:rsidRPr="007F1F4B">
              <w:rPr>
                <w:b/>
                <w:color w:val="4F81BD" w:themeColor="accent1"/>
              </w:rPr>
              <w:t xml:space="preserve">Periodización </w:t>
            </w:r>
            <w:r w:rsidRPr="007F1F4B">
              <w:rPr>
                <w:color w:val="4F81BD" w:themeColor="accent1"/>
              </w:rPr>
              <w:t>Hipervínculo al material de la Unidad 1 de Historia de México: Periodización y Tiempo Histórico</w:t>
            </w:r>
          </w:p>
        </w:tc>
      </w:tr>
    </w:tbl>
    <w:p w:rsidR="00A4628A" w:rsidRPr="005D5F56" w:rsidRDefault="00A4628A" w:rsidP="00DF332F"/>
    <w:p w:rsidR="00E44FB3" w:rsidRDefault="00E44FB3" w:rsidP="00DF332F">
      <w:pPr>
        <w:rPr>
          <w:lang w:val="es-ES"/>
        </w:rPr>
      </w:pPr>
    </w:p>
    <w:p w:rsidR="00E44FB3" w:rsidRDefault="00E44FB3" w:rsidP="00DF332F">
      <w:pPr>
        <w:rPr>
          <w:lang w:val="es-ES"/>
        </w:rPr>
      </w:pPr>
    </w:p>
    <w:p w:rsidR="00E44FB3" w:rsidRDefault="00E44FB3" w:rsidP="00DF332F">
      <w:pPr>
        <w:rPr>
          <w:lang w:val="es-ES"/>
        </w:rPr>
      </w:pPr>
    </w:p>
    <w:p w:rsidR="00E44FB3" w:rsidRDefault="00E44FB3" w:rsidP="00DF332F">
      <w:pPr>
        <w:rPr>
          <w:lang w:val="es-ES"/>
        </w:rPr>
      </w:pPr>
    </w:p>
    <w:p w:rsidR="007F1F4B" w:rsidRDefault="007F1F4B" w:rsidP="00DF332F">
      <w:pPr>
        <w:rPr>
          <w:lang w:val="es-ES"/>
        </w:rPr>
      </w:pPr>
    </w:p>
    <w:p w:rsidR="00E44FB3" w:rsidRPr="00731DF8" w:rsidRDefault="00E44FB3" w:rsidP="00DF332F">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5"/>
        <w:gridCol w:w="6249"/>
        <w:gridCol w:w="2126"/>
        <w:gridCol w:w="2551"/>
      </w:tblGrid>
      <w:tr w:rsidR="00DF332F" w:rsidRPr="0076463F" w:rsidTr="00A4628A">
        <w:trPr>
          <w:cantSplit/>
          <w:trHeight w:val="78"/>
        </w:trPr>
        <w:tc>
          <w:tcPr>
            <w:tcW w:w="2185" w:type="dxa"/>
            <w:vAlign w:val="center"/>
          </w:tcPr>
          <w:p w:rsidR="00DF332F" w:rsidRPr="0076463F" w:rsidRDefault="00DF332F" w:rsidP="00A4628A">
            <w:pPr>
              <w:tabs>
                <w:tab w:val="left" w:pos="2410"/>
              </w:tabs>
              <w:jc w:val="right"/>
              <w:rPr>
                <w:color w:val="000000"/>
                <w:sz w:val="16"/>
                <w:szCs w:val="16"/>
                <w:lang w:val="es-ES_tradnl"/>
              </w:rPr>
            </w:pPr>
            <w:r w:rsidRPr="0076463F">
              <w:rPr>
                <w:color w:val="000000"/>
                <w:sz w:val="16"/>
                <w:szCs w:val="16"/>
                <w:lang w:val="es-ES_tradnl"/>
              </w:rPr>
              <w:lastRenderedPageBreak/>
              <w:t>Título para índice:</w:t>
            </w:r>
          </w:p>
        </w:tc>
        <w:tc>
          <w:tcPr>
            <w:tcW w:w="6249" w:type="dxa"/>
            <w:vAlign w:val="center"/>
          </w:tcPr>
          <w:p w:rsidR="00DF332F" w:rsidRPr="0076463F" w:rsidRDefault="00DF332F" w:rsidP="00A4628A">
            <w:pPr>
              <w:pStyle w:val="textonormal"/>
              <w:rPr>
                <w:rFonts w:ascii="Calibri" w:hAnsi="Calibri"/>
                <w:b/>
                <w:sz w:val="16"/>
                <w:szCs w:val="16"/>
                <w:lang w:val="es-ES_tradnl"/>
              </w:rPr>
            </w:pPr>
            <w:r>
              <w:rPr>
                <w:rFonts w:ascii="Calibri" w:hAnsi="Calibri" w:cs="Arial"/>
                <w:b/>
                <w:bCs w:val="0"/>
                <w:sz w:val="16"/>
                <w:szCs w:val="16"/>
                <w:lang w:val="es-ES_tradnl"/>
              </w:rPr>
              <w:t>Áreas culturales</w:t>
            </w:r>
          </w:p>
        </w:tc>
        <w:tc>
          <w:tcPr>
            <w:tcW w:w="2126" w:type="dxa"/>
            <w:vAlign w:val="center"/>
          </w:tcPr>
          <w:p w:rsidR="00DF332F" w:rsidRPr="0076463F" w:rsidRDefault="00DF332F" w:rsidP="00A4628A">
            <w:pPr>
              <w:jc w:val="right"/>
              <w:rPr>
                <w:color w:val="000000"/>
                <w:sz w:val="16"/>
                <w:szCs w:val="16"/>
                <w:lang w:val="es-ES_tradnl"/>
              </w:rPr>
            </w:pPr>
            <w:r w:rsidRPr="0076463F">
              <w:rPr>
                <w:color w:val="000000"/>
                <w:sz w:val="16"/>
                <w:szCs w:val="16"/>
                <w:lang w:val="es-ES_tradnl"/>
              </w:rPr>
              <w:t>Código de pantalla:</w:t>
            </w:r>
          </w:p>
        </w:tc>
        <w:tc>
          <w:tcPr>
            <w:tcW w:w="2551" w:type="dxa"/>
          </w:tcPr>
          <w:p w:rsidR="00DF332F" w:rsidRPr="0076463F" w:rsidRDefault="00DF332F" w:rsidP="00A4628A">
            <w:pPr>
              <w:pStyle w:val="TableText"/>
              <w:rPr>
                <w:rFonts w:ascii="Calibri" w:hAnsi="Calibri" w:cs="Arial"/>
                <w:sz w:val="16"/>
                <w:szCs w:val="16"/>
                <w:lang w:val="es-ES_tradnl"/>
              </w:rPr>
            </w:pPr>
            <w:r>
              <w:rPr>
                <w:rFonts w:cs="Calibri"/>
                <w:sz w:val="16"/>
                <w:szCs w:val="16"/>
              </w:rPr>
              <w:t>HM1u2oa01p02</w:t>
            </w:r>
          </w:p>
        </w:tc>
      </w:tr>
      <w:tr w:rsidR="00DF332F" w:rsidRPr="0076463F" w:rsidTr="00A4628A">
        <w:trPr>
          <w:cantSplit/>
          <w:trHeight w:val="172"/>
        </w:trPr>
        <w:tc>
          <w:tcPr>
            <w:tcW w:w="2185" w:type="dxa"/>
            <w:vAlign w:val="center"/>
          </w:tcPr>
          <w:p w:rsidR="00DF332F" w:rsidRPr="0076463F" w:rsidRDefault="00DF332F" w:rsidP="00A4628A">
            <w:pPr>
              <w:tabs>
                <w:tab w:val="left" w:pos="2410"/>
              </w:tabs>
              <w:jc w:val="right"/>
              <w:rPr>
                <w:color w:val="000000"/>
                <w:sz w:val="16"/>
                <w:szCs w:val="16"/>
                <w:lang w:val="es-ES_tradnl"/>
              </w:rPr>
            </w:pPr>
            <w:r w:rsidRPr="0076463F">
              <w:rPr>
                <w:color w:val="000000"/>
                <w:sz w:val="16"/>
                <w:szCs w:val="16"/>
                <w:lang w:val="es-ES_tradnl"/>
              </w:rPr>
              <w:t>Tipo de pantalla:</w:t>
            </w:r>
          </w:p>
        </w:tc>
        <w:tc>
          <w:tcPr>
            <w:tcW w:w="10926" w:type="dxa"/>
            <w:gridSpan w:val="3"/>
          </w:tcPr>
          <w:p w:rsidR="00DF332F" w:rsidRPr="0076463F" w:rsidRDefault="000B12C1" w:rsidP="00F21B8C">
            <w:pPr>
              <w:rPr>
                <w:b/>
                <w:bCs/>
                <w:sz w:val="16"/>
                <w:szCs w:val="16"/>
                <w:lang w:val="es-ES_tradnl"/>
              </w:rPr>
            </w:pPr>
            <w:r>
              <w:rPr>
                <w:b/>
                <w:bCs/>
                <w:sz w:val="16"/>
                <w:szCs w:val="16"/>
                <w:lang w:val="es-ES_tradnl"/>
              </w:rPr>
              <w:t>Poblamiento de América</w:t>
            </w:r>
          </w:p>
        </w:tc>
      </w:tr>
    </w:tbl>
    <w:p w:rsidR="00DF332F" w:rsidRPr="0076463F" w:rsidRDefault="00DF332F" w:rsidP="00DF332F">
      <w:pPr>
        <w:rPr>
          <w:lang w:val="es-ES_tradnl"/>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60"/>
        <w:gridCol w:w="4750"/>
      </w:tblGrid>
      <w:tr w:rsidR="00DF332F" w:rsidRPr="0076463F" w:rsidTr="00A4628A">
        <w:trPr>
          <w:trHeight w:val="123"/>
        </w:trPr>
        <w:tc>
          <w:tcPr>
            <w:tcW w:w="8360" w:type="dxa"/>
          </w:tcPr>
          <w:p w:rsidR="00DF332F" w:rsidRPr="001F5AE5" w:rsidRDefault="00DF332F" w:rsidP="00A4628A">
            <w:pPr>
              <w:jc w:val="center"/>
              <w:rPr>
                <w:lang w:val="es-ES_tradnl"/>
              </w:rPr>
            </w:pPr>
            <w:r w:rsidRPr="001F5AE5">
              <w:rPr>
                <w:lang w:val="es-ES_tradnl"/>
              </w:rPr>
              <w:t>Contenidos</w:t>
            </w:r>
          </w:p>
        </w:tc>
        <w:tc>
          <w:tcPr>
            <w:tcW w:w="4750" w:type="dxa"/>
          </w:tcPr>
          <w:p w:rsidR="00DF332F" w:rsidRPr="001F5AE5" w:rsidRDefault="00DF332F" w:rsidP="00A4628A">
            <w:pPr>
              <w:jc w:val="center"/>
              <w:rPr>
                <w:lang w:val="es-ES_tradnl"/>
              </w:rPr>
            </w:pPr>
            <w:r w:rsidRPr="001F5AE5">
              <w:rPr>
                <w:lang w:val="es-ES_tradnl"/>
              </w:rPr>
              <w:t>Instrucciones</w:t>
            </w:r>
          </w:p>
        </w:tc>
      </w:tr>
      <w:tr w:rsidR="00DF332F" w:rsidRPr="0076463F" w:rsidTr="00A4628A">
        <w:trPr>
          <w:trHeight w:val="4176"/>
        </w:trPr>
        <w:tc>
          <w:tcPr>
            <w:tcW w:w="8360" w:type="dxa"/>
          </w:tcPr>
          <w:p w:rsidR="00A4628A" w:rsidRDefault="00B9458B" w:rsidP="00A4628A">
            <w:pPr>
              <w:jc w:val="both"/>
            </w:pPr>
            <w:r>
              <w:t>Según la hipótesis más aceptada</w:t>
            </w:r>
            <w:r w:rsidR="00A4628A">
              <w:t xml:space="preserve">, el poblamiento de América proviene de Asia durante la última glaciación en el Pleistoceno </w:t>
            </w:r>
            <w:r w:rsidR="00DE2DA6">
              <w:t xml:space="preserve">(aproximadamente 40.000-30.000 a.C.) </w:t>
            </w:r>
            <w:r w:rsidR="00A4628A" w:rsidRPr="00C37617">
              <w:t xml:space="preserve">Aquellos grupos </w:t>
            </w:r>
            <w:r w:rsidR="00A4628A">
              <w:t xml:space="preserve">humanos </w:t>
            </w:r>
            <w:r w:rsidR="00A4628A" w:rsidRPr="00C37617">
              <w:t>cruzarían el estrecho</w:t>
            </w:r>
            <w:r w:rsidR="00A4628A">
              <w:t xml:space="preserve"> de Bering</w:t>
            </w:r>
            <w:r w:rsidR="00A4628A" w:rsidRPr="00C37617">
              <w:t xml:space="preserve"> cuando las heladas provocaron descensos en el nivel del mar y los dos continentes formaron un solo bloque durante miles de años.</w:t>
            </w:r>
            <w:r w:rsidR="00E10AA1">
              <w:t>*</w:t>
            </w:r>
            <w:r w:rsidR="00A4628A" w:rsidRPr="00C37617">
              <w:t xml:space="preserve"> </w:t>
            </w:r>
            <w:r w:rsidR="00E10AA1">
              <w:t>Esta hipótesis se sustenta sobre los hallazgos arqueológicos y e</w:t>
            </w:r>
            <w:r w:rsidR="00E10AA1" w:rsidRPr="0015626D">
              <w:t xml:space="preserve">studios del </w:t>
            </w:r>
            <w:r w:rsidR="00E10AA1" w:rsidRPr="008E6E7D">
              <w:rPr>
                <w:color w:val="4F81BD" w:themeColor="accent1"/>
              </w:rPr>
              <w:t>ADN</w:t>
            </w:r>
            <w:r w:rsidR="00E10AA1" w:rsidRPr="0015626D">
              <w:t xml:space="preserve"> </w:t>
            </w:r>
            <w:r w:rsidR="00E10AA1">
              <w:t xml:space="preserve">que confirman el vínculo de los americanos con diversos pueblos asiáticos.  </w:t>
            </w:r>
          </w:p>
          <w:p w:rsidR="00224360" w:rsidRDefault="007362A9" w:rsidP="007362A9">
            <w:pPr>
              <w:jc w:val="center"/>
            </w:pPr>
            <w:r>
              <w:rPr>
                <w:noProof/>
                <w:lang w:eastAsia="es-MX"/>
              </w:rPr>
              <w:drawing>
                <wp:inline distT="0" distB="0" distL="0" distR="0" wp14:anchorId="5A75AEA6" wp14:editId="6FB9FFF3">
                  <wp:extent cx="4180811" cy="2404891"/>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b="5859"/>
                          <a:stretch>
                            <a:fillRect/>
                          </a:stretch>
                        </pic:blipFill>
                        <pic:spPr bwMode="auto">
                          <a:xfrm>
                            <a:off x="0" y="0"/>
                            <a:ext cx="4180811" cy="2404891"/>
                          </a:xfrm>
                          <a:prstGeom prst="rect">
                            <a:avLst/>
                          </a:prstGeom>
                          <a:noFill/>
                          <a:ln w="9525">
                            <a:noFill/>
                            <a:miter lim="800000"/>
                            <a:headEnd/>
                            <a:tailEnd/>
                          </a:ln>
                        </pic:spPr>
                      </pic:pic>
                    </a:graphicData>
                  </a:graphic>
                </wp:inline>
              </w:drawing>
            </w:r>
          </w:p>
          <w:p w:rsidR="007362A9" w:rsidRDefault="00A2480B" w:rsidP="007362A9">
            <w:pPr>
              <w:jc w:val="center"/>
              <w:rPr>
                <w:b/>
              </w:rPr>
            </w:pPr>
            <w:r>
              <w:rPr>
                <w:b/>
                <w:color w:val="4F81BD" w:themeColor="accent1"/>
              </w:rPr>
              <w:t xml:space="preserve">Pie de imagen </w:t>
            </w:r>
            <w:r w:rsidR="007362A9" w:rsidRPr="007362A9">
              <w:rPr>
                <w:b/>
              </w:rPr>
              <w:t>Representación de los primeros pobladores americanos</w:t>
            </w:r>
            <w:r w:rsidR="007362A9">
              <w:rPr>
                <w:b/>
              </w:rPr>
              <w:t>*</w:t>
            </w:r>
          </w:p>
          <w:p w:rsidR="00E10AA1" w:rsidRPr="00E10AA1" w:rsidRDefault="00E10AA1" w:rsidP="00E10AA1">
            <w:pPr>
              <w:jc w:val="both"/>
            </w:pPr>
            <w:r>
              <w:t xml:space="preserve">El poblamiento se realizó de norte a sur: partamos del norte, en Alaska </w:t>
            </w:r>
            <w:r w:rsidR="00DE2DA6">
              <w:t xml:space="preserve">los hallazgos </w:t>
            </w:r>
            <w:r w:rsidR="00DE2DA6">
              <w:lastRenderedPageBreak/>
              <w:t xml:space="preserve">humanos datan de </w:t>
            </w:r>
            <w:r>
              <w:t>hace 30 mil años,</w:t>
            </w:r>
            <w:r w:rsidR="00DE2DA6">
              <w:t xml:space="preserve"> en</w:t>
            </w:r>
            <w:r>
              <w:t xml:space="preserve"> Canadá 30 mil años, California 27 mil años, México 20 mil años, Venezuela 14 mil años, Perú 18 mil años, Chile 11 mil años  y en la Patagonia  9 mil años. </w:t>
            </w:r>
          </w:p>
          <w:p w:rsidR="00224360" w:rsidRDefault="00224360" w:rsidP="00224360">
            <w:pPr>
              <w:jc w:val="center"/>
            </w:pPr>
            <w:r w:rsidRPr="00224360">
              <w:rPr>
                <w:noProof/>
                <w:lang w:eastAsia="es-MX"/>
              </w:rPr>
              <w:drawing>
                <wp:inline distT="0" distB="0" distL="0" distR="0" wp14:anchorId="4D9D11D3" wp14:editId="1DC1B1EF">
                  <wp:extent cx="4616745" cy="3079805"/>
                  <wp:effectExtent l="19050" t="0" r="0" b="0"/>
                  <wp:docPr id="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a:stretch>
                            <a:fillRect/>
                          </a:stretch>
                        </pic:blipFill>
                        <pic:spPr bwMode="auto">
                          <a:xfrm>
                            <a:off x="0" y="0"/>
                            <a:ext cx="4623852" cy="3084546"/>
                          </a:xfrm>
                          <a:prstGeom prst="rect">
                            <a:avLst/>
                          </a:prstGeom>
                          <a:noFill/>
                          <a:ln w="9525">
                            <a:noFill/>
                            <a:miter lim="800000"/>
                            <a:headEnd/>
                            <a:tailEnd/>
                          </a:ln>
                        </pic:spPr>
                      </pic:pic>
                    </a:graphicData>
                  </a:graphic>
                </wp:inline>
              </w:drawing>
            </w:r>
          </w:p>
          <w:p w:rsidR="008E6E7D" w:rsidRDefault="00A2480B" w:rsidP="00DE2DA6">
            <w:pPr>
              <w:jc w:val="center"/>
            </w:pPr>
            <w:r>
              <w:rPr>
                <w:b/>
                <w:color w:val="4F81BD" w:themeColor="accent1"/>
              </w:rPr>
              <w:t xml:space="preserve">Pie de imagen </w:t>
            </w:r>
            <w:r>
              <w:t>Mapa poblamiento de América*</w:t>
            </w:r>
          </w:p>
          <w:p w:rsidR="00E10AA1" w:rsidRPr="008E6E7D" w:rsidRDefault="008E6E7D" w:rsidP="008E6E7D">
            <w:pPr>
              <w:pStyle w:val="NormalWeb"/>
              <w:jc w:val="right"/>
              <w:rPr>
                <w:rFonts w:asciiTheme="minorHAnsi" w:hAnsiTheme="minorHAnsi" w:cstheme="minorHAnsi"/>
                <w:b/>
                <w:sz w:val="22"/>
                <w:lang w:val="es-MX"/>
              </w:rPr>
            </w:pPr>
            <w:r>
              <w:rPr>
                <w:rFonts w:asciiTheme="minorHAnsi" w:hAnsiTheme="minorHAnsi" w:cstheme="minorHAnsi"/>
                <w:b/>
                <w:sz w:val="22"/>
                <w:lang w:val="es-MX"/>
              </w:rPr>
              <w:t>Para Saber Más</w:t>
            </w:r>
          </w:p>
          <w:p w:rsidR="008E6E7D" w:rsidRDefault="00110EE0" w:rsidP="008E6E7D">
            <w:pPr>
              <w:jc w:val="both"/>
            </w:pPr>
            <w:r>
              <w:t>Cab</w:t>
            </w:r>
            <w:r w:rsidR="00DE2DA6">
              <w:t>e</w:t>
            </w:r>
            <w:r>
              <w:t xml:space="preserve"> señalar que además de la teoría de migración por el estrecho de Bering</w:t>
            </w:r>
            <w:r w:rsidR="005E047F">
              <w:t>, existen otras; como</w:t>
            </w:r>
            <w:r>
              <w:t xml:space="preserve"> la teoría de la migración por balsas desde las islas del Pacífico (hay ciertas evidencias que lo sustentan) y la migración por las capas glaciares que conectaron</w:t>
            </w:r>
            <w:r w:rsidR="008E6E7D">
              <w:t xml:space="preserve"> Australia con América del Sur. </w:t>
            </w:r>
          </w:p>
          <w:p w:rsidR="008E6E7D" w:rsidRPr="008E6E7D" w:rsidRDefault="008E6E7D" w:rsidP="008E6E7D">
            <w:pPr>
              <w:jc w:val="right"/>
            </w:pPr>
            <w:proofErr w:type="spellStart"/>
            <w:r w:rsidRPr="008E6E7D">
              <w:rPr>
                <w:rFonts w:asciiTheme="minorHAnsi" w:hAnsiTheme="minorHAnsi" w:cstheme="minorHAnsi"/>
                <w:b/>
              </w:rPr>
              <w:lastRenderedPageBreak/>
              <w:t>Videodocumental</w:t>
            </w:r>
            <w:proofErr w:type="spellEnd"/>
            <w:r w:rsidRPr="008E6E7D">
              <w:rPr>
                <w:rFonts w:asciiTheme="minorHAnsi" w:hAnsiTheme="minorHAnsi" w:cstheme="minorHAnsi"/>
                <w:b/>
              </w:rPr>
              <w:t>:</w:t>
            </w:r>
            <w:r>
              <w:rPr>
                <w:rFonts w:asciiTheme="minorHAnsi" w:hAnsiTheme="minorHAnsi" w:cstheme="minorHAnsi"/>
              </w:rPr>
              <w:t xml:space="preserve"> el poblamiento de América. </w:t>
            </w:r>
            <w:proofErr w:type="spellStart"/>
            <w:r>
              <w:rPr>
                <w:rFonts w:asciiTheme="minorHAnsi" w:hAnsiTheme="minorHAnsi" w:cstheme="minorHAnsi"/>
              </w:rPr>
              <w:t>Artehistoria</w:t>
            </w:r>
            <w:proofErr w:type="spellEnd"/>
            <w:r>
              <w:rPr>
                <w:rFonts w:asciiTheme="minorHAnsi" w:hAnsiTheme="minorHAnsi" w:cstheme="minorHAnsi"/>
              </w:rPr>
              <w:t xml:space="preserve">. En </w:t>
            </w:r>
            <w:hyperlink r:id="rId15" w:history="1">
              <w:r w:rsidRPr="004046A6">
                <w:rPr>
                  <w:rStyle w:val="Hipervnculo"/>
                  <w:rFonts w:asciiTheme="minorHAnsi" w:hAnsiTheme="minorHAnsi" w:cstheme="minorHAnsi"/>
                </w:rPr>
                <w:t>http://youtu.be/Es0RAo5kyng</w:t>
              </w:r>
            </w:hyperlink>
          </w:p>
          <w:p w:rsidR="0015626D" w:rsidRDefault="0015626D" w:rsidP="00110EE0">
            <w:pPr>
              <w:pStyle w:val="NormalWeb"/>
              <w:jc w:val="center"/>
              <w:rPr>
                <w:rFonts w:asciiTheme="minorHAnsi" w:hAnsiTheme="minorHAnsi" w:cstheme="minorHAnsi"/>
                <w:sz w:val="22"/>
                <w:lang w:val="es-MX"/>
              </w:rPr>
            </w:pPr>
          </w:p>
          <w:p w:rsidR="00BC1C17" w:rsidRPr="001763B6" w:rsidRDefault="00BC1C17" w:rsidP="008E6E7D">
            <w:pPr>
              <w:pStyle w:val="NormalWeb"/>
              <w:jc w:val="right"/>
              <w:rPr>
                <w:rFonts w:asciiTheme="minorHAnsi" w:hAnsiTheme="minorHAnsi" w:cstheme="minorHAnsi"/>
                <w:sz w:val="22"/>
                <w:lang w:val="es-MX"/>
              </w:rPr>
            </w:pPr>
          </w:p>
        </w:tc>
        <w:tc>
          <w:tcPr>
            <w:tcW w:w="4750" w:type="dxa"/>
          </w:tcPr>
          <w:p w:rsidR="00302659" w:rsidRDefault="00302659" w:rsidP="00A4628A">
            <w:r>
              <w:lastRenderedPageBreak/>
              <w:t xml:space="preserve">*Enrique </w:t>
            </w:r>
            <w:proofErr w:type="spellStart"/>
            <w:r>
              <w:t>Florescano</w:t>
            </w:r>
            <w:proofErr w:type="spellEnd"/>
            <w:r>
              <w:t xml:space="preserve"> y Francisco </w:t>
            </w:r>
            <w:proofErr w:type="spellStart"/>
            <w:r>
              <w:t>Eissa</w:t>
            </w:r>
            <w:proofErr w:type="spellEnd"/>
            <w:r>
              <w:t xml:space="preserve"> (2008). </w:t>
            </w:r>
            <w:r w:rsidRPr="00302659">
              <w:rPr>
                <w:i/>
              </w:rPr>
              <w:t>Atlas Histórico de México</w:t>
            </w:r>
            <w:r>
              <w:t xml:space="preserve">. México: Editorial Aguilar. 30-31. </w:t>
            </w:r>
          </w:p>
          <w:p w:rsidR="00302659" w:rsidRPr="008E6E7D" w:rsidRDefault="008E6E7D" w:rsidP="008E6E7D">
            <w:pPr>
              <w:jc w:val="both"/>
              <w:rPr>
                <w:b/>
                <w:color w:val="4F81BD" w:themeColor="accent1"/>
              </w:rPr>
            </w:pPr>
            <w:r w:rsidRPr="008E6E7D">
              <w:rPr>
                <w:b/>
                <w:color w:val="4F81BD" w:themeColor="accent1"/>
              </w:rPr>
              <w:t xml:space="preserve">ADN. Hipervínculo a material de genética de Biología. </w:t>
            </w:r>
          </w:p>
          <w:p w:rsidR="00302659" w:rsidRDefault="00302659" w:rsidP="00A4628A"/>
          <w:p w:rsidR="00302659" w:rsidRDefault="00302659" w:rsidP="00A4628A"/>
          <w:p w:rsidR="00302659" w:rsidRDefault="00302659" w:rsidP="00A4628A"/>
          <w:p w:rsidR="007362A9" w:rsidRPr="007362A9" w:rsidRDefault="007362A9" w:rsidP="00A4628A">
            <w:pPr>
              <w:rPr>
                <w:color w:val="4F81BD" w:themeColor="accent1"/>
                <w:sz w:val="20"/>
              </w:rPr>
            </w:pPr>
            <w:r w:rsidRPr="007362A9">
              <w:rPr>
                <w:color w:val="4F81BD" w:themeColor="accent1"/>
                <w:sz w:val="20"/>
              </w:rPr>
              <w:t xml:space="preserve">Primeros pobladores. </w:t>
            </w:r>
            <w:r w:rsidR="009B71F2">
              <w:rPr>
                <w:color w:val="4F81BD" w:themeColor="accent1"/>
                <w:sz w:val="20"/>
              </w:rPr>
              <w:t xml:space="preserve">Pintura de </w:t>
            </w:r>
            <w:proofErr w:type="spellStart"/>
            <w:r w:rsidR="009B71F2">
              <w:rPr>
                <w:color w:val="4F81BD" w:themeColor="accent1"/>
                <w:sz w:val="20"/>
              </w:rPr>
              <w:t>Iker</w:t>
            </w:r>
            <w:proofErr w:type="spellEnd"/>
            <w:r w:rsidR="009B71F2">
              <w:rPr>
                <w:color w:val="4F81BD" w:themeColor="accent1"/>
                <w:sz w:val="20"/>
              </w:rPr>
              <w:t xml:space="preserve"> </w:t>
            </w:r>
            <w:proofErr w:type="spellStart"/>
            <w:r w:rsidR="009B71F2">
              <w:rPr>
                <w:color w:val="4F81BD" w:themeColor="accent1"/>
                <w:sz w:val="20"/>
              </w:rPr>
              <w:t>Larrauri</w:t>
            </w:r>
            <w:proofErr w:type="spellEnd"/>
            <w:r w:rsidR="009B71F2">
              <w:rPr>
                <w:color w:val="4F81BD" w:themeColor="accent1"/>
                <w:sz w:val="20"/>
              </w:rPr>
              <w:t>.</w:t>
            </w:r>
            <w:r w:rsidR="005E047F">
              <w:rPr>
                <w:color w:val="4F81BD" w:themeColor="accent1"/>
                <w:sz w:val="20"/>
              </w:rPr>
              <w:t xml:space="preserve"> </w:t>
            </w:r>
            <w:r w:rsidR="005771C4">
              <w:rPr>
                <w:color w:val="4F81BD" w:themeColor="accent1"/>
                <w:sz w:val="20"/>
              </w:rPr>
              <w:t xml:space="preserve">Recuperado de </w:t>
            </w:r>
            <w:hyperlink r:id="rId16" w:history="1">
              <w:r w:rsidRPr="007362A9">
                <w:rPr>
                  <w:rStyle w:val="Hipervnculo"/>
                  <w:color w:val="4F81BD" w:themeColor="accent1"/>
                  <w:sz w:val="20"/>
                </w:rPr>
                <w:t>http://cagw.mythicalunderworld.com/wp-content/plugins/rss-poster/cache/8428c_article-2063895-0EDF741300000578-960_468x286.jpg</w:t>
              </w:r>
            </w:hyperlink>
            <w:r w:rsidRPr="007362A9">
              <w:rPr>
                <w:color w:val="4F81BD" w:themeColor="accent1"/>
                <w:sz w:val="20"/>
              </w:rPr>
              <w:t xml:space="preserve"> (</w:t>
            </w:r>
            <w:r w:rsidR="005771C4">
              <w:rPr>
                <w:color w:val="4F81BD" w:themeColor="accent1"/>
                <w:sz w:val="20"/>
              </w:rPr>
              <w:t>marzo, 2012</w:t>
            </w:r>
            <w:r w:rsidRPr="007362A9">
              <w:rPr>
                <w:color w:val="4F81BD" w:themeColor="accent1"/>
                <w:sz w:val="20"/>
              </w:rPr>
              <w:t>).</w:t>
            </w:r>
          </w:p>
          <w:p w:rsidR="00302659" w:rsidRDefault="00302659" w:rsidP="00A4628A"/>
          <w:p w:rsidR="00302659" w:rsidRDefault="00302659" w:rsidP="00A4628A"/>
          <w:p w:rsidR="00302659" w:rsidRDefault="00302659" w:rsidP="00A4628A"/>
          <w:p w:rsidR="00302659" w:rsidRDefault="00302659" w:rsidP="00A4628A"/>
          <w:p w:rsidR="00302659" w:rsidRDefault="00302659" w:rsidP="00A4628A"/>
          <w:p w:rsidR="00302659" w:rsidRDefault="00302659" w:rsidP="00A4628A"/>
          <w:p w:rsidR="00302659" w:rsidRDefault="00302659" w:rsidP="00A4628A"/>
          <w:p w:rsidR="00302659" w:rsidRDefault="00302659" w:rsidP="00A4628A"/>
          <w:p w:rsidR="00302659" w:rsidRDefault="00302659" w:rsidP="00302659">
            <w:r>
              <w:t xml:space="preserve">Mapa </w:t>
            </w:r>
            <w:r w:rsidR="005E047F">
              <w:t>p</w:t>
            </w:r>
            <w:r w:rsidR="00A2480B">
              <w:t xml:space="preserve">oblamiento </w:t>
            </w:r>
            <w:hyperlink r:id="rId17" w:history="1">
              <w:r w:rsidRPr="0088427C">
                <w:rPr>
                  <w:rStyle w:val="Hipervnculo"/>
                </w:rPr>
                <w:t>http://portalacademico.cch.unam.mx/atlas/</w:t>
              </w:r>
            </w:hyperlink>
          </w:p>
          <w:p w:rsidR="00302659" w:rsidRDefault="00302659" w:rsidP="00A4628A"/>
          <w:p w:rsidR="00302659" w:rsidRDefault="00302659" w:rsidP="00A4628A"/>
          <w:p w:rsidR="00302659" w:rsidRDefault="00302659" w:rsidP="00A4628A">
            <w:pPr>
              <w:rPr>
                <w:color w:val="4F81BD" w:themeColor="accent1"/>
              </w:rPr>
            </w:pPr>
          </w:p>
          <w:p w:rsidR="0063740E" w:rsidRPr="009D3A28" w:rsidRDefault="0063740E" w:rsidP="00A4628A">
            <w:pPr>
              <w:rPr>
                <w:color w:val="4F81BD" w:themeColor="accent1"/>
              </w:rPr>
            </w:pPr>
          </w:p>
          <w:p w:rsidR="0015626D" w:rsidRDefault="0015626D" w:rsidP="00A4628A">
            <w:pPr>
              <w:rPr>
                <w:color w:val="4F81BD" w:themeColor="accent1"/>
              </w:rPr>
            </w:pPr>
          </w:p>
          <w:p w:rsidR="0015626D" w:rsidRDefault="0015626D" w:rsidP="00A4628A">
            <w:pPr>
              <w:rPr>
                <w:color w:val="4F81BD" w:themeColor="accent1"/>
              </w:rPr>
            </w:pPr>
          </w:p>
          <w:p w:rsidR="0015626D" w:rsidRDefault="0015626D" w:rsidP="00A4628A">
            <w:pPr>
              <w:rPr>
                <w:color w:val="4F81BD" w:themeColor="accent1"/>
              </w:rPr>
            </w:pPr>
          </w:p>
          <w:p w:rsidR="0015626D" w:rsidRDefault="0015626D" w:rsidP="00A4628A">
            <w:pPr>
              <w:rPr>
                <w:color w:val="4F81BD" w:themeColor="accent1"/>
              </w:rPr>
            </w:pPr>
          </w:p>
          <w:p w:rsidR="00153625" w:rsidRDefault="00153625" w:rsidP="00A4628A">
            <w:pPr>
              <w:rPr>
                <w:color w:val="4F81BD" w:themeColor="accent1"/>
              </w:rPr>
            </w:pPr>
            <w:r>
              <w:rPr>
                <w:color w:val="4F81BD" w:themeColor="accent1"/>
              </w:rPr>
              <w:t>Fondo para “Para Saber Más”. Tal vez se pueden utilizar la siguiente imagen para todos los fondos.</w:t>
            </w:r>
          </w:p>
          <w:p w:rsidR="00153625" w:rsidRDefault="00153625" w:rsidP="00A4628A">
            <w:pPr>
              <w:rPr>
                <w:color w:val="4F81BD" w:themeColor="accent1"/>
              </w:rPr>
            </w:pPr>
          </w:p>
          <w:p w:rsidR="00153625" w:rsidRDefault="00153625" w:rsidP="00A4628A">
            <w:pPr>
              <w:rPr>
                <w:color w:val="4F81BD" w:themeColor="accent1"/>
              </w:rPr>
            </w:pPr>
            <w:r>
              <w:rPr>
                <w:noProof/>
                <w:lang w:eastAsia="es-MX"/>
              </w:rPr>
              <w:lastRenderedPageBreak/>
              <w:drawing>
                <wp:inline distT="0" distB="0" distL="0" distR="0" wp14:anchorId="2AD3CEFB" wp14:editId="1AB82CA8">
                  <wp:extent cx="857719" cy="861237"/>
                  <wp:effectExtent l="19050" t="0" r="0" b="0"/>
                  <wp:docPr id="2" name="il_fi" descr="http://www.mexicolore.co.uk/images-3/367_0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exicolore.co.uk/images-3/367_08_2.jpg"/>
                          <pic:cNvPicPr>
                            <a:picLocks noChangeAspect="1" noChangeArrowheads="1"/>
                          </pic:cNvPicPr>
                        </pic:nvPicPr>
                        <pic:blipFill>
                          <a:blip r:embed="rId18"/>
                          <a:srcRect/>
                          <a:stretch>
                            <a:fillRect/>
                          </a:stretch>
                        </pic:blipFill>
                        <pic:spPr bwMode="auto">
                          <a:xfrm>
                            <a:off x="0" y="0"/>
                            <a:ext cx="860109" cy="863637"/>
                          </a:xfrm>
                          <a:prstGeom prst="rect">
                            <a:avLst/>
                          </a:prstGeom>
                          <a:noFill/>
                          <a:ln w="9525">
                            <a:noFill/>
                            <a:miter lim="800000"/>
                            <a:headEnd/>
                            <a:tailEnd/>
                          </a:ln>
                        </pic:spPr>
                      </pic:pic>
                    </a:graphicData>
                  </a:graphic>
                </wp:inline>
              </w:drawing>
            </w:r>
          </w:p>
          <w:p w:rsidR="00153625" w:rsidRDefault="00153625" w:rsidP="00A4628A">
            <w:pPr>
              <w:rPr>
                <w:color w:val="4F81BD" w:themeColor="accent1"/>
              </w:rPr>
            </w:pPr>
          </w:p>
          <w:p w:rsidR="00153625" w:rsidRDefault="00153625" w:rsidP="00A4628A">
            <w:pPr>
              <w:rPr>
                <w:color w:val="4F81BD" w:themeColor="accent1"/>
              </w:rPr>
            </w:pPr>
          </w:p>
          <w:p w:rsidR="0015626D" w:rsidRPr="0015626D" w:rsidRDefault="0015626D" w:rsidP="00A4628A">
            <w:pPr>
              <w:rPr>
                <w:color w:val="4F81BD" w:themeColor="accent1"/>
              </w:rPr>
            </w:pPr>
          </w:p>
          <w:p w:rsidR="001763B6" w:rsidRPr="007B76F7" w:rsidRDefault="00A7204E" w:rsidP="00A4628A">
            <w:pPr>
              <w:rPr>
                <w:sz w:val="20"/>
              </w:rPr>
            </w:pPr>
            <w:r>
              <w:rPr>
                <w:sz w:val="20"/>
              </w:rPr>
              <w:t xml:space="preserve"> </w:t>
            </w:r>
          </w:p>
        </w:tc>
      </w:tr>
    </w:tbl>
    <w:p w:rsidR="001763B6" w:rsidRDefault="001763B6" w:rsidP="00E44FB3">
      <w:pPr>
        <w:rPr>
          <w:lang w:val="es-ES"/>
        </w:rPr>
      </w:pPr>
    </w:p>
    <w:p w:rsidR="0015626D" w:rsidRDefault="0015626D" w:rsidP="00E44FB3">
      <w:pPr>
        <w:rPr>
          <w:lang w:val="es-ES"/>
        </w:rPr>
      </w:pPr>
    </w:p>
    <w:p w:rsidR="008E6E7D" w:rsidRDefault="008E6E7D" w:rsidP="00E44FB3">
      <w:pPr>
        <w:rPr>
          <w:lang w:val="es-ES"/>
        </w:rPr>
      </w:pPr>
    </w:p>
    <w:p w:rsidR="008E6E7D" w:rsidRDefault="008E6E7D" w:rsidP="00E44FB3">
      <w:pPr>
        <w:rPr>
          <w:lang w:val="es-ES"/>
        </w:rPr>
      </w:pPr>
    </w:p>
    <w:p w:rsidR="008E6E7D" w:rsidRDefault="008E6E7D" w:rsidP="00E44FB3">
      <w:pPr>
        <w:rPr>
          <w:lang w:val="es-ES"/>
        </w:rPr>
      </w:pPr>
    </w:p>
    <w:p w:rsidR="008E6E7D" w:rsidRDefault="008E6E7D" w:rsidP="00E44FB3">
      <w:pPr>
        <w:rPr>
          <w:lang w:val="es-ES"/>
        </w:rPr>
      </w:pPr>
    </w:p>
    <w:p w:rsidR="008E6E7D" w:rsidRDefault="008E6E7D" w:rsidP="00E44FB3">
      <w:pPr>
        <w:rPr>
          <w:lang w:val="es-ES"/>
        </w:rPr>
      </w:pPr>
    </w:p>
    <w:p w:rsidR="008E6E7D" w:rsidRDefault="008E6E7D" w:rsidP="00E44FB3">
      <w:pPr>
        <w:rPr>
          <w:lang w:val="es-ES"/>
        </w:rPr>
      </w:pPr>
    </w:p>
    <w:p w:rsidR="008E6E7D" w:rsidRDefault="008E6E7D" w:rsidP="00E44FB3">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5"/>
        <w:gridCol w:w="6249"/>
        <w:gridCol w:w="2126"/>
        <w:gridCol w:w="2551"/>
      </w:tblGrid>
      <w:tr w:rsidR="001763B6" w:rsidRPr="0076463F" w:rsidTr="001763B6">
        <w:trPr>
          <w:cantSplit/>
          <w:trHeight w:val="78"/>
        </w:trPr>
        <w:tc>
          <w:tcPr>
            <w:tcW w:w="2185" w:type="dxa"/>
            <w:vAlign w:val="center"/>
          </w:tcPr>
          <w:p w:rsidR="001763B6" w:rsidRPr="0076463F" w:rsidRDefault="001763B6" w:rsidP="001763B6">
            <w:pPr>
              <w:tabs>
                <w:tab w:val="left" w:pos="2410"/>
              </w:tabs>
              <w:jc w:val="right"/>
              <w:rPr>
                <w:color w:val="000000"/>
                <w:sz w:val="16"/>
                <w:szCs w:val="16"/>
                <w:lang w:val="es-ES_tradnl"/>
              </w:rPr>
            </w:pPr>
            <w:r w:rsidRPr="0076463F">
              <w:rPr>
                <w:color w:val="000000"/>
                <w:sz w:val="16"/>
                <w:szCs w:val="16"/>
                <w:lang w:val="es-ES_tradnl"/>
              </w:rPr>
              <w:lastRenderedPageBreak/>
              <w:t>Título para índice:</w:t>
            </w:r>
          </w:p>
        </w:tc>
        <w:tc>
          <w:tcPr>
            <w:tcW w:w="6249" w:type="dxa"/>
            <w:vAlign w:val="center"/>
          </w:tcPr>
          <w:p w:rsidR="001763B6" w:rsidRPr="0076463F" w:rsidRDefault="001763B6" w:rsidP="001763B6">
            <w:pPr>
              <w:pStyle w:val="textonormal"/>
              <w:rPr>
                <w:rFonts w:ascii="Calibri" w:hAnsi="Calibri"/>
                <w:b/>
                <w:sz w:val="16"/>
                <w:szCs w:val="16"/>
                <w:lang w:val="es-ES_tradnl"/>
              </w:rPr>
            </w:pPr>
            <w:r>
              <w:rPr>
                <w:rFonts w:ascii="Calibri" w:hAnsi="Calibri" w:cs="Arial"/>
                <w:b/>
                <w:bCs w:val="0"/>
                <w:sz w:val="16"/>
                <w:szCs w:val="16"/>
                <w:lang w:val="es-ES_tradnl"/>
              </w:rPr>
              <w:t>Áreas culturales</w:t>
            </w:r>
          </w:p>
        </w:tc>
        <w:tc>
          <w:tcPr>
            <w:tcW w:w="2126" w:type="dxa"/>
            <w:vAlign w:val="center"/>
          </w:tcPr>
          <w:p w:rsidR="001763B6" w:rsidRPr="0076463F" w:rsidRDefault="001763B6" w:rsidP="001763B6">
            <w:pPr>
              <w:jc w:val="right"/>
              <w:rPr>
                <w:color w:val="000000"/>
                <w:sz w:val="16"/>
                <w:szCs w:val="16"/>
                <w:lang w:val="es-ES_tradnl"/>
              </w:rPr>
            </w:pPr>
            <w:r w:rsidRPr="0076463F">
              <w:rPr>
                <w:color w:val="000000"/>
                <w:sz w:val="16"/>
                <w:szCs w:val="16"/>
                <w:lang w:val="es-ES_tradnl"/>
              </w:rPr>
              <w:t>Código de pantalla:</w:t>
            </w:r>
          </w:p>
        </w:tc>
        <w:tc>
          <w:tcPr>
            <w:tcW w:w="2551" w:type="dxa"/>
          </w:tcPr>
          <w:p w:rsidR="001763B6" w:rsidRPr="0076463F" w:rsidRDefault="001763B6" w:rsidP="001763B6">
            <w:pPr>
              <w:pStyle w:val="TableText"/>
              <w:rPr>
                <w:rFonts w:ascii="Calibri" w:hAnsi="Calibri" w:cs="Arial"/>
                <w:sz w:val="16"/>
                <w:szCs w:val="16"/>
                <w:lang w:val="es-ES_tradnl"/>
              </w:rPr>
            </w:pPr>
            <w:r>
              <w:rPr>
                <w:rFonts w:cs="Calibri"/>
                <w:sz w:val="16"/>
                <w:szCs w:val="16"/>
              </w:rPr>
              <w:t>HM1u2oa01p0</w:t>
            </w:r>
            <w:r w:rsidR="00714577">
              <w:rPr>
                <w:rFonts w:cs="Calibri"/>
                <w:sz w:val="16"/>
                <w:szCs w:val="16"/>
              </w:rPr>
              <w:t>3</w:t>
            </w:r>
          </w:p>
        </w:tc>
      </w:tr>
      <w:tr w:rsidR="001763B6" w:rsidRPr="0076463F" w:rsidTr="001763B6">
        <w:trPr>
          <w:cantSplit/>
          <w:trHeight w:val="172"/>
        </w:trPr>
        <w:tc>
          <w:tcPr>
            <w:tcW w:w="2185" w:type="dxa"/>
            <w:vAlign w:val="center"/>
          </w:tcPr>
          <w:p w:rsidR="001763B6" w:rsidRPr="0076463F" w:rsidRDefault="001763B6" w:rsidP="001763B6">
            <w:pPr>
              <w:tabs>
                <w:tab w:val="left" w:pos="2410"/>
              </w:tabs>
              <w:jc w:val="right"/>
              <w:rPr>
                <w:color w:val="000000"/>
                <w:sz w:val="16"/>
                <w:szCs w:val="16"/>
                <w:lang w:val="es-ES_tradnl"/>
              </w:rPr>
            </w:pPr>
            <w:r w:rsidRPr="0076463F">
              <w:rPr>
                <w:color w:val="000000"/>
                <w:sz w:val="16"/>
                <w:szCs w:val="16"/>
                <w:lang w:val="es-ES_tradnl"/>
              </w:rPr>
              <w:t>Tipo de pantalla:</w:t>
            </w:r>
          </w:p>
        </w:tc>
        <w:tc>
          <w:tcPr>
            <w:tcW w:w="10926" w:type="dxa"/>
            <w:gridSpan w:val="3"/>
          </w:tcPr>
          <w:p w:rsidR="001763B6" w:rsidRPr="0076463F" w:rsidRDefault="001763B6" w:rsidP="001763B6">
            <w:pPr>
              <w:rPr>
                <w:b/>
                <w:bCs/>
                <w:sz w:val="16"/>
                <w:szCs w:val="16"/>
                <w:lang w:val="es-ES_tradnl"/>
              </w:rPr>
            </w:pPr>
            <w:r>
              <w:rPr>
                <w:b/>
                <w:bCs/>
                <w:sz w:val="16"/>
                <w:szCs w:val="16"/>
                <w:lang w:val="es-ES_tradnl"/>
              </w:rPr>
              <w:t>División espacial</w:t>
            </w:r>
          </w:p>
        </w:tc>
      </w:tr>
    </w:tbl>
    <w:p w:rsidR="001763B6" w:rsidRPr="0076463F" w:rsidRDefault="001763B6" w:rsidP="001763B6">
      <w:pPr>
        <w:rPr>
          <w:lang w:val="es-ES_tradnl"/>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60"/>
        <w:gridCol w:w="4750"/>
      </w:tblGrid>
      <w:tr w:rsidR="001763B6" w:rsidRPr="0076463F" w:rsidTr="001763B6">
        <w:trPr>
          <w:trHeight w:val="123"/>
        </w:trPr>
        <w:tc>
          <w:tcPr>
            <w:tcW w:w="8360" w:type="dxa"/>
          </w:tcPr>
          <w:p w:rsidR="001763B6" w:rsidRPr="001F5AE5" w:rsidRDefault="001763B6" w:rsidP="001763B6">
            <w:pPr>
              <w:jc w:val="center"/>
              <w:rPr>
                <w:lang w:val="es-ES_tradnl"/>
              </w:rPr>
            </w:pPr>
            <w:r w:rsidRPr="001F5AE5">
              <w:rPr>
                <w:lang w:val="es-ES_tradnl"/>
              </w:rPr>
              <w:t>Contenidos</w:t>
            </w:r>
          </w:p>
        </w:tc>
        <w:tc>
          <w:tcPr>
            <w:tcW w:w="4750" w:type="dxa"/>
          </w:tcPr>
          <w:p w:rsidR="001763B6" w:rsidRPr="001F5AE5" w:rsidRDefault="001763B6" w:rsidP="001763B6">
            <w:pPr>
              <w:jc w:val="center"/>
              <w:rPr>
                <w:lang w:val="es-ES_tradnl"/>
              </w:rPr>
            </w:pPr>
            <w:r w:rsidRPr="001F5AE5">
              <w:rPr>
                <w:lang w:val="es-ES_tradnl"/>
              </w:rPr>
              <w:t>Instrucciones</w:t>
            </w:r>
          </w:p>
        </w:tc>
      </w:tr>
      <w:tr w:rsidR="001763B6" w:rsidRPr="0076463F" w:rsidTr="001763B6">
        <w:trPr>
          <w:trHeight w:val="4176"/>
        </w:trPr>
        <w:tc>
          <w:tcPr>
            <w:tcW w:w="8360" w:type="dxa"/>
          </w:tcPr>
          <w:p w:rsidR="008E6E7D" w:rsidRDefault="008E6E7D" w:rsidP="008E6E7D">
            <w:pPr>
              <w:jc w:val="both"/>
            </w:pPr>
            <w:r w:rsidRPr="004B7CA8">
              <w:t>Los grupos humanos que poblaron las tierras americanas se encontraron con una gran diversidad biológica, ecológica y climatológica. Durante miles de años, los pobladores fueron grupos nómadas de cazadores-recolectores que explo</w:t>
            </w:r>
            <w:r>
              <w:t>taron distintos ecosistemas.</w:t>
            </w:r>
          </w:p>
          <w:p w:rsidR="001763B6" w:rsidRPr="009B71F2" w:rsidRDefault="000B12C1" w:rsidP="001763B6">
            <w:pPr>
              <w:jc w:val="center"/>
              <w:rPr>
                <w:b/>
                <w:color w:val="4F81BD" w:themeColor="accent1"/>
              </w:rPr>
            </w:pPr>
            <w:r>
              <w:rPr>
                <w:b/>
                <w:noProof/>
                <w:color w:val="4F81BD" w:themeColor="accent1"/>
                <w:lang w:eastAsia="es-MX"/>
              </w:rPr>
              <w:drawing>
                <wp:anchor distT="0" distB="0" distL="114300" distR="114300" simplePos="0" relativeHeight="251717632" behindDoc="1" locked="0" layoutInCell="1" allowOverlap="1" wp14:anchorId="2695E8B9" wp14:editId="600DC3D1">
                  <wp:simplePos x="0" y="0"/>
                  <wp:positionH relativeFrom="column">
                    <wp:posOffset>505460</wp:posOffset>
                  </wp:positionH>
                  <wp:positionV relativeFrom="paragraph">
                    <wp:posOffset>254000</wp:posOffset>
                  </wp:positionV>
                  <wp:extent cx="3781425" cy="2247265"/>
                  <wp:effectExtent l="0" t="0" r="9525" b="635"/>
                  <wp:wrapTight wrapText="bothSides">
                    <wp:wrapPolygon edited="0">
                      <wp:start x="0" y="0"/>
                      <wp:lineTo x="0" y="21423"/>
                      <wp:lineTo x="21546" y="21423"/>
                      <wp:lineTo x="21546" y="0"/>
                      <wp:lineTo x="0" y="0"/>
                    </wp:wrapPolygon>
                  </wp:wrapTight>
                  <wp:docPr id="2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l="1277" r="-18" b="12000"/>
                          <a:stretch>
                            <a:fillRect/>
                          </a:stretch>
                        </pic:blipFill>
                        <pic:spPr bwMode="auto">
                          <a:xfrm>
                            <a:off x="0" y="0"/>
                            <a:ext cx="3781425" cy="2247265"/>
                          </a:xfrm>
                          <a:prstGeom prst="rect">
                            <a:avLst/>
                          </a:prstGeom>
                          <a:noFill/>
                          <a:ln w="9525">
                            <a:noFill/>
                            <a:miter lim="800000"/>
                            <a:headEnd/>
                            <a:tailEnd/>
                          </a:ln>
                        </pic:spPr>
                      </pic:pic>
                    </a:graphicData>
                  </a:graphic>
                </wp:anchor>
              </w:drawing>
            </w:r>
          </w:p>
          <w:p w:rsidR="000B12C1" w:rsidRDefault="000B12C1" w:rsidP="001763B6">
            <w:pPr>
              <w:jc w:val="both"/>
            </w:pPr>
          </w:p>
          <w:p w:rsidR="000B12C1" w:rsidRDefault="000B12C1" w:rsidP="001763B6">
            <w:pPr>
              <w:jc w:val="both"/>
            </w:pPr>
          </w:p>
          <w:p w:rsidR="000B12C1" w:rsidRDefault="000B12C1" w:rsidP="001763B6">
            <w:pPr>
              <w:jc w:val="both"/>
            </w:pPr>
          </w:p>
          <w:p w:rsidR="000B12C1" w:rsidRDefault="000B12C1" w:rsidP="001763B6">
            <w:pPr>
              <w:jc w:val="both"/>
            </w:pPr>
          </w:p>
          <w:p w:rsidR="000B12C1" w:rsidRDefault="000B12C1" w:rsidP="001763B6">
            <w:pPr>
              <w:jc w:val="both"/>
            </w:pPr>
          </w:p>
          <w:p w:rsidR="000B12C1" w:rsidRDefault="000B12C1" w:rsidP="001763B6">
            <w:pPr>
              <w:jc w:val="both"/>
            </w:pPr>
          </w:p>
          <w:p w:rsidR="000B12C1" w:rsidRDefault="000B12C1" w:rsidP="001763B6">
            <w:pPr>
              <w:jc w:val="both"/>
            </w:pPr>
          </w:p>
          <w:p w:rsidR="00E10AA1" w:rsidRPr="008E6E7D" w:rsidRDefault="000B12C1" w:rsidP="008E6E7D">
            <w:pPr>
              <w:jc w:val="center"/>
              <w:rPr>
                <w:b/>
              </w:rPr>
            </w:pPr>
            <w:r w:rsidRPr="00A7204E">
              <w:rPr>
                <w:b/>
              </w:rPr>
              <w:t>Fauna extinta del plei</w:t>
            </w:r>
            <w:r>
              <w:rPr>
                <w:b/>
              </w:rPr>
              <w:t xml:space="preserve">stoceno, Mural de </w:t>
            </w:r>
            <w:proofErr w:type="spellStart"/>
            <w:r>
              <w:rPr>
                <w:b/>
              </w:rPr>
              <w:t>Iker</w:t>
            </w:r>
            <w:proofErr w:type="spellEnd"/>
            <w:r>
              <w:rPr>
                <w:b/>
              </w:rPr>
              <w:t xml:space="preserve"> </w:t>
            </w:r>
            <w:proofErr w:type="spellStart"/>
            <w:r>
              <w:rPr>
                <w:b/>
              </w:rPr>
              <w:t>Larraurri</w:t>
            </w:r>
            <w:proofErr w:type="spellEnd"/>
            <w:r w:rsidRPr="00A7204E">
              <w:rPr>
                <w:b/>
              </w:rPr>
              <w:t>, 1964.</w:t>
            </w:r>
            <w:r>
              <w:rPr>
                <w:b/>
              </w:rPr>
              <w:t>*</w:t>
            </w:r>
          </w:p>
          <w:p w:rsidR="008E6E7D" w:rsidRDefault="001763B6" w:rsidP="001763B6">
            <w:pPr>
              <w:jc w:val="both"/>
            </w:pPr>
            <w:r>
              <w:t>A</w:t>
            </w:r>
            <w:r w:rsidRPr="004B7CA8">
              <w:t xml:space="preserve"> partir del Lítico (30.000 a.C.) los pobladores empezaron a tener un mayor impacto sobre su medio ambiente y convirtieron</w:t>
            </w:r>
            <w:r>
              <w:t xml:space="preserve"> una región</w:t>
            </w:r>
            <w:r w:rsidRPr="004B7CA8">
              <w:t xml:space="preserve"> natural gradualmente en un </w:t>
            </w:r>
            <w:r w:rsidRPr="00A4628A">
              <w:rPr>
                <w:b/>
              </w:rPr>
              <w:t xml:space="preserve">espacio </w:t>
            </w:r>
            <w:r w:rsidR="007F7080">
              <w:rPr>
                <w:b/>
              </w:rPr>
              <w:t>humano</w:t>
            </w:r>
            <w:r w:rsidRPr="004B7CA8">
              <w:t xml:space="preserve">, con rasgos específicos que cohesionaron a </w:t>
            </w:r>
            <w:r w:rsidR="007917A8">
              <w:t>sus habitantes</w:t>
            </w:r>
            <w:r w:rsidRPr="004B7CA8">
              <w:t>.</w:t>
            </w:r>
            <w:r>
              <w:t xml:space="preserve"> Es decir, en el territorio mexicano las actividades humanas modificaron el medioambiente y la presencia </w:t>
            </w:r>
            <w:r>
              <w:lastRenderedPageBreak/>
              <w:t xml:space="preserve">del mismo </w:t>
            </w:r>
            <w:r w:rsidR="00002726">
              <w:t>h</w:t>
            </w:r>
            <w:r>
              <w:t xml:space="preserve">ombre primitivo definió cada vez más las propiedades del suelo, la reproducción de los sistemas vivos y los ciclos naturales.  </w:t>
            </w:r>
          </w:p>
          <w:p w:rsidR="006A5FB7" w:rsidRPr="001763B6" w:rsidRDefault="006A5FB7" w:rsidP="006A5FB7">
            <w:pPr>
              <w:jc w:val="right"/>
            </w:pPr>
            <w:r>
              <w:t xml:space="preserve">Revisa el mapa para ubicar las primeras </w:t>
            </w:r>
            <w:r w:rsidR="00DE2DA6">
              <w:t>tradiciones y c</w:t>
            </w:r>
            <w:r>
              <w:t>omplejos culturales en México:</w:t>
            </w:r>
          </w:p>
          <w:p w:rsidR="0015626D" w:rsidRPr="006A5FB7" w:rsidRDefault="001763B6" w:rsidP="006A5FB7">
            <w:pPr>
              <w:pStyle w:val="NormalWeb"/>
              <w:jc w:val="center"/>
              <w:rPr>
                <w:rFonts w:asciiTheme="minorHAnsi" w:hAnsiTheme="minorHAnsi" w:cstheme="minorHAnsi"/>
                <w:sz w:val="22"/>
                <w:lang w:val="es-MX"/>
              </w:rPr>
            </w:pPr>
            <w:r w:rsidRPr="00224360">
              <w:rPr>
                <w:rFonts w:asciiTheme="minorHAnsi" w:hAnsiTheme="minorHAnsi" w:cstheme="minorHAnsi"/>
                <w:noProof/>
                <w:sz w:val="22"/>
                <w:lang w:val="es-MX" w:eastAsia="es-MX"/>
              </w:rPr>
              <w:drawing>
                <wp:inline distT="0" distB="0" distL="0" distR="0" wp14:anchorId="0B1E1520" wp14:editId="1C1D2B31">
                  <wp:extent cx="3562350" cy="2313840"/>
                  <wp:effectExtent l="0" t="0" r="0" b="0"/>
                  <wp:docPr id="3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cstate="print"/>
                          <a:srcRect/>
                          <a:stretch>
                            <a:fillRect/>
                          </a:stretch>
                        </pic:blipFill>
                        <pic:spPr bwMode="auto">
                          <a:xfrm>
                            <a:off x="0" y="0"/>
                            <a:ext cx="3573242" cy="2320915"/>
                          </a:xfrm>
                          <a:prstGeom prst="rect">
                            <a:avLst/>
                          </a:prstGeom>
                          <a:noFill/>
                          <a:ln w="9525">
                            <a:noFill/>
                            <a:miter lim="800000"/>
                            <a:headEnd/>
                            <a:tailEnd/>
                          </a:ln>
                        </pic:spPr>
                      </pic:pic>
                    </a:graphicData>
                  </a:graphic>
                </wp:inline>
              </w:drawing>
            </w:r>
          </w:p>
          <w:p w:rsidR="00A33532" w:rsidRDefault="001763B6" w:rsidP="00A33532">
            <w:pPr>
              <w:jc w:val="both"/>
            </w:pPr>
            <w:r>
              <w:rPr>
                <w:rFonts w:asciiTheme="minorHAnsi" w:hAnsiTheme="minorHAnsi" w:cstheme="minorHAnsi"/>
              </w:rPr>
              <w:t>En el transcurso de los siglos</w:t>
            </w:r>
            <w:r w:rsidR="00D33EDE">
              <w:rPr>
                <w:rFonts w:asciiTheme="minorHAnsi" w:hAnsiTheme="minorHAnsi" w:cstheme="minorHAnsi"/>
              </w:rPr>
              <w:t>,</w:t>
            </w:r>
            <w:r>
              <w:rPr>
                <w:rFonts w:asciiTheme="minorHAnsi" w:hAnsiTheme="minorHAnsi" w:cstheme="minorHAnsi"/>
              </w:rPr>
              <w:t xml:space="preserve"> las prácticas culturales y las condiciones del medio ambiente propiciaron en algunas zonas el desarrollo de la agricultura como fuente principal de subsistencia y con ello, se definieron alrededor de 2500 a.C. dos grandes </w:t>
            </w:r>
            <w:r w:rsidRPr="00302659">
              <w:rPr>
                <w:rFonts w:asciiTheme="minorHAnsi" w:hAnsiTheme="minorHAnsi" w:cstheme="minorHAnsi"/>
                <w:b/>
                <w:color w:val="4F81BD" w:themeColor="accent1"/>
              </w:rPr>
              <w:t>áreas</w:t>
            </w:r>
            <w:r w:rsidR="007F7080">
              <w:rPr>
                <w:rFonts w:asciiTheme="minorHAnsi" w:hAnsiTheme="minorHAnsi" w:cstheme="minorHAnsi"/>
                <w:b/>
                <w:color w:val="4F81BD" w:themeColor="accent1"/>
              </w:rPr>
              <w:t xml:space="preserve"> o </w:t>
            </w:r>
            <w:proofErr w:type="spellStart"/>
            <w:r w:rsidR="007F7080">
              <w:rPr>
                <w:rFonts w:asciiTheme="minorHAnsi" w:hAnsiTheme="minorHAnsi" w:cstheme="minorHAnsi"/>
                <w:b/>
                <w:color w:val="4F81BD" w:themeColor="accent1"/>
              </w:rPr>
              <w:t>superáreas</w:t>
            </w:r>
            <w:proofErr w:type="spellEnd"/>
            <w:r w:rsidRPr="00302659">
              <w:rPr>
                <w:rFonts w:asciiTheme="minorHAnsi" w:hAnsiTheme="minorHAnsi" w:cstheme="minorHAnsi"/>
                <w:b/>
                <w:color w:val="4F81BD" w:themeColor="accent1"/>
              </w:rPr>
              <w:t xml:space="preserve"> culturales</w:t>
            </w:r>
            <w:r w:rsidR="00A33532">
              <w:rPr>
                <w:rFonts w:asciiTheme="minorHAnsi" w:hAnsiTheme="minorHAnsi" w:cstheme="minorHAnsi"/>
                <w:b/>
                <w:color w:val="4F81BD" w:themeColor="accent1"/>
              </w:rPr>
              <w:t>*</w:t>
            </w:r>
            <w:r>
              <w:rPr>
                <w:rFonts w:asciiTheme="minorHAnsi" w:hAnsiTheme="minorHAnsi" w:cstheme="minorHAnsi"/>
              </w:rPr>
              <w:t xml:space="preserve">: </w:t>
            </w:r>
            <w:proofErr w:type="spellStart"/>
            <w:r w:rsidRPr="0074404D">
              <w:rPr>
                <w:rFonts w:asciiTheme="minorHAnsi" w:hAnsiTheme="minorHAnsi" w:cstheme="minorHAnsi"/>
                <w:b/>
              </w:rPr>
              <w:t>Aridoamérica</w:t>
            </w:r>
            <w:proofErr w:type="spellEnd"/>
            <w:r>
              <w:rPr>
                <w:rFonts w:asciiTheme="minorHAnsi" w:hAnsiTheme="minorHAnsi" w:cstheme="minorHAnsi"/>
              </w:rPr>
              <w:t xml:space="preserve"> y </w:t>
            </w:r>
            <w:r w:rsidRPr="0074404D">
              <w:rPr>
                <w:rFonts w:asciiTheme="minorHAnsi" w:hAnsiTheme="minorHAnsi" w:cstheme="minorHAnsi"/>
                <w:b/>
              </w:rPr>
              <w:t>Mesoamérica</w:t>
            </w:r>
            <w:r>
              <w:rPr>
                <w:rFonts w:asciiTheme="minorHAnsi" w:hAnsiTheme="minorHAnsi" w:cstheme="minorHAnsi"/>
              </w:rPr>
              <w:t xml:space="preserve">. </w:t>
            </w:r>
          </w:p>
          <w:p w:rsidR="001763B6" w:rsidRDefault="001763B6" w:rsidP="001763B6">
            <w:pPr>
              <w:pStyle w:val="NormalWeb"/>
              <w:jc w:val="both"/>
              <w:rPr>
                <w:rFonts w:asciiTheme="minorHAnsi" w:hAnsiTheme="minorHAnsi" w:cstheme="minorHAnsi"/>
                <w:sz w:val="22"/>
              </w:rPr>
            </w:pPr>
            <w:r>
              <w:rPr>
                <w:rFonts w:asciiTheme="minorHAnsi" w:hAnsiTheme="minorHAnsi" w:cstheme="minorHAnsi"/>
                <w:sz w:val="22"/>
              </w:rPr>
              <w:t>En el primer espacio la fuente principal de vida siguió siendo la caza y recolección, mientras que en Mesoamérica la vida se hizo sedentaria con base en la agricultura.  Con el pa</w:t>
            </w:r>
            <w:r w:rsidR="00DE2DA6">
              <w:rPr>
                <w:rFonts w:asciiTheme="minorHAnsi" w:hAnsiTheme="minorHAnsi" w:cstheme="minorHAnsi"/>
                <w:sz w:val="22"/>
              </w:rPr>
              <w:t>so del tiempo, alrededor de 500 a</w:t>
            </w:r>
            <w:r w:rsidR="00D33EDE">
              <w:rPr>
                <w:rFonts w:asciiTheme="minorHAnsi" w:hAnsiTheme="minorHAnsi" w:cstheme="minorHAnsi"/>
                <w:sz w:val="22"/>
              </w:rPr>
              <w:t xml:space="preserve">.C., </w:t>
            </w:r>
            <w:r>
              <w:rPr>
                <w:rFonts w:asciiTheme="minorHAnsi" w:hAnsiTheme="minorHAnsi" w:cstheme="minorHAnsi"/>
                <w:sz w:val="22"/>
              </w:rPr>
              <w:t xml:space="preserve">por la mejora de las técnicas de cultivo y de riego y el intercambio cultural parte de </w:t>
            </w:r>
            <w:proofErr w:type="spellStart"/>
            <w:r>
              <w:rPr>
                <w:rFonts w:asciiTheme="minorHAnsi" w:hAnsiTheme="minorHAnsi" w:cstheme="minorHAnsi"/>
                <w:sz w:val="22"/>
              </w:rPr>
              <w:t>Aridoamérica</w:t>
            </w:r>
            <w:proofErr w:type="spellEnd"/>
            <w:r>
              <w:rPr>
                <w:rFonts w:asciiTheme="minorHAnsi" w:hAnsiTheme="minorHAnsi" w:cstheme="minorHAnsi"/>
                <w:sz w:val="22"/>
              </w:rPr>
              <w:t xml:space="preserve"> (Suroeste de los E.U. y el Noroeste de México) fue ocupada por pueblos sedentarios. Esta región con cultura mixta se le conoce como </w:t>
            </w:r>
            <w:proofErr w:type="spellStart"/>
            <w:r w:rsidRPr="0074404D">
              <w:rPr>
                <w:rFonts w:asciiTheme="minorHAnsi" w:hAnsiTheme="minorHAnsi" w:cstheme="minorHAnsi"/>
                <w:b/>
                <w:sz w:val="22"/>
              </w:rPr>
              <w:t>Oasisamérica</w:t>
            </w:r>
            <w:proofErr w:type="spellEnd"/>
            <w:r>
              <w:rPr>
                <w:rFonts w:asciiTheme="minorHAnsi" w:hAnsiTheme="minorHAnsi" w:cstheme="minorHAnsi"/>
                <w:sz w:val="22"/>
              </w:rPr>
              <w:t xml:space="preserve">. </w:t>
            </w:r>
          </w:p>
          <w:p w:rsidR="00714577" w:rsidRDefault="00714577" w:rsidP="001763B6">
            <w:pPr>
              <w:jc w:val="both"/>
              <w:rPr>
                <w:lang w:val="es-ES"/>
              </w:rPr>
            </w:pPr>
            <w:r>
              <w:rPr>
                <w:noProof/>
                <w:lang w:eastAsia="es-MX"/>
              </w:rPr>
              <w:lastRenderedPageBreak/>
              <w:drawing>
                <wp:anchor distT="0" distB="0" distL="114300" distR="114300" simplePos="0" relativeHeight="251716608" behindDoc="0" locked="0" layoutInCell="1" allowOverlap="1" wp14:anchorId="260EC3FB" wp14:editId="1F812B1C">
                  <wp:simplePos x="0" y="0"/>
                  <wp:positionH relativeFrom="column">
                    <wp:posOffset>1047115</wp:posOffset>
                  </wp:positionH>
                  <wp:positionV relativeFrom="paragraph">
                    <wp:posOffset>67310</wp:posOffset>
                  </wp:positionV>
                  <wp:extent cx="3223260" cy="2062480"/>
                  <wp:effectExtent l="19050" t="0" r="0" b="0"/>
                  <wp:wrapSquare wrapText="bothSides"/>
                  <wp:docPr id="3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 cstate="print"/>
                          <a:srcRect/>
                          <a:stretch>
                            <a:fillRect/>
                          </a:stretch>
                        </pic:blipFill>
                        <pic:spPr bwMode="auto">
                          <a:xfrm>
                            <a:off x="0" y="0"/>
                            <a:ext cx="3223260" cy="2062480"/>
                          </a:xfrm>
                          <a:prstGeom prst="rect">
                            <a:avLst/>
                          </a:prstGeom>
                          <a:noFill/>
                          <a:ln w="9525">
                            <a:noFill/>
                            <a:miter lim="800000"/>
                            <a:headEnd/>
                            <a:tailEnd/>
                          </a:ln>
                        </pic:spPr>
                      </pic:pic>
                    </a:graphicData>
                  </a:graphic>
                </wp:anchor>
              </w:drawing>
            </w:r>
          </w:p>
          <w:p w:rsidR="00714577" w:rsidRDefault="00714577" w:rsidP="001763B6">
            <w:pPr>
              <w:jc w:val="both"/>
              <w:rPr>
                <w:lang w:val="es-ES"/>
              </w:rPr>
            </w:pPr>
          </w:p>
          <w:p w:rsidR="00714577" w:rsidRDefault="00714577" w:rsidP="001763B6">
            <w:pPr>
              <w:jc w:val="both"/>
              <w:rPr>
                <w:lang w:val="es-ES"/>
              </w:rPr>
            </w:pPr>
          </w:p>
          <w:p w:rsidR="00714577" w:rsidRDefault="00714577" w:rsidP="001763B6">
            <w:pPr>
              <w:jc w:val="both"/>
              <w:rPr>
                <w:lang w:val="es-ES"/>
              </w:rPr>
            </w:pPr>
          </w:p>
          <w:p w:rsidR="00714577" w:rsidRDefault="00714577" w:rsidP="001763B6">
            <w:pPr>
              <w:jc w:val="both"/>
              <w:rPr>
                <w:lang w:val="es-ES"/>
              </w:rPr>
            </w:pPr>
          </w:p>
          <w:p w:rsidR="00714577" w:rsidRDefault="00714577" w:rsidP="001763B6">
            <w:pPr>
              <w:jc w:val="both"/>
              <w:rPr>
                <w:lang w:val="es-ES"/>
              </w:rPr>
            </w:pPr>
          </w:p>
          <w:p w:rsidR="00714577" w:rsidRDefault="00714577" w:rsidP="001763B6">
            <w:pPr>
              <w:jc w:val="both"/>
              <w:rPr>
                <w:lang w:val="es-ES"/>
              </w:rPr>
            </w:pPr>
          </w:p>
          <w:p w:rsidR="0015626D" w:rsidRDefault="001763B6" w:rsidP="009E584D">
            <w:pPr>
              <w:jc w:val="both"/>
              <w:rPr>
                <w:rFonts w:asciiTheme="minorHAnsi" w:hAnsiTheme="minorHAnsi" w:cstheme="minorHAnsi"/>
              </w:rPr>
            </w:pPr>
            <w:r>
              <w:rPr>
                <w:lang w:val="es-ES"/>
              </w:rPr>
              <w:t>Fue</w:t>
            </w:r>
            <w:r w:rsidRPr="00BE2112">
              <w:t xml:space="preserve"> el antropólogo Paul Kirchhoff </w:t>
            </w:r>
            <w:r>
              <w:t xml:space="preserve">quien </w:t>
            </w:r>
            <w:r w:rsidR="00D33EDE">
              <w:t>conceptualizó</w:t>
            </w:r>
            <w:r w:rsidRPr="00BE2112">
              <w:t xml:space="preserve"> </w:t>
            </w:r>
            <w:r>
              <w:t xml:space="preserve">en 1943 estas </w:t>
            </w:r>
            <w:r w:rsidRPr="00BE2112">
              <w:t>t</w:t>
            </w:r>
            <w:r>
              <w:t>res grandes áreas geográficas-</w:t>
            </w:r>
            <w:r w:rsidRPr="00BE2112">
              <w:t xml:space="preserve">culturales: </w:t>
            </w:r>
            <w:proofErr w:type="spellStart"/>
            <w:r w:rsidRPr="00BE2112">
              <w:t>Aridoamérica</w:t>
            </w:r>
            <w:proofErr w:type="spellEnd"/>
            <w:r w:rsidRPr="00BE2112">
              <w:t xml:space="preserve">, </w:t>
            </w:r>
            <w:proofErr w:type="spellStart"/>
            <w:r w:rsidRPr="00BE2112">
              <w:t>Oasisamérica</w:t>
            </w:r>
            <w:proofErr w:type="spellEnd"/>
            <w:r w:rsidRPr="00BE2112">
              <w:t xml:space="preserve"> y Mesoaméri</w:t>
            </w:r>
            <w:r>
              <w:t xml:space="preserve">ca. </w:t>
            </w:r>
            <w:r>
              <w:rPr>
                <w:rFonts w:asciiTheme="minorHAnsi" w:hAnsiTheme="minorHAnsi" w:cstheme="minorHAnsi"/>
              </w:rPr>
              <w:t>Queremos destacar</w:t>
            </w:r>
            <w:r w:rsidR="007F7080">
              <w:rPr>
                <w:rFonts w:asciiTheme="minorHAnsi" w:hAnsiTheme="minorHAnsi" w:cstheme="minorHAnsi"/>
              </w:rPr>
              <w:t xml:space="preserve"> que se trata de conceptos </w:t>
            </w:r>
            <w:r>
              <w:rPr>
                <w:rFonts w:asciiTheme="minorHAnsi" w:hAnsiTheme="minorHAnsi" w:cstheme="minorHAnsi"/>
              </w:rPr>
              <w:t>y que e</w:t>
            </w:r>
            <w:r w:rsidRPr="008266A7">
              <w:rPr>
                <w:rFonts w:asciiTheme="minorHAnsi" w:hAnsiTheme="minorHAnsi" w:cstheme="minorHAnsi"/>
              </w:rPr>
              <w:t>stas áreas no era</w:t>
            </w:r>
            <w:r>
              <w:rPr>
                <w:rFonts w:asciiTheme="minorHAnsi" w:hAnsiTheme="minorHAnsi" w:cstheme="minorHAnsi"/>
              </w:rPr>
              <w:t>n</w:t>
            </w:r>
            <w:r w:rsidRPr="008266A7">
              <w:rPr>
                <w:rFonts w:asciiTheme="minorHAnsi" w:hAnsiTheme="minorHAnsi" w:cstheme="minorHAnsi"/>
              </w:rPr>
              <w:t xml:space="preserve"> inmutables, sino en constante transformación de acuerdo con el desarrollo de las sociedades.</w:t>
            </w:r>
            <w:r>
              <w:rPr>
                <w:rFonts w:asciiTheme="minorHAnsi" w:hAnsiTheme="minorHAnsi" w:cstheme="minorHAnsi"/>
              </w:rPr>
              <w:t xml:space="preserve"> </w:t>
            </w:r>
          </w:p>
          <w:p w:rsidR="00DE2DA6" w:rsidRPr="009E584D" w:rsidRDefault="00DE2DA6" w:rsidP="009E584D">
            <w:pPr>
              <w:jc w:val="both"/>
              <w:rPr>
                <w:rFonts w:asciiTheme="minorHAnsi" w:hAnsiTheme="minorHAnsi" w:cstheme="minorHAnsi"/>
              </w:rPr>
            </w:pPr>
          </w:p>
          <w:p w:rsidR="0015626D" w:rsidRPr="0015626D" w:rsidRDefault="001763B6" w:rsidP="0015626D">
            <w:pPr>
              <w:jc w:val="right"/>
              <w:rPr>
                <w:b/>
                <w:i/>
              </w:rPr>
            </w:pPr>
            <w:r w:rsidRPr="00883E98">
              <w:rPr>
                <w:b/>
                <w:i/>
              </w:rPr>
              <w:t>Para Saber Más</w:t>
            </w:r>
          </w:p>
          <w:p w:rsidR="001763B6" w:rsidRPr="00A7204E" w:rsidRDefault="001763B6" w:rsidP="001763B6">
            <w:pPr>
              <w:jc w:val="right"/>
              <w:rPr>
                <w:sz w:val="23"/>
                <w:szCs w:val="23"/>
              </w:rPr>
            </w:pPr>
            <w:r w:rsidRPr="00A7204E">
              <w:rPr>
                <w:b/>
              </w:rPr>
              <w:t>Lectura:</w:t>
            </w:r>
            <w:r>
              <w:t xml:space="preserve"> Kirchhoff</w:t>
            </w:r>
            <w:r w:rsidR="0096577C">
              <w:t>, P.</w:t>
            </w:r>
            <w:r>
              <w:t xml:space="preserve"> (1960).  </w:t>
            </w:r>
            <w:r>
              <w:rPr>
                <w:sz w:val="23"/>
                <w:szCs w:val="23"/>
              </w:rPr>
              <w:t xml:space="preserve">Mesoamérica, sus límites geográficos, composición     étnica y caracteres culturales. En </w:t>
            </w:r>
            <w:r>
              <w:rPr>
                <w:i/>
                <w:iCs/>
                <w:sz w:val="23"/>
                <w:szCs w:val="23"/>
              </w:rPr>
              <w:t>Suplemento de la revista Tlatoani Núm. 3</w:t>
            </w:r>
            <w:r>
              <w:rPr>
                <w:sz w:val="23"/>
                <w:szCs w:val="23"/>
              </w:rPr>
              <w:t xml:space="preserve">. México D. F.: ENAH. </w:t>
            </w:r>
          </w:p>
          <w:p w:rsidR="001763B6" w:rsidRPr="00863C81" w:rsidRDefault="001763B6" w:rsidP="009E584D">
            <w:pPr>
              <w:jc w:val="right"/>
              <w:rPr>
                <w:lang w:val="en-US"/>
              </w:rPr>
            </w:pPr>
            <w:r w:rsidRPr="00863C81">
              <w:rPr>
                <w:b/>
              </w:rPr>
              <w:t xml:space="preserve"> Video</w:t>
            </w:r>
            <w:r w:rsidR="00D33EDE">
              <w:rPr>
                <w:b/>
              </w:rPr>
              <w:t xml:space="preserve"> </w:t>
            </w:r>
            <w:r w:rsidRPr="00863C81">
              <w:rPr>
                <w:b/>
              </w:rPr>
              <w:t>documental:</w:t>
            </w:r>
            <w:r>
              <w:t xml:space="preserve"> Cuevas prehistóricas en Oaxaca. </w:t>
            </w:r>
            <w:r w:rsidRPr="00863C81">
              <w:rPr>
                <w:lang w:val="en-US"/>
              </w:rPr>
              <w:t xml:space="preserve">INAH TV </w:t>
            </w:r>
            <w:hyperlink r:id="rId21" w:history="1">
              <w:r w:rsidRPr="0057369E">
                <w:rPr>
                  <w:rStyle w:val="Hipervnculo"/>
                  <w:lang w:val="en-US"/>
                </w:rPr>
                <w:t>http://youtu.be/3XqlKfzn9aY</w:t>
              </w:r>
            </w:hyperlink>
          </w:p>
        </w:tc>
        <w:tc>
          <w:tcPr>
            <w:tcW w:w="4750" w:type="dxa"/>
          </w:tcPr>
          <w:p w:rsidR="001763B6" w:rsidRPr="009E584D" w:rsidRDefault="001763B6" w:rsidP="001763B6">
            <w:pPr>
              <w:rPr>
                <w:lang w:val="en-US"/>
              </w:rPr>
            </w:pPr>
          </w:p>
          <w:p w:rsidR="001763B6" w:rsidRPr="009E584D" w:rsidRDefault="001763B6" w:rsidP="001763B6">
            <w:pPr>
              <w:rPr>
                <w:color w:val="4F81BD" w:themeColor="accent1"/>
                <w:sz w:val="20"/>
                <w:lang w:val="en-US"/>
              </w:rPr>
            </w:pPr>
          </w:p>
          <w:p w:rsidR="008E6E7D" w:rsidRPr="009E584D" w:rsidRDefault="008E6E7D" w:rsidP="001763B6">
            <w:pPr>
              <w:rPr>
                <w:color w:val="4F81BD" w:themeColor="accent1"/>
                <w:sz w:val="20"/>
                <w:lang w:val="en-US"/>
              </w:rPr>
            </w:pPr>
          </w:p>
          <w:p w:rsidR="008E6E7D" w:rsidRPr="009E584D" w:rsidRDefault="008E6E7D" w:rsidP="001763B6">
            <w:pPr>
              <w:rPr>
                <w:color w:val="4F81BD" w:themeColor="accent1"/>
                <w:sz w:val="20"/>
                <w:lang w:val="en-US"/>
              </w:rPr>
            </w:pPr>
          </w:p>
          <w:p w:rsidR="008E6E7D" w:rsidRPr="009E584D" w:rsidRDefault="008E6E7D" w:rsidP="001763B6">
            <w:pPr>
              <w:rPr>
                <w:color w:val="4F81BD" w:themeColor="accent1"/>
                <w:sz w:val="20"/>
                <w:lang w:val="en-US"/>
              </w:rPr>
            </w:pPr>
          </w:p>
          <w:p w:rsidR="009E584D" w:rsidRPr="009E584D" w:rsidRDefault="009E584D" w:rsidP="009E584D">
            <w:pPr>
              <w:jc w:val="both"/>
              <w:rPr>
                <w:rFonts w:cs="Calibri"/>
              </w:rPr>
            </w:pPr>
            <w:r>
              <w:rPr>
                <w:rFonts w:cs="Calibri"/>
              </w:rPr>
              <w:t>*</w:t>
            </w:r>
            <w:r w:rsidRPr="009E584D">
              <w:rPr>
                <w:rFonts w:cs="Calibri"/>
              </w:rPr>
              <w:t xml:space="preserve">Fauna del Pleistoceno. Pintura de </w:t>
            </w:r>
            <w:proofErr w:type="spellStart"/>
            <w:r w:rsidRPr="009E584D">
              <w:rPr>
                <w:rFonts w:cs="Calibri"/>
              </w:rPr>
              <w:t>Iker</w:t>
            </w:r>
            <w:proofErr w:type="spellEnd"/>
            <w:r w:rsidRPr="009E584D">
              <w:rPr>
                <w:rFonts w:cs="Calibri"/>
              </w:rPr>
              <w:t xml:space="preserve"> </w:t>
            </w:r>
            <w:proofErr w:type="spellStart"/>
            <w:r w:rsidRPr="009E584D">
              <w:rPr>
                <w:rFonts w:cs="Calibri"/>
              </w:rPr>
              <w:t>Larrauri</w:t>
            </w:r>
            <w:proofErr w:type="spellEnd"/>
            <w:r w:rsidRPr="009E584D">
              <w:rPr>
                <w:rFonts w:cs="Calibri"/>
              </w:rPr>
              <w:t xml:space="preserve">. </w:t>
            </w:r>
            <w:r w:rsidR="005771C4">
              <w:rPr>
                <w:rFonts w:cs="Calibri"/>
              </w:rPr>
              <w:t xml:space="preserve">Recuperado de </w:t>
            </w:r>
            <w:hyperlink r:id="rId22" w:history="1">
              <w:r w:rsidRPr="009E584D">
                <w:rPr>
                  <w:rStyle w:val="Hipervnculo"/>
                  <w:rFonts w:cs="Calibri"/>
                  <w:color w:val="auto"/>
                </w:rPr>
                <w:t>http://www.geocities.ws/paleontologiachihuahua/Image2.gif</w:t>
              </w:r>
            </w:hyperlink>
            <w:r w:rsidRPr="009E584D">
              <w:rPr>
                <w:rFonts w:cs="Calibri"/>
              </w:rPr>
              <w:t xml:space="preserve"> (</w:t>
            </w:r>
            <w:r w:rsidR="005771C4">
              <w:rPr>
                <w:rFonts w:cs="Calibri"/>
              </w:rPr>
              <w:t xml:space="preserve">marzo, </w:t>
            </w:r>
            <w:r w:rsidRPr="009E584D">
              <w:rPr>
                <w:rFonts w:cs="Calibri"/>
              </w:rPr>
              <w:t>2012)</w:t>
            </w:r>
            <w:r w:rsidR="005E047F">
              <w:rPr>
                <w:rFonts w:cs="Calibri"/>
              </w:rPr>
              <w:t>.</w:t>
            </w:r>
          </w:p>
          <w:p w:rsidR="008E6E7D" w:rsidRDefault="008E6E7D" w:rsidP="001763B6">
            <w:pPr>
              <w:rPr>
                <w:color w:val="4F81BD" w:themeColor="accent1"/>
                <w:sz w:val="20"/>
              </w:rPr>
            </w:pPr>
          </w:p>
          <w:p w:rsidR="008E6E7D" w:rsidRDefault="008E6E7D" w:rsidP="001763B6">
            <w:pPr>
              <w:rPr>
                <w:color w:val="4F81BD" w:themeColor="accent1"/>
                <w:sz w:val="20"/>
              </w:rPr>
            </w:pPr>
          </w:p>
          <w:p w:rsidR="008E6E7D" w:rsidRDefault="008E6E7D" w:rsidP="001763B6">
            <w:pPr>
              <w:rPr>
                <w:color w:val="4F81BD" w:themeColor="accent1"/>
                <w:sz w:val="20"/>
              </w:rPr>
            </w:pPr>
          </w:p>
          <w:p w:rsidR="008E6E7D" w:rsidRDefault="008E6E7D" w:rsidP="001763B6">
            <w:pPr>
              <w:rPr>
                <w:color w:val="4F81BD" w:themeColor="accent1"/>
                <w:sz w:val="20"/>
              </w:rPr>
            </w:pPr>
          </w:p>
          <w:p w:rsidR="008E6E7D" w:rsidRDefault="008E6E7D" w:rsidP="001763B6">
            <w:pPr>
              <w:rPr>
                <w:color w:val="4F81BD" w:themeColor="accent1"/>
                <w:sz w:val="20"/>
              </w:rPr>
            </w:pPr>
          </w:p>
          <w:p w:rsidR="008E6E7D" w:rsidRDefault="008E6E7D" w:rsidP="001763B6">
            <w:pPr>
              <w:rPr>
                <w:color w:val="4F81BD" w:themeColor="accent1"/>
                <w:sz w:val="20"/>
              </w:rPr>
            </w:pPr>
          </w:p>
          <w:p w:rsidR="008E6E7D" w:rsidRDefault="008E6E7D" w:rsidP="001763B6">
            <w:pPr>
              <w:rPr>
                <w:color w:val="4F81BD" w:themeColor="accent1"/>
                <w:sz w:val="20"/>
              </w:rPr>
            </w:pPr>
          </w:p>
          <w:p w:rsidR="008E6E7D" w:rsidRDefault="008E6E7D" w:rsidP="001763B6">
            <w:pPr>
              <w:rPr>
                <w:color w:val="4F81BD" w:themeColor="accent1"/>
                <w:sz w:val="20"/>
              </w:rPr>
            </w:pPr>
          </w:p>
          <w:p w:rsidR="008E6E7D" w:rsidRDefault="008E6E7D" w:rsidP="001763B6">
            <w:pPr>
              <w:rPr>
                <w:color w:val="4F81BD" w:themeColor="accent1"/>
                <w:sz w:val="20"/>
              </w:rPr>
            </w:pPr>
          </w:p>
          <w:p w:rsidR="008E6E7D" w:rsidRDefault="008E6E7D" w:rsidP="001763B6">
            <w:pPr>
              <w:rPr>
                <w:color w:val="4F81BD" w:themeColor="accent1"/>
                <w:sz w:val="20"/>
              </w:rPr>
            </w:pPr>
          </w:p>
          <w:p w:rsidR="008E6E7D" w:rsidRDefault="008E6E7D" w:rsidP="001763B6">
            <w:pPr>
              <w:rPr>
                <w:color w:val="4F81BD" w:themeColor="accent1"/>
                <w:sz w:val="20"/>
              </w:rPr>
            </w:pPr>
          </w:p>
          <w:p w:rsidR="008E6E7D" w:rsidRDefault="008E6E7D" w:rsidP="001763B6">
            <w:pPr>
              <w:rPr>
                <w:color w:val="4F81BD" w:themeColor="accent1"/>
                <w:sz w:val="20"/>
              </w:rPr>
            </w:pPr>
          </w:p>
          <w:p w:rsidR="001763B6" w:rsidRDefault="00DE2DA6" w:rsidP="001763B6">
            <w:r>
              <w:t>Insertar m</w:t>
            </w:r>
            <w:r w:rsidR="001763B6">
              <w:t xml:space="preserve">apa </w:t>
            </w:r>
            <w:r>
              <w:t xml:space="preserve">culturas </w:t>
            </w:r>
            <w:proofErr w:type="spellStart"/>
            <w:r>
              <w:t>arcaícas</w:t>
            </w:r>
            <w:proofErr w:type="spellEnd"/>
            <w:r>
              <w:t xml:space="preserve"> </w:t>
            </w:r>
            <w:hyperlink r:id="rId23" w:history="1">
              <w:r w:rsidR="001763B6" w:rsidRPr="0088427C">
                <w:rPr>
                  <w:rStyle w:val="Hipervnculo"/>
                </w:rPr>
                <w:t>http://portalacademico.cch.unam.mx/atlas/</w:t>
              </w:r>
            </w:hyperlink>
          </w:p>
          <w:p w:rsidR="00DE2DA6" w:rsidRDefault="00DE2DA6" w:rsidP="001763B6"/>
          <w:p w:rsidR="00DE2DA6" w:rsidRDefault="00DE2DA6" w:rsidP="001763B6"/>
          <w:p w:rsidR="00DE2DA6" w:rsidRDefault="00DE2DA6" w:rsidP="001763B6"/>
          <w:p w:rsidR="00DE2DA6" w:rsidRDefault="00DE2DA6" w:rsidP="001763B6"/>
          <w:p w:rsidR="001763B6" w:rsidRPr="00A33532" w:rsidRDefault="00A33532" w:rsidP="001763B6">
            <w:pPr>
              <w:rPr>
                <w:color w:val="4F81BD" w:themeColor="accent1"/>
              </w:rPr>
            </w:pPr>
            <w:r w:rsidRPr="008E6E7D">
              <w:t>*</w:t>
            </w:r>
            <w:proofErr w:type="spellStart"/>
            <w:r w:rsidR="00DE2DA6" w:rsidRPr="00DE2DA6">
              <w:rPr>
                <w:b/>
                <w:color w:val="4F81BD" w:themeColor="accent1"/>
              </w:rPr>
              <w:t>Qtip</w:t>
            </w:r>
            <w:proofErr w:type="spellEnd"/>
            <w:r w:rsidR="009164B4" w:rsidRPr="00DE2DA6">
              <w:rPr>
                <w:b/>
                <w:color w:val="4F81BD" w:themeColor="accent1"/>
              </w:rPr>
              <w:t xml:space="preserve"> </w:t>
            </w:r>
            <w:r w:rsidR="009164B4" w:rsidRPr="008E6E7D">
              <w:t>Área cultural es una región geográfica donde se encuentran sociedades que comparten una serie de rasgos culturales comunes por las condiciones ambientales y los contactos sociales que mantienen. Éstas las hacen distinguirse de otros grupos que ocupan regiones geográficas diferentes</w:t>
            </w:r>
            <w:r w:rsidR="00D33EDE" w:rsidRPr="00D33EDE">
              <w:t>.</w:t>
            </w:r>
            <w:r w:rsidR="009164B4">
              <w:rPr>
                <w:color w:val="FF0000"/>
              </w:rPr>
              <w:t xml:space="preserve">  </w:t>
            </w:r>
          </w:p>
          <w:p w:rsidR="00A33532" w:rsidRDefault="00A33532" w:rsidP="001763B6"/>
          <w:p w:rsidR="001763B6" w:rsidRDefault="001763B6" w:rsidP="001763B6"/>
          <w:p w:rsidR="0015626D" w:rsidRDefault="0015626D" w:rsidP="001763B6"/>
          <w:p w:rsidR="0015626D" w:rsidRDefault="0015626D" w:rsidP="001763B6"/>
          <w:p w:rsidR="00DE2DA6" w:rsidRDefault="00DE2DA6" w:rsidP="00DE2DA6">
            <w:r>
              <w:t xml:space="preserve">Mapa de las áreas culturales </w:t>
            </w:r>
            <w:hyperlink r:id="rId24" w:history="1">
              <w:r w:rsidRPr="0088427C">
                <w:rPr>
                  <w:rStyle w:val="Hipervnculo"/>
                </w:rPr>
                <w:t>http://portalacademico.cch.unam.mx/atlas/</w:t>
              </w:r>
            </w:hyperlink>
          </w:p>
          <w:p w:rsidR="00DE2DA6" w:rsidRPr="00DE2DA6" w:rsidRDefault="00DE2DA6" w:rsidP="00DE2DA6">
            <w:pPr>
              <w:rPr>
                <w:b/>
                <w:color w:val="FF0000"/>
              </w:rPr>
            </w:pPr>
            <w:r w:rsidRPr="00DE2DA6">
              <w:rPr>
                <w:b/>
                <w:color w:val="FF0000"/>
              </w:rPr>
              <w:t xml:space="preserve">Cambiar en el atlas el título del mapa: “Tres grandes áreas o </w:t>
            </w:r>
            <w:proofErr w:type="spellStart"/>
            <w:r w:rsidRPr="00DE2DA6">
              <w:rPr>
                <w:b/>
                <w:color w:val="FF0000"/>
              </w:rPr>
              <w:t>superáreas</w:t>
            </w:r>
            <w:proofErr w:type="spellEnd"/>
            <w:r w:rsidRPr="00DE2DA6">
              <w:rPr>
                <w:b/>
                <w:color w:val="FF0000"/>
              </w:rPr>
              <w:t xml:space="preserve"> culturales”</w:t>
            </w:r>
          </w:p>
          <w:p w:rsidR="0015626D" w:rsidRDefault="0015626D" w:rsidP="001763B6"/>
          <w:p w:rsidR="0015626D" w:rsidRDefault="0015626D" w:rsidP="001763B6"/>
          <w:p w:rsidR="001763B6" w:rsidRDefault="001763B6" w:rsidP="001763B6"/>
          <w:p w:rsidR="00DE2DA6" w:rsidRDefault="00DE2DA6" w:rsidP="001763B6"/>
          <w:p w:rsidR="001763B6" w:rsidRPr="000B12C1" w:rsidRDefault="001763B6" w:rsidP="001763B6">
            <w:pPr>
              <w:rPr>
                <w:sz w:val="20"/>
              </w:rPr>
            </w:pPr>
          </w:p>
          <w:p w:rsidR="000B12C1" w:rsidRPr="00A7204E" w:rsidRDefault="00DE2DA6" w:rsidP="000B12C1">
            <w:pPr>
              <w:rPr>
                <w:i/>
                <w:color w:val="4F81BD" w:themeColor="accent1"/>
              </w:rPr>
            </w:pPr>
            <w:r>
              <w:rPr>
                <w:i/>
                <w:color w:val="4F81BD" w:themeColor="accent1"/>
              </w:rPr>
              <w:t>Lectura: a</w:t>
            </w:r>
            <w:r w:rsidR="000B12C1" w:rsidRPr="00A7204E">
              <w:rPr>
                <w:i/>
                <w:color w:val="4F81BD" w:themeColor="accent1"/>
              </w:rPr>
              <w:t xml:space="preserve">l dar clic se abre como un archivo anexo en nueva ventana el </w:t>
            </w:r>
            <w:proofErr w:type="spellStart"/>
            <w:r w:rsidR="000B12C1" w:rsidRPr="00A7204E">
              <w:rPr>
                <w:i/>
                <w:color w:val="4F81BD" w:themeColor="accent1"/>
              </w:rPr>
              <w:t>pdf</w:t>
            </w:r>
            <w:proofErr w:type="spellEnd"/>
            <w:r w:rsidR="000B12C1" w:rsidRPr="00A7204E">
              <w:rPr>
                <w:i/>
                <w:color w:val="4F81BD" w:themeColor="accent1"/>
              </w:rPr>
              <w:t xml:space="preserve"> con la lectura (anexo1)</w:t>
            </w:r>
          </w:p>
          <w:p w:rsidR="001763B6" w:rsidRDefault="001763B6" w:rsidP="001763B6"/>
          <w:p w:rsidR="001763B6" w:rsidRPr="00C279CC" w:rsidRDefault="00DE2DA6" w:rsidP="001763B6">
            <w:pPr>
              <w:rPr>
                <w:i/>
                <w:color w:val="4F81BD" w:themeColor="accent1"/>
              </w:rPr>
            </w:pPr>
            <w:r w:rsidRPr="00C279CC">
              <w:rPr>
                <w:i/>
                <w:color w:val="4F81BD" w:themeColor="accent1"/>
              </w:rPr>
              <w:t>Hipervínculo al video</w:t>
            </w:r>
          </w:p>
        </w:tc>
      </w:tr>
    </w:tbl>
    <w:p w:rsidR="00714577" w:rsidRDefault="00714577" w:rsidP="00E44FB3">
      <w:pPr>
        <w:rPr>
          <w:lang w:val="es-ES"/>
        </w:rPr>
      </w:pPr>
    </w:p>
    <w:p w:rsidR="005771C4" w:rsidRPr="00731DF8" w:rsidRDefault="005771C4" w:rsidP="00E44FB3">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5"/>
        <w:gridCol w:w="6249"/>
        <w:gridCol w:w="2126"/>
        <w:gridCol w:w="2551"/>
      </w:tblGrid>
      <w:tr w:rsidR="00E44FB3" w:rsidRPr="0076463F" w:rsidTr="00A7204E">
        <w:trPr>
          <w:cantSplit/>
          <w:trHeight w:val="78"/>
        </w:trPr>
        <w:tc>
          <w:tcPr>
            <w:tcW w:w="2185" w:type="dxa"/>
            <w:vAlign w:val="center"/>
          </w:tcPr>
          <w:p w:rsidR="00E44FB3" w:rsidRPr="0076463F" w:rsidRDefault="00E44FB3" w:rsidP="00A7204E">
            <w:pPr>
              <w:tabs>
                <w:tab w:val="left" w:pos="2410"/>
              </w:tabs>
              <w:jc w:val="right"/>
              <w:rPr>
                <w:color w:val="000000"/>
                <w:sz w:val="16"/>
                <w:szCs w:val="16"/>
                <w:lang w:val="es-ES_tradnl"/>
              </w:rPr>
            </w:pPr>
            <w:r w:rsidRPr="0076463F">
              <w:rPr>
                <w:color w:val="000000"/>
                <w:sz w:val="16"/>
                <w:szCs w:val="16"/>
                <w:lang w:val="es-ES_tradnl"/>
              </w:rPr>
              <w:lastRenderedPageBreak/>
              <w:t>Título para índice:</w:t>
            </w:r>
          </w:p>
        </w:tc>
        <w:tc>
          <w:tcPr>
            <w:tcW w:w="6249" w:type="dxa"/>
            <w:vAlign w:val="center"/>
          </w:tcPr>
          <w:p w:rsidR="00E44FB3" w:rsidRPr="0076463F" w:rsidRDefault="00E44FB3" w:rsidP="00A7204E">
            <w:pPr>
              <w:pStyle w:val="textonormal"/>
              <w:rPr>
                <w:rFonts w:ascii="Calibri" w:hAnsi="Calibri"/>
                <w:b/>
                <w:sz w:val="16"/>
                <w:szCs w:val="16"/>
                <w:lang w:val="es-ES_tradnl"/>
              </w:rPr>
            </w:pPr>
            <w:r>
              <w:rPr>
                <w:rFonts w:ascii="Calibri" w:hAnsi="Calibri" w:cs="Arial"/>
                <w:b/>
                <w:bCs w:val="0"/>
                <w:sz w:val="16"/>
                <w:szCs w:val="16"/>
                <w:lang w:val="es-ES_tradnl"/>
              </w:rPr>
              <w:t>Áreas culturales</w:t>
            </w:r>
          </w:p>
        </w:tc>
        <w:tc>
          <w:tcPr>
            <w:tcW w:w="2126" w:type="dxa"/>
            <w:vAlign w:val="center"/>
          </w:tcPr>
          <w:p w:rsidR="00E44FB3" w:rsidRPr="0076463F" w:rsidRDefault="00E44FB3" w:rsidP="00A7204E">
            <w:pPr>
              <w:jc w:val="right"/>
              <w:rPr>
                <w:color w:val="000000"/>
                <w:sz w:val="16"/>
                <w:szCs w:val="16"/>
                <w:lang w:val="es-ES_tradnl"/>
              </w:rPr>
            </w:pPr>
            <w:r w:rsidRPr="0076463F">
              <w:rPr>
                <w:color w:val="000000"/>
                <w:sz w:val="16"/>
                <w:szCs w:val="16"/>
                <w:lang w:val="es-ES_tradnl"/>
              </w:rPr>
              <w:t>Código de pantalla:</w:t>
            </w:r>
          </w:p>
        </w:tc>
        <w:tc>
          <w:tcPr>
            <w:tcW w:w="2551" w:type="dxa"/>
          </w:tcPr>
          <w:p w:rsidR="00E44FB3" w:rsidRPr="0076463F" w:rsidRDefault="00E44FB3" w:rsidP="00A7204E">
            <w:pPr>
              <w:pStyle w:val="TableText"/>
              <w:rPr>
                <w:rFonts w:ascii="Calibri" w:hAnsi="Calibri" w:cs="Arial"/>
                <w:sz w:val="16"/>
                <w:szCs w:val="16"/>
                <w:lang w:val="es-ES_tradnl"/>
              </w:rPr>
            </w:pPr>
            <w:r>
              <w:rPr>
                <w:rFonts w:cs="Calibri"/>
                <w:sz w:val="16"/>
                <w:szCs w:val="16"/>
              </w:rPr>
              <w:t>HM1u2oa01</w:t>
            </w:r>
            <w:r w:rsidRPr="00EB3AD2">
              <w:rPr>
                <w:rFonts w:cs="Calibri"/>
                <w:sz w:val="16"/>
                <w:szCs w:val="16"/>
              </w:rPr>
              <w:t>p0</w:t>
            </w:r>
            <w:r w:rsidR="00714577">
              <w:rPr>
                <w:rFonts w:cs="Calibri"/>
                <w:sz w:val="16"/>
                <w:szCs w:val="16"/>
              </w:rPr>
              <w:t>4</w:t>
            </w:r>
          </w:p>
        </w:tc>
      </w:tr>
      <w:tr w:rsidR="00E44FB3" w:rsidRPr="0076463F" w:rsidTr="00A7204E">
        <w:trPr>
          <w:cantSplit/>
          <w:trHeight w:val="172"/>
        </w:trPr>
        <w:tc>
          <w:tcPr>
            <w:tcW w:w="2185" w:type="dxa"/>
            <w:vAlign w:val="center"/>
          </w:tcPr>
          <w:p w:rsidR="00E44FB3" w:rsidRPr="0076463F" w:rsidRDefault="00E44FB3" w:rsidP="00A7204E">
            <w:pPr>
              <w:tabs>
                <w:tab w:val="left" w:pos="2410"/>
              </w:tabs>
              <w:jc w:val="right"/>
              <w:rPr>
                <w:color w:val="000000"/>
                <w:sz w:val="16"/>
                <w:szCs w:val="16"/>
                <w:lang w:val="es-ES_tradnl"/>
              </w:rPr>
            </w:pPr>
            <w:r w:rsidRPr="0076463F">
              <w:rPr>
                <w:color w:val="000000"/>
                <w:sz w:val="16"/>
                <w:szCs w:val="16"/>
                <w:lang w:val="es-ES_tradnl"/>
              </w:rPr>
              <w:t>Tipo de pantalla:</w:t>
            </w:r>
          </w:p>
        </w:tc>
        <w:tc>
          <w:tcPr>
            <w:tcW w:w="10926" w:type="dxa"/>
            <w:gridSpan w:val="3"/>
          </w:tcPr>
          <w:p w:rsidR="00E44FB3" w:rsidRPr="0076463F" w:rsidRDefault="00E44FB3" w:rsidP="00A7204E">
            <w:pPr>
              <w:ind w:left="34"/>
              <w:rPr>
                <w:b/>
                <w:bCs/>
                <w:sz w:val="16"/>
                <w:szCs w:val="16"/>
                <w:lang w:val="es-ES_tradnl"/>
              </w:rPr>
            </w:pPr>
            <w:r>
              <w:rPr>
                <w:b/>
                <w:bCs/>
                <w:sz w:val="16"/>
                <w:szCs w:val="16"/>
                <w:lang w:val="es-ES_tradnl"/>
              </w:rPr>
              <w:t>Ejercicio 1</w:t>
            </w:r>
          </w:p>
        </w:tc>
      </w:tr>
    </w:tbl>
    <w:p w:rsidR="00E44FB3" w:rsidRPr="0076463F" w:rsidRDefault="00E44FB3" w:rsidP="00E44FB3">
      <w:pPr>
        <w:rPr>
          <w:lang w:val="es-ES_tradnl"/>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60"/>
        <w:gridCol w:w="4750"/>
      </w:tblGrid>
      <w:tr w:rsidR="00E44FB3" w:rsidRPr="0076463F" w:rsidTr="00A7204E">
        <w:trPr>
          <w:trHeight w:val="123"/>
        </w:trPr>
        <w:tc>
          <w:tcPr>
            <w:tcW w:w="8360" w:type="dxa"/>
          </w:tcPr>
          <w:p w:rsidR="00E44FB3" w:rsidRPr="001F5AE5" w:rsidRDefault="00E44FB3" w:rsidP="00A7204E">
            <w:pPr>
              <w:jc w:val="center"/>
              <w:rPr>
                <w:lang w:val="es-ES_tradnl"/>
              </w:rPr>
            </w:pPr>
            <w:r w:rsidRPr="001F5AE5">
              <w:rPr>
                <w:lang w:val="es-ES_tradnl"/>
              </w:rPr>
              <w:t>Contenidos</w:t>
            </w:r>
          </w:p>
        </w:tc>
        <w:tc>
          <w:tcPr>
            <w:tcW w:w="4750" w:type="dxa"/>
          </w:tcPr>
          <w:p w:rsidR="00E44FB3" w:rsidRPr="001F5AE5" w:rsidRDefault="00E44FB3" w:rsidP="00A7204E">
            <w:pPr>
              <w:jc w:val="center"/>
              <w:rPr>
                <w:lang w:val="es-ES_tradnl"/>
              </w:rPr>
            </w:pPr>
            <w:r w:rsidRPr="001F5AE5">
              <w:rPr>
                <w:lang w:val="es-ES_tradnl"/>
              </w:rPr>
              <w:t>Instrucciones</w:t>
            </w:r>
          </w:p>
        </w:tc>
      </w:tr>
      <w:tr w:rsidR="00E44FB3" w:rsidRPr="0076463F" w:rsidTr="00A7204E">
        <w:trPr>
          <w:trHeight w:val="4176"/>
        </w:trPr>
        <w:tc>
          <w:tcPr>
            <w:tcW w:w="8360" w:type="dxa"/>
          </w:tcPr>
          <w:p w:rsidR="00E44FB3" w:rsidRDefault="00E44FB3" w:rsidP="00A7204E">
            <w:pPr>
              <w:autoSpaceDE w:val="0"/>
              <w:autoSpaceDN w:val="0"/>
              <w:adjustRightInd w:val="0"/>
              <w:spacing w:after="0" w:line="240" w:lineRule="auto"/>
              <w:jc w:val="both"/>
              <w:rPr>
                <w:rFonts w:cstheme="minorHAnsi"/>
                <w:b/>
              </w:rPr>
            </w:pPr>
            <w:r>
              <w:rPr>
                <w:rFonts w:cstheme="minorHAnsi"/>
                <w:b/>
              </w:rPr>
              <w:t xml:space="preserve">Ejercicio 1: </w:t>
            </w:r>
            <w:r w:rsidR="007B76F7">
              <w:rPr>
                <w:rFonts w:cstheme="minorHAnsi"/>
                <w:b/>
              </w:rPr>
              <w:t>la relación</w:t>
            </w:r>
            <w:r>
              <w:rPr>
                <w:rFonts w:cstheme="minorHAnsi"/>
                <w:b/>
              </w:rPr>
              <w:t xml:space="preserve"> entre el</w:t>
            </w:r>
            <w:r w:rsidR="007B76F7">
              <w:rPr>
                <w:rFonts w:cstheme="minorHAnsi"/>
                <w:b/>
              </w:rPr>
              <w:t xml:space="preserve"> medio ambiente </w:t>
            </w:r>
            <w:r>
              <w:rPr>
                <w:rFonts w:cstheme="minorHAnsi"/>
                <w:b/>
              </w:rPr>
              <w:t>y</w:t>
            </w:r>
            <w:r w:rsidR="00D33EDE">
              <w:rPr>
                <w:rFonts w:cstheme="minorHAnsi"/>
                <w:b/>
              </w:rPr>
              <w:t xml:space="preserve"> el</w:t>
            </w:r>
            <w:r>
              <w:rPr>
                <w:rFonts w:cstheme="minorHAnsi"/>
                <w:b/>
              </w:rPr>
              <w:t xml:space="preserve"> desarrollo cultural</w:t>
            </w:r>
          </w:p>
          <w:p w:rsidR="00E44FB3" w:rsidRDefault="00E44FB3" w:rsidP="00714577">
            <w:pPr>
              <w:autoSpaceDE w:val="0"/>
              <w:autoSpaceDN w:val="0"/>
              <w:adjustRightInd w:val="0"/>
              <w:spacing w:after="0" w:line="240" w:lineRule="auto"/>
              <w:rPr>
                <w:rFonts w:cstheme="minorHAnsi"/>
                <w:b/>
              </w:rPr>
            </w:pPr>
          </w:p>
          <w:p w:rsidR="00714577" w:rsidRDefault="00714577" w:rsidP="00A7204E">
            <w:pPr>
              <w:autoSpaceDE w:val="0"/>
              <w:autoSpaceDN w:val="0"/>
              <w:adjustRightInd w:val="0"/>
              <w:spacing w:after="0" w:line="240" w:lineRule="auto"/>
              <w:jc w:val="both"/>
              <w:rPr>
                <w:rFonts w:cstheme="minorHAnsi"/>
                <w:b/>
              </w:rPr>
            </w:pPr>
          </w:p>
          <w:p w:rsidR="00E44FB3" w:rsidRDefault="00E44FB3" w:rsidP="00A7204E">
            <w:pPr>
              <w:autoSpaceDE w:val="0"/>
              <w:autoSpaceDN w:val="0"/>
              <w:adjustRightInd w:val="0"/>
              <w:spacing w:after="0" w:line="240" w:lineRule="auto"/>
              <w:jc w:val="both"/>
              <w:rPr>
                <w:rFonts w:cstheme="minorHAnsi"/>
                <w:bCs/>
              </w:rPr>
            </w:pPr>
            <w:r w:rsidRPr="00C279CC">
              <w:rPr>
                <w:rFonts w:cstheme="minorHAnsi"/>
                <w:bCs/>
              </w:rPr>
              <w:t>Con este ejercicio</w:t>
            </w:r>
            <w:r>
              <w:rPr>
                <w:rFonts w:cstheme="minorHAnsi"/>
                <w:bCs/>
              </w:rPr>
              <w:t xml:space="preserve"> identificarás las características naturales de las grandes áreas culturales.</w:t>
            </w:r>
          </w:p>
          <w:p w:rsidR="00E44FB3" w:rsidRDefault="00E44FB3" w:rsidP="00A7204E">
            <w:pPr>
              <w:autoSpaceDE w:val="0"/>
              <w:autoSpaceDN w:val="0"/>
              <w:adjustRightInd w:val="0"/>
              <w:spacing w:after="0" w:line="240" w:lineRule="auto"/>
              <w:jc w:val="both"/>
              <w:rPr>
                <w:rFonts w:cstheme="minorHAnsi"/>
                <w:bCs/>
              </w:rPr>
            </w:pPr>
          </w:p>
          <w:p w:rsidR="00E44FB3" w:rsidRDefault="00C279CC" w:rsidP="00A7204E">
            <w:pPr>
              <w:autoSpaceDE w:val="0"/>
              <w:autoSpaceDN w:val="0"/>
              <w:adjustRightInd w:val="0"/>
              <w:spacing w:after="0" w:line="240" w:lineRule="auto"/>
              <w:jc w:val="both"/>
              <w:rPr>
                <w:rFonts w:cstheme="minorHAnsi"/>
                <w:bCs/>
              </w:rPr>
            </w:pPr>
            <w:r>
              <w:rPr>
                <w:rFonts w:cstheme="minorHAnsi"/>
                <w:b/>
                <w:bCs/>
                <w:noProof/>
                <w:lang w:eastAsia="es-MX"/>
              </w:rPr>
              <w:drawing>
                <wp:anchor distT="0" distB="0" distL="114300" distR="114300" simplePos="0" relativeHeight="251687936" behindDoc="0" locked="0" layoutInCell="1" allowOverlap="1" wp14:anchorId="395F8A1E" wp14:editId="21427C8A">
                  <wp:simplePos x="0" y="0"/>
                  <wp:positionH relativeFrom="column">
                    <wp:posOffset>2960370</wp:posOffset>
                  </wp:positionH>
                  <wp:positionV relativeFrom="paragraph">
                    <wp:posOffset>666750</wp:posOffset>
                  </wp:positionV>
                  <wp:extent cx="1894205" cy="1701165"/>
                  <wp:effectExtent l="19050" t="0" r="0" b="0"/>
                  <wp:wrapSquare wrapText="bothSides"/>
                  <wp:docPr id="5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 cstate="print"/>
                          <a:srcRect l="28863"/>
                          <a:stretch>
                            <a:fillRect/>
                          </a:stretch>
                        </pic:blipFill>
                        <pic:spPr bwMode="auto">
                          <a:xfrm>
                            <a:off x="0" y="0"/>
                            <a:ext cx="1894205" cy="1701165"/>
                          </a:xfrm>
                          <a:prstGeom prst="rect">
                            <a:avLst/>
                          </a:prstGeom>
                          <a:noFill/>
                          <a:ln w="9525">
                            <a:noFill/>
                            <a:miter lim="800000"/>
                            <a:headEnd/>
                            <a:tailEnd/>
                          </a:ln>
                        </pic:spPr>
                      </pic:pic>
                    </a:graphicData>
                  </a:graphic>
                </wp:anchor>
              </w:drawing>
            </w:r>
            <w:r w:rsidR="00E44FB3">
              <w:rPr>
                <w:rFonts w:cstheme="minorHAnsi"/>
                <w:b/>
                <w:bCs/>
                <w:noProof/>
                <w:lang w:eastAsia="es-MX"/>
              </w:rPr>
              <w:drawing>
                <wp:anchor distT="0" distB="0" distL="114300" distR="114300" simplePos="0" relativeHeight="251686912" behindDoc="0" locked="0" layoutInCell="1" allowOverlap="1" wp14:anchorId="0EB0733B" wp14:editId="224161A5">
                  <wp:simplePos x="0" y="0"/>
                  <wp:positionH relativeFrom="column">
                    <wp:posOffset>4445</wp:posOffset>
                  </wp:positionH>
                  <wp:positionV relativeFrom="paragraph">
                    <wp:posOffset>663575</wp:posOffset>
                  </wp:positionV>
                  <wp:extent cx="2394585" cy="1647825"/>
                  <wp:effectExtent l="19050" t="0" r="5715" b="0"/>
                  <wp:wrapSquare wrapText="bothSides"/>
                  <wp:docPr id="52"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 cstate="print"/>
                          <a:srcRect/>
                          <a:stretch>
                            <a:fillRect/>
                          </a:stretch>
                        </pic:blipFill>
                        <pic:spPr bwMode="auto">
                          <a:xfrm>
                            <a:off x="0" y="0"/>
                            <a:ext cx="2394585" cy="1647825"/>
                          </a:xfrm>
                          <a:prstGeom prst="rect">
                            <a:avLst/>
                          </a:prstGeom>
                          <a:noFill/>
                          <a:ln w="9525">
                            <a:noFill/>
                            <a:miter lim="800000"/>
                            <a:headEnd/>
                            <a:tailEnd/>
                          </a:ln>
                        </pic:spPr>
                      </pic:pic>
                    </a:graphicData>
                  </a:graphic>
                </wp:anchor>
              </w:drawing>
            </w:r>
            <w:r w:rsidR="00E44FB3" w:rsidRPr="009C1D69">
              <w:rPr>
                <w:rFonts w:cstheme="minorHAnsi"/>
                <w:b/>
                <w:bCs/>
              </w:rPr>
              <w:t>Instrucción:</w:t>
            </w:r>
            <w:r w:rsidR="00E44FB3">
              <w:rPr>
                <w:rFonts w:cstheme="minorHAnsi"/>
                <w:bCs/>
              </w:rPr>
              <w:t xml:space="preserve"> </w:t>
            </w:r>
            <w:r w:rsidR="005771C4">
              <w:rPr>
                <w:rFonts w:cstheme="minorHAnsi"/>
                <w:bCs/>
              </w:rPr>
              <w:t>Coloca</w:t>
            </w:r>
            <w:r w:rsidR="00E44FB3">
              <w:rPr>
                <w:rFonts w:cstheme="minorHAnsi"/>
                <w:bCs/>
              </w:rPr>
              <w:t xml:space="preserve"> el mapa de los climas, vegetación</w:t>
            </w:r>
            <w:r w:rsidR="007B76F7">
              <w:rPr>
                <w:rFonts w:cstheme="minorHAnsi"/>
                <w:bCs/>
              </w:rPr>
              <w:t>,</w:t>
            </w:r>
            <w:r w:rsidR="00E44FB3">
              <w:rPr>
                <w:rFonts w:cstheme="minorHAnsi"/>
                <w:bCs/>
              </w:rPr>
              <w:t xml:space="preserve"> relieves, ríos y lagos sobre el mapa de las áreas culturales. Llena la tabla con las características de las grandes áreas culturales del México</w:t>
            </w:r>
            <w:r w:rsidR="005771C4">
              <w:rPr>
                <w:rFonts w:cstheme="minorHAnsi"/>
                <w:bCs/>
              </w:rPr>
              <w:t xml:space="preserve"> antiguo</w:t>
            </w:r>
            <w:r w:rsidR="00E44FB3">
              <w:rPr>
                <w:rFonts w:cstheme="minorHAnsi"/>
                <w:bCs/>
              </w:rPr>
              <w:t>. Contesta la pregunta principal y compara tu respuesta</w:t>
            </w:r>
          </w:p>
          <w:p w:rsidR="00E44FB3" w:rsidRDefault="00E44FB3"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rPr>
            </w:pPr>
          </w:p>
          <w:tbl>
            <w:tblPr>
              <w:tblStyle w:val="Tablaconcuadrcula"/>
              <w:tblpPr w:leftFromText="141" w:rightFromText="141" w:vertAnchor="text" w:horzAnchor="margin" w:tblpXSpec="center" w:tblpY="-370"/>
              <w:tblOverlap w:val="never"/>
              <w:tblW w:w="0" w:type="auto"/>
              <w:tblLayout w:type="fixed"/>
              <w:tblLook w:val="04A0" w:firstRow="1" w:lastRow="0" w:firstColumn="1" w:lastColumn="0" w:noHBand="0" w:noVBand="1"/>
            </w:tblPr>
            <w:tblGrid>
              <w:gridCol w:w="1571"/>
              <w:gridCol w:w="1798"/>
              <w:gridCol w:w="1570"/>
              <w:gridCol w:w="1548"/>
            </w:tblGrid>
            <w:tr w:rsidR="00E44FB3" w:rsidRPr="009C1D69" w:rsidTr="00A7204E">
              <w:tc>
                <w:tcPr>
                  <w:tcW w:w="1571" w:type="dxa"/>
                </w:tcPr>
                <w:p w:rsidR="00E44FB3" w:rsidRPr="00FA52A1" w:rsidRDefault="00E44FB3" w:rsidP="00A7204E">
                  <w:pPr>
                    <w:autoSpaceDE w:val="0"/>
                    <w:autoSpaceDN w:val="0"/>
                    <w:adjustRightInd w:val="0"/>
                    <w:jc w:val="center"/>
                    <w:rPr>
                      <w:rFonts w:cstheme="minorHAnsi"/>
                      <w:b/>
                      <w:bCs/>
                      <w:sz w:val="20"/>
                    </w:rPr>
                  </w:pPr>
                  <w:r w:rsidRPr="00FA52A1">
                    <w:rPr>
                      <w:rFonts w:cstheme="minorHAnsi"/>
                      <w:b/>
                      <w:bCs/>
                      <w:sz w:val="20"/>
                    </w:rPr>
                    <w:t>Área cultural/ Característica</w:t>
                  </w:r>
                </w:p>
              </w:tc>
              <w:tc>
                <w:tcPr>
                  <w:tcW w:w="1798" w:type="dxa"/>
                </w:tcPr>
                <w:p w:rsidR="00E44FB3" w:rsidRPr="00FA52A1" w:rsidRDefault="00E44FB3" w:rsidP="00A7204E">
                  <w:pPr>
                    <w:autoSpaceDE w:val="0"/>
                    <w:autoSpaceDN w:val="0"/>
                    <w:adjustRightInd w:val="0"/>
                    <w:jc w:val="center"/>
                    <w:rPr>
                      <w:rFonts w:cstheme="minorHAnsi"/>
                      <w:b/>
                      <w:bCs/>
                      <w:sz w:val="20"/>
                    </w:rPr>
                  </w:pPr>
                </w:p>
                <w:p w:rsidR="00E44FB3" w:rsidRPr="00FA52A1" w:rsidRDefault="00E44FB3" w:rsidP="00A7204E">
                  <w:pPr>
                    <w:autoSpaceDE w:val="0"/>
                    <w:autoSpaceDN w:val="0"/>
                    <w:adjustRightInd w:val="0"/>
                    <w:jc w:val="center"/>
                    <w:rPr>
                      <w:rFonts w:cstheme="minorHAnsi"/>
                      <w:b/>
                      <w:bCs/>
                      <w:sz w:val="20"/>
                    </w:rPr>
                  </w:pPr>
                  <w:proofErr w:type="spellStart"/>
                  <w:r w:rsidRPr="00FA52A1">
                    <w:rPr>
                      <w:rFonts w:cstheme="minorHAnsi"/>
                      <w:b/>
                      <w:bCs/>
                      <w:sz w:val="20"/>
                    </w:rPr>
                    <w:t>Aridoamérica</w:t>
                  </w:r>
                  <w:proofErr w:type="spellEnd"/>
                </w:p>
                <w:p w:rsidR="00E44FB3" w:rsidRPr="00FA52A1" w:rsidRDefault="00E44FB3" w:rsidP="00A7204E">
                  <w:pPr>
                    <w:autoSpaceDE w:val="0"/>
                    <w:autoSpaceDN w:val="0"/>
                    <w:adjustRightInd w:val="0"/>
                    <w:rPr>
                      <w:rFonts w:cstheme="minorHAnsi"/>
                      <w:b/>
                      <w:bCs/>
                      <w:sz w:val="20"/>
                    </w:rPr>
                  </w:pPr>
                </w:p>
              </w:tc>
              <w:tc>
                <w:tcPr>
                  <w:tcW w:w="1570" w:type="dxa"/>
                </w:tcPr>
                <w:p w:rsidR="00E44FB3" w:rsidRPr="00FA52A1" w:rsidRDefault="00E44FB3" w:rsidP="00A7204E">
                  <w:pPr>
                    <w:autoSpaceDE w:val="0"/>
                    <w:autoSpaceDN w:val="0"/>
                    <w:adjustRightInd w:val="0"/>
                    <w:jc w:val="center"/>
                    <w:rPr>
                      <w:rFonts w:cstheme="minorHAnsi"/>
                      <w:b/>
                      <w:bCs/>
                      <w:sz w:val="20"/>
                    </w:rPr>
                  </w:pPr>
                </w:p>
                <w:p w:rsidR="00E44FB3" w:rsidRPr="00FA52A1" w:rsidRDefault="00E44FB3" w:rsidP="00A7204E">
                  <w:pPr>
                    <w:autoSpaceDE w:val="0"/>
                    <w:autoSpaceDN w:val="0"/>
                    <w:adjustRightInd w:val="0"/>
                    <w:jc w:val="center"/>
                    <w:rPr>
                      <w:rFonts w:cstheme="minorHAnsi"/>
                      <w:b/>
                      <w:bCs/>
                      <w:sz w:val="20"/>
                    </w:rPr>
                  </w:pPr>
                  <w:r w:rsidRPr="00FA52A1">
                    <w:rPr>
                      <w:rFonts w:cstheme="minorHAnsi"/>
                      <w:b/>
                      <w:bCs/>
                      <w:sz w:val="20"/>
                    </w:rPr>
                    <w:t>Mesoamérica</w:t>
                  </w:r>
                </w:p>
              </w:tc>
              <w:tc>
                <w:tcPr>
                  <w:tcW w:w="1548" w:type="dxa"/>
                </w:tcPr>
                <w:p w:rsidR="00E44FB3" w:rsidRPr="00FA52A1" w:rsidRDefault="00E44FB3" w:rsidP="00A7204E">
                  <w:pPr>
                    <w:autoSpaceDE w:val="0"/>
                    <w:autoSpaceDN w:val="0"/>
                    <w:adjustRightInd w:val="0"/>
                    <w:jc w:val="center"/>
                    <w:rPr>
                      <w:rFonts w:cstheme="minorHAnsi"/>
                      <w:b/>
                      <w:bCs/>
                      <w:sz w:val="20"/>
                    </w:rPr>
                  </w:pPr>
                </w:p>
                <w:p w:rsidR="00E44FB3" w:rsidRPr="00FA52A1" w:rsidRDefault="00E44FB3" w:rsidP="00A7204E">
                  <w:pPr>
                    <w:autoSpaceDE w:val="0"/>
                    <w:autoSpaceDN w:val="0"/>
                    <w:adjustRightInd w:val="0"/>
                    <w:jc w:val="center"/>
                    <w:rPr>
                      <w:rFonts w:cstheme="minorHAnsi"/>
                      <w:b/>
                      <w:bCs/>
                      <w:sz w:val="20"/>
                    </w:rPr>
                  </w:pPr>
                  <w:proofErr w:type="spellStart"/>
                  <w:r w:rsidRPr="00FA52A1">
                    <w:rPr>
                      <w:rFonts w:cstheme="minorHAnsi"/>
                      <w:b/>
                      <w:bCs/>
                      <w:sz w:val="20"/>
                    </w:rPr>
                    <w:t>Oasisamérica</w:t>
                  </w:r>
                  <w:proofErr w:type="spellEnd"/>
                </w:p>
              </w:tc>
            </w:tr>
            <w:tr w:rsidR="00E44FB3" w:rsidTr="00A7204E">
              <w:tc>
                <w:tcPr>
                  <w:tcW w:w="1571" w:type="dxa"/>
                </w:tcPr>
                <w:p w:rsidR="00E44FB3" w:rsidRPr="00FA52A1" w:rsidRDefault="00E44FB3" w:rsidP="00A7204E">
                  <w:pPr>
                    <w:autoSpaceDE w:val="0"/>
                    <w:autoSpaceDN w:val="0"/>
                    <w:adjustRightInd w:val="0"/>
                    <w:rPr>
                      <w:rFonts w:cstheme="minorHAnsi"/>
                      <w:b/>
                      <w:bCs/>
                      <w:sz w:val="20"/>
                    </w:rPr>
                  </w:pPr>
                  <w:r w:rsidRPr="00FA52A1">
                    <w:rPr>
                      <w:rFonts w:cstheme="minorHAnsi"/>
                      <w:b/>
                      <w:bCs/>
                      <w:sz w:val="20"/>
                    </w:rPr>
                    <w:lastRenderedPageBreak/>
                    <w:t>Clima</w:t>
                  </w:r>
                </w:p>
                <w:p w:rsidR="00E44FB3" w:rsidRPr="00FA52A1" w:rsidRDefault="00E44FB3" w:rsidP="00A7204E">
                  <w:pPr>
                    <w:autoSpaceDE w:val="0"/>
                    <w:autoSpaceDN w:val="0"/>
                    <w:adjustRightInd w:val="0"/>
                    <w:jc w:val="center"/>
                    <w:rPr>
                      <w:rFonts w:cstheme="minorHAnsi"/>
                      <w:b/>
                      <w:bCs/>
                      <w:sz w:val="20"/>
                    </w:rPr>
                  </w:pPr>
                </w:p>
              </w:tc>
              <w:tc>
                <w:tcPr>
                  <w:tcW w:w="1798" w:type="dxa"/>
                </w:tcPr>
                <w:p w:rsidR="00E44FB3" w:rsidRPr="00FA52A1" w:rsidRDefault="00E44FB3" w:rsidP="00A7204E">
                  <w:pPr>
                    <w:autoSpaceDE w:val="0"/>
                    <w:autoSpaceDN w:val="0"/>
                    <w:adjustRightInd w:val="0"/>
                    <w:spacing w:after="0" w:line="240" w:lineRule="auto"/>
                    <w:rPr>
                      <w:rFonts w:cstheme="minorHAnsi"/>
                      <w:bCs/>
                      <w:sz w:val="20"/>
                    </w:rPr>
                  </w:pPr>
                  <w:r w:rsidRPr="007917A8">
                    <w:rPr>
                      <w:rFonts w:cstheme="minorHAnsi"/>
                      <w:bCs/>
                      <w:color w:val="4F81BD" w:themeColor="accent1"/>
                      <w:sz w:val="20"/>
                    </w:rPr>
                    <w:t>Seco, caluroso en el día, frío en la noche</w:t>
                  </w:r>
                </w:p>
              </w:tc>
              <w:tc>
                <w:tcPr>
                  <w:tcW w:w="1570" w:type="dxa"/>
                </w:tcPr>
                <w:p w:rsidR="00E44FB3" w:rsidRPr="007917A8" w:rsidRDefault="00E44FB3" w:rsidP="00A7204E">
                  <w:pPr>
                    <w:autoSpaceDE w:val="0"/>
                    <w:autoSpaceDN w:val="0"/>
                    <w:adjustRightInd w:val="0"/>
                    <w:jc w:val="both"/>
                    <w:rPr>
                      <w:rFonts w:cstheme="minorHAnsi"/>
                      <w:bCs/>
                      <w:color w:val="4F81BD" w:themeColor="accent1"/>
                      <w:sz w:val="20"/>
                    </w:rPr>
                  </w:pPr>
                  <w:r w:rsidRPr="007917A8">
                    <w:rPr>
                      <w:rFonts w:cstheme="minorHAnsi"/>
                      <w:bCs/>
                      <w:color w:val="4F81BD" w:themeColor="accent1"/>
                      <w:sz w:val="20"/>
                    </w:rPr>
                    <w:t>Cálido húme</w:t>
                  </w:r>
                  <w:r w:rsidR="00416F0E" w:rsidRPr="007917A8">
                    <w:rPr>
                      <w:rFonts w:cstheme="minorHAnsi"/>
                      <w:bCs/>
                      <w:color w:val="4F81BD" w:themeColor="accent1"/>
                      <w:sz w:val="20"/>
                    </w:rPr>
                    <w:t xml:space="preserve">do, </w:t>
                  </w:r>
                  <w:proofErr w:type="spellStart"/>
                  <w:r w:rsidR="00416F0E" w:rsidRPr="007917A8">
                    <w:rPr>
                      <w:rFonts w:cstheme="minorHAnsi"/>
                      <w:bCs/>
                      <w:color w:val="4F81BD" w:themeColor="accent1"/>
                      <w:sz w:val="20"/>
                    </w:rPr>
                    <w:t>Calido</w:t>
                  </w:r>
                  <w:proofErr w:type="spellEnd"/>
                  <w:r w:rsidR="00416F0E" w:rsidRPr="007917A8">
                    <w:rPr>
                      <w:rFonts w:cstheme="minorHAnsi"/>
                      <w:bCs/>
                      <w:color w:val="4F81BD" w:themeColor="accent1"/>
                      <w:sz w:val="20"/>
                    </w:rPr>
                    <w:t xml:space="preserve"> </w:t>
                  </w:r>
                  <w:proofErr w:type="spellStart"/>
                  <w:r w:rsidR="00416F0E" w:rsidRPr="007917A8">
                    <w:rPr>
                      <w:rFonts w:cstheme="minorHAnsi"/>
                      <w:bCs/>
                      <w:color w:val="4F81BD" w:themeColor="accent1"/>
                      <w:sz w:val="20"/>
                    </w:rPr>
                    <w:t>Semihúmedo</w:t>
                  </w:r>
                  <w:proofErr w:type="spellEnd"/>
                  <w:r w:rsidR="00416F0E" w:rsidRPr="007917A8">
                    <w:rPr>
                      <w:rFonts w:cstheme="minorHAnsi"/>
                      <w:bCs/>
                      <w:color w:val="4F81BD" w:themeColor="accent1"/>
                      <w:sz w:val="20"/>
                    </w:rPr>
                    <w:t>, templado</w:t>
                  </w:r>
                </w:p>
              </w:tc>
              <w:tc>
                <w:tcPr>
                  <w:tcW w:w="1548" w:type="dxa"/>
                </w:tcPr>
                <w:p w:rsidR="00E44FB3" w:rsidRPr="007917A8" w:rsidRDefault="00E44FB3" w:rsidP="00A7204E">
                  <w:pPr>
                    <w:autoSpaceDE w:val="0"/>
                    <w:autoSpaceDN w:val="0"/>
                    <w:adjustRightInd w:val="0"/>
                    <w:spacing w:after="0" w:line="240" w:lineRule="auto"/>
                    <w:jc w:val="both"/>
                    <w:rPr>
                      <w:rFonts w:cstheme="minorHAnsi"/>
                      <w:bCs/>
                      <w:color w:val="4F81BD" w:themeColor="accent1"/>
                      <w:sz w:val="20"/>
                    </w:rPr>
                  </w:pPr>
                  <w:r w:rsidRPr="007917A8">
                    <w:rPr>
                      <w:rFonts w:cstheme="minorHAnsi"/>
                      <w:bCs/>
                      <w:color w:val="4F81BD" w:themeColor="accent1"/>
                      <w:sz w:val="20"/>
                    </w:rPr>
                    <w:t xml:space="preserve">Seco y templado </w:t>
                  </w:r>
                </w:p>
              </w:tc>
            </w:tr>
            <w:tr w:rsidR="004E1581" w:rsidTr="00A7204E">
              <w:tc>
                <w:tcPr>
                  <w:tcW w:w="1571" w:type="dxa"/>
                </w:tcPr>
                <w:p w:rsidR="004E1581" w:rsidRDefault="004E1581" w:rsidP="00A7204E">
                  <w:pPr>
                    <w:autoSpaceDE w:val="0"/>
                    <w:autoSpaceDN w:val="0"/>
                    <w:adjustRightInd w:val="0"/>
                    <w:rPr>
                      <w:rFonts w:cstheme="minorHAnsi"/>
                      <w:b/>
                      <w:bCs/>
                      <w:sz w:val="20"/>
                    </w:rPr>
                  </w:pPr>
                  <w:r>
                    <w:rPr>
                      <w:rFonts w:cstheme="minorHAnsi"/>
                      <w:b/>
                      <w:bCs/>
                      <w:sz w:val="20"/>
                    </w:rPr>
                    <w:t>Ríos y lagos</w:t>
                  </w:r>
                </w:p>
                <w:p w:rsidR="004E1581" w:rsidRPr="00FA52A1" w:rsidRDefault="004E1581" w:rsidP="00A7204E">
                  <w:pPr>
                    <w:autoSpaceDE w:val="0"/>
                    <w:autoSpaceDN w:val="0"/>
                    <w:adjustRightInd w:val="0"/>
                    <w:rPr>
                      <w:rFonts w:cstheme="minorHAnsi"/>
                      <w:b/>
                      <w:bCs/>
                      <w:sz w:val="20"/>
                    </w:rPr>
                  </w:pPr>
                </w:p>
              </w:tc>
              <w:tc>
                <w:tcPr>
                  <w:tcW w:w="1798" w:type="dxa"/>
                </w:tcPr>
                <w:p w:rsidR="004E1581" w:rsidRPr="007917A8" w:rsidRDefault="004E1581" w:rsidP="00A40124">
                  <w:pPr>
                    <w:autoSpaceDE w:val="0"/>
                    <w:autoSpaceDN w:val="0"/>
                    <w:adjustRightInd w:val="0"/>
                    <w:spacing w:after="0" w:line="240" w:lineRule="auto"/>
                    <w:rPr>
                      <w:rFonts w:cstheme="minorHAnsi"/>
                      <w:bCs/>
                      <w:color w:val="4F81BD" w:themeColor="accent1"/>
                      <w:sz w:val="20"/>
                    </w:rPr>
                  </w:pPr>
                  <w:r w:rsidRPr="007917A8">
                    <w:rPr>
                      <w:rFonts w:cstheme="minorHAnsi"/>
                      <w:bCs/>
                      <w:color w:val="4F81BD" w:themeColor="accent1"/>
                      <w:sz w:val="20"/>
                    </w:rPr>
                    <w:t>Bravo</w:t>
                  </w:r>
                  <w:r w:rsidR="00A40124" w:rsidRPr="007917A8">
                    <w:rPr>
                      <w:rFonts w:cstheme="minorHAnsi"/>
                      <w:bCs/>
                      <w:color w:val="4F81BD" w:themeColor="accent1"/>
                      <w:sz w:val="20"/>
                    </w:rPr>
                    <w:t xml:space="preserve">, </w:t>
                  </w:r>
                  <w:r w:rsidRPr="007917A8">
                    <w:rPr>
                      <w:rFonts w:cstheme="minorHAnsi"/>
                      <w:bCs/>
                      <w:color w:val="4F81BD" w:themeColor="accent1"/>
                      <w:sz w:val="20"/>
                    </w:rPr>
                    <w:t xml:space="preserve">Nazas, </w:t>
                  </w:r>
                  <w:proofErr w:type="spellStart"/>
                  <w:r w:rsidRPr="007917A8">
                    <w:rPr>
                      <w:rFonts w:cstheme="minorHAnsi"/>
                      <w:bCs/>
                      <w:color w:val="4F81BD" w:themeColor="accent1"/>
                      <w:sz w:val="20"/>
                    </w:rPr>
                    <w:t>Aguanaval</w:t>
                  </w:r>
                  <w:proofErr w:type="spellEnd"/>
                  <w:r w:rsidRPr="007917A8">
                    <w:rPr>
                      <w:rFonts w:cstheme="minorHAnsi"/>
                      <w:bCs/>
                      <w:color w:val="4F81BD" w:themeColor="accent1"/>
                      <w:sz w:val="20"/>
                    </w:rPr>
                    <w:t>, San Fernando, Soto la Marina, Tamesí</w:t>
                  </w:r>
                </w:p>
              </w:tc>
              <w:tc>
                <w:tcPr>
                  <w:tcW w:w="1570" w:type="dxa"/>
                </w:tcPr>
                <w:p w:rsidR="004E1581" w:rsidRPr="007917A8" w:rsidRDefault="004E1581" w:rsidP="00A7204E">
                  <w:pPr>
                    <w:autoSpaceDE w:val="0"/>
                    <w:autoSpaceDN w:val="0"/>
                    <w:adjustRightInd w:val="0"/>
                    <w:jc w:val="both"/>
                    <w:rPr>
                      <w:rFonts w:cstheme="minorHAnsi"/>
                      <w:bCs/>
                      <w:color w:val="4F81BD" w:themeColor="accent1"/>
                      <w:sz w:val="20"/>
                    </w:rPr>
                  </w:pPr>
                  <w:r w:rsidRPr="007917A8">
                    <w:rPr>
                      <w:rFonts w:cstheme="minorHAnsi"/>
                      <w:bCs/>
                      <w:color w:val="4F81BD" w:themeColor="accent1"/>
                      <w:sz w:val="20"/>
                    </w:rPr>
                    <w:t>Santiago, Lerma, P</w:t>
                  </w:r>
                  <w:r w:rsidR="0006390D">
                    <w:rPr>
                      <w:rFonts w:cstheme="minorHAnsi"/>
                      <w:bCs/>
                      <w:color w:val="4F81BD" w:themeColor="accent1"/>
                      <w:sz w:val="20"/>
                    </w:rPr>
                    <w:t>á</w:t>
                  </w:r>
                  <w:r w:rsidRPr="007917A8">
                    <w:rPr>
                      <w:rFonts w:cstheme="minorHAnsi"/>
                      <w:bCs/>
                      <w:color w:val="4F81BD" w:themeColor="accent1"/>
                      <w:sz w:val="20"/>
                    </w:rPr>
                    <w:t>nuco, Balsas, Papaloapan, Verde, Coatzacoalcos, Grijalva, Us</w:t>
                  </w:r>
                  <w:r w:rsidR="0006390D">
                    <w:rPr>
                      <w:rFonts w:cstheme="minorHAnsi"/>
                      <w:bCs/>
                      <w:color w:val="4F81BD" w:themeColor="accent1"/>
                      <w:sz w:val="20"/>
                    </w:rPr>
                    <w:t>u</w:t>
                  </w:r>
                  <w:r w:rsidRPr="007917A8">
                    <w:rPr>
                      <w:rFonts w:cstheme="minorHAnsi"/>
                      <w:bCs/>
                      <w:color w:val="4F81BD" w:themeColor="accent1"/>
                      <w:sz w:val="20"/>
                    </w:rPr>
                    <w:t>macinta, Suchiate, Hondo</w:t>
                  </w:r>
                </w:p>
                <w:p w:rsidR="004E1581" w:rsidRPr="007917A8" w:rsidRDefault="004E1581" w:rsidP="00A7204E">
                  <w:pPr>
                    <w:autoSpaceDE w:val="0"/>
                    <w:autoSpaceDN w:val="0"/>
                    <w:adjustRightInd w:val="0"/>
                    <w:jc w:val="both"/>
                    <w:rPr>
                      <w:rFonts w:cstheme="minorHAnsi"/>
                      <w:bCs/>
                      <w:color w:val="4F81BD" w:themeColor="accent1"/>
                      <w:sz w:val="20"/>
                    </w:rPr>
                  </w:pPr>
                  <w:r w:rsidRPr="007917A8">
                    <w:rPr>
                      <w:rFonts w:cstheme="minorHAnsi"/>
                      <w:bCs/>
                      <w:color w:val="4F81BD" w:themeColor="accent1"/>
                      <w:sz w:val="20"/>
                    </w:rPr>
                    <w:t xml:space="preserve">Chapala, </w:t>
                  </w:r>
                  <w:proofErr w:type="spellStart"/>
                  <w:r w:rsidRPr="007917A8">
                    <w:rPr>
                      <w:rFonts w:cstheme="minorHAnsi"/>
                      <w:bCs/>
                      <w:color w:val="4F81BD" w:themeColor="accent1"/>
                      <w:sz w:val="20"/>
                    </w:rPr>
                    <w:t>Cuitzeo</w:t>
                  </w:r>
                  <w:proofErr w:type="spellEnd"/>
                  <w:r w:rsidRPr="007917A8">
                    <w:rPr>
                      <w:rFonts w:cstheme="minorHAnsi"/>
                      <w:bCs/>
                      <w:color w:val="4F81BD" w:themeColor="accent1"/>
                      <w:sz w:val="20"/>
                    </w:rPr>
                    <w:t xml:space="preserve">, Pátzcuaro, Lagunas de Montebello, Xochimilco </w:t>
                  </w:r>
                </w:p>
              </w:tc>
              <w:tc>
                <w:tcPr>
                  <w:tcW w:w="1548" w:type="dxa"/>
                </w:tcPr>
                <w:p w:rsidR="004E1581" w:rsidRPr="007917A8" w:rsidRDefault="00A40124" w:rsidP="00D33EDE">
                  <w:pPr>
                    <w:autoSpaceDE w:val="0"/>
                    <w:autoSpaceDN w:val="0"/>
                    <w:adjustRightInd w:val="0"/>
                    <w:spacing w:after="0" w:line="240" w:lineRule="auto"/>
                    <w:jc w:val="both"/>
                    <w:rPr>
                      <w:rFonts w:cstheme="minorHAnsi"/>
                      <w:bCs/>
                      <w:color w:val="4F81BD" w:themeColor="accent1"/>
                      <w:sz w:val="20"/>
                    </w:rPr>
                  </w:pPr>
                  <w:r w:rsidRPr="007917A8">
                    <w:rPr>
                      <w:rFonts w:cstheme="minorHAnsi"/>
                      <w:bCs/>
                      <w:color w:val="4F81BD" w:themeColor="accent1"/>
                      <w:sz w:val="20"/>
                    </w:rPr>
                    <w:t>Colorado,  Yaqu</w:t>
                  </w:r>
                  <w:r w:rsidR="0006390D">
                    <w:rPr>
                      <w:rFonts w:cstheme="minorHAnsi"/>
                      <w:bCs/>
                      <w:color w:val="4F81BD" w:themeColor="accent1"/>
                      <w:sz w:val="20"/>
                    </w:rPr>
                    <w:t>i</w:t>
                  </w:r>
                  <w:r w:rsidRPr="007917A8">
                    <w:rPr>
                      <w:rFonts w:cstheme="minorHAnsi"/>
                      <w:bCs/>
                      <w:color w:val="4F81BD" w:themeColor="accent1"/>
                      <w:sz w:val="20"/>
                    </w:rPr>
                    <w:t>, Mayo, Del Fuerte</w:t>
                  </w:r>
                </w:p>
              </w:tc>
            </w:tr>
            <w:tr w:rsidR="00E44FB3" w:rsidTr="00A7204E">
              <w:tc>
                <w:tcPr>
                  <w:tcW w:w="1571" w:type="dxa"/>
                </w:tcPr>
                <w:p w:rsidR="00E44FB3" w:rsidRPr="00FA52A1" w:rsidRDefault="00E44FB3" w:rsidP="00A7204E">
                  <w:pPr>
                    <w:autoSpaceDE w:val="0"/>
                    <w:autoSpaceDN w:val="0"/>
                    <w:adjustRightInd w:val="0"/>
                    <w:rPr>
                      <w:rFonts w:cstheme="minorHAnsi"/>
                      <w:b/>
                      <w:bCs/>
                      <w:sz w:val="20"/>
                    </w:rPr>
                  </w:pPr>
                  <w:r w:rsidRPr="00FA52A1">
                    <w:rPr>
                      <w:rFonts w:cstheme="minorHAnsi"/>
                      <w:b/>
                      <w:bCs/>
                      <w:sz w:val="20"/>
                    </w:rPr>
                    <w:t>Relieves</w:t>
                  </w:r>
                </w:p>
                <w:p w:rsidR="00E44FB3" w:rsidRPr="00FA52A1" w:rsidRDefault="00E44FB3" w:rsidP="00A7204E">
                  <w:pPr>
                    <w:autoSpaceDE w:val="0"/>
                    <w:autoSpaceDN w:val="0"/>
                    <w:adjustRightInd w:val="0"/>
                    <w:jc w:val="both"/>
                    <w:rPr>
                      <w:rFonts w:cstheme="minorHAnsi"/>
                      <w:b/>
                      <w:bCs/>
                      <w:sz w:val="20"/>
                    </w:rPr>
                  </w:pPr>
                </w:p>
              </w:tc>
              <w:tc>
                <w:tcPr>
                  <w:tcW w:w="1798" w:type="dxa"/>
                </w:tcPr>
                <w:p w:rsidR="00E44FB3" w:rsidRPr="007917A8" w:rsidRDefault="00E44FB3" w:rsidP="00A7204E">
                  <w:pPr>
                    <w:autoSpaceDE w:val="0"/>
                    <w:autoSpaceDN w:val="0"/>
                    <w:adjustRightInd w:val="0"/>
                    <w:spacing w:after="0" w:line="240" w:lineRule="auto"/>
                    <w:rPr>
                      <w:rFonts w:cstheme="minorHAnsi"/>
                      <w:bCs/>
                      <w:color w:val="4F81BD" w:themeColor="accent1"/>
                      <w:sz w:val="20"/>
                    </w:rPr>
                  </w:pPr>
                  <w:r w:rsidRPr="007917A8">
                    <w:rPr>
                      <w:rFonts w:asciiTheme="minorHAnsi" w:hAnsiTheme="minorHAnsi" w:cstheme="minorHAnsi"/>
                      <w:color w:val="4F81BD" w:themeColor="accent1"/>
                      <w:sz w:val="20"/>
                      <w:szCs w:val="24"/>
                    </w:rPr>
                    <w:t>montañas, mesetas, estepas, desiertos y costas</w:t>
                  </w:r>
                </w:p>
              </w:tc>
              <w:tc>
                <w:tcPr>
                  <w:tcW w:w="1570" w:type="dxa"/>
                </w:tcPr>
                <w:p w:rsidR="00E44FB3" w:rsidRPr="007917A8" w:rsidRDefault="00714577" w:rsidP="00A7204E">
                  <w:pPr>
                    <w:autoSpaceDE w:val="0"/>
                    <w:autoSpaceDN w:val="0"/>
                    <w:adjustRightInd w:val="0"/>
                    <w:spacing w:after="0" w:line="240" w:lineRule="auto"/>
                    <w:jc w:val="both"/>
                    <w:rPr>
                      <w:rFonts w:cstheme="minorHAnsi"/>
                      <w:bCs/>
                      <w:color w:val="4F81BD" w:themeColor="accent1"/>
                      <w:sz w:val="20"/>
                    </w:rPr>
                  </w:pPr>
                  <w:r w:rsidRPr="007917A8">
                    <w:rPr>
                      <w:rFonts w:cstheme="minorHAnsi"/>
                      <w:bCs/>
                      <w:color w:val="4F81BD" w:themeColor="accent1"/>
                      <w:sz w:val="20"/>
                    </w:rPr>
                    <w:t>Montañas, planicies, costas</w:t>
                  </w:r>
                </w:p>
              </w:tc>
              <w:tc>
                <w:tcPr>
                  <w:tcW w:w="1548" w:type="dxa"/>
                </w:tcPr>
                <w:p w:rsidR="00E44FB3" w:rsidRPr="007917A8" w:rsidRDefault="00E44FB3" w:rsidP="00A7204E">
                  <w:pPr>
                    <w:autoSpaceDE w:val="0"/>
                    <w:autoSpaceDN w:val="0"/>
                    <w:adjustRightInd w:val="0"/>
                    <w:jc w:val="both"/>
                    <w:rPr>
                      <w:rFonts w:cstheme="minorHAnsi"/>
                      <w:bCs/>
                      <w:color w:val="4F81BD" w:themeColor="accent1"/>
                      <w:sz w:val="20"/>
                    </w:rPr>
                  </w:pPr>
                  <w:r w:rsidRPr="007917A8">
                    <w:rPr>
                      <w:rFonts w:asciiTheme="minorHAnsi" w:hAnsiTheme="minorHAnsi" w:cstheme="minorHAnsi"/>
                      <w:color w:val="4F81BD" w:themeColor="accent1"/>
                      <w:sz w:val="20"/>
                      <w:szCs w:val="24"/>
                    </w:rPr>
                    <w:t>montañas, mesetas, estepas, desiertos y costas</w:t>
                  </w:r>
                </w:p>
              </w:tc>
            </w:tr>
            <w:tr w:rsidR="004E1581" w:rsidTr="00A7204E">
              <w:tc>
                <w:tcPr>
                  <w:tcW w:w="1571" w:type="dxa"/>
                </w:tcPr>
                <w:p w:rsidR="004E1581" w:rsidRPr="00FA52A1" w:rsidRDefault="004E1581" w:rsidP="004E1581">
                  <w:pPr>
                    <w:autoSpaceDE w:val="0"/>
                    <w:autoSpaceDN w:val="0"/>
                    <w:adjustRightInd w:val="0"/>
                    <w:rPr>
                      <w:rFonts w:cstheme="minorHAnsi"/>
                      <w:b/>
                      <w:bCs/>
                      <w:sz w:val="20"/>
                    </w:rPr>
                  </w:pPr>
                  <w:r w:rsidRPr="00FA52A1">
                    <w:rPr>
                      <w:rFonts w:cstheme="minorHAnsi"/>
                      <w:b/>
                      <w:bCs/>
                      <w:sz w:val="20"/>
                    </w:rPr>
                    <w:t>Vegetación</w:t>
                  </w:r>
                </w:p>
                <w:p w:rsidR="004E1581" w:rsidRPr="00FA52A1" w:rsidRDefault="004E1581" w:rsidP="004E1581">
                  <w:pPr>
                    <w:autoSpaceDE w:val="0"/>
                    <w:autoSpaceDN w:val="0"/>
                    <w:adjustRightInd w:val="0"/>
                    <w:jc w:val="center"/>
                    <w:rPr>
                      <w:rFonts w:cstheme="minorHAnsi"/>
                      <w:b/>
                      <w:bCs/>
                      <w:sz w:val="20"/>
                    </w:rPr>
                  </w:pPr>
                </w:p>
                <w:p w:rsidR="004E1581" w:rsidRPr="00FA52A1" w:rsidRDefault="004E1581" w:rsidP="004E1581">
                  <w:pPr>
                    <w:autoSpaceDE w:val="0"/>
                    <w:autoSpaceDN w:val="0"/>
                    <w:adjustRightInd w:val="0"/>
                    <w:jc w:val="both"/>
                    <w:rPr>
                      <w:rFonts w:cstheme="minorHAnsi"/>
                      <w:b/>
                      <w:bCs/>
                      <w:sz w:val="20"/>
                    </w:rPr>
                  </w:pPr>
                </w:p>
              </w:tc>
              <w:tc>
                <w:tcPr>
                  <w:tcW w:w="1798" w:type="dxa"/>
                </w:tcPr>
                <w:p w:rsidR="004E1581" w:rsidRPr="007917A8" w:rsidRDefault="004E1581" w:rsidP="004E1581">
                  <w:pPr>
                    <w:autoSpaceDE w:val="0"/>
                    <w:autoSpaceDN w:val="0"/>
                    <w:adjustRightInd w:val="0"/>
                    <w:spacing w:after="0" w:line="240" w:lineRule="auto"/>
                    <w:rPr>
                      <w:rFonts w:cstheme="minorHAnsi"/>
                      <w:bCs/>
                      <w:color w:val="4F81BD" w:themeColor="accent1"/>
                      <w:sz w:val="20"/>
                    </w:rPr>
                  </w:pPr>
                  <w:r w:rsidRPr="007917A8">
                    <w:rPr>
                      <w:rFonts w:asciiTheme="minorHAnsi" w:hAnsiTheme="minorHAnsi" w:cstheme="minorHAnsi"/>
                      <w:color w:val="4F81BD" w:themeColor="accent1"/>
                      <w:sz w:val="20"/>
                      <w:szCs w:val="24"/>
                    </w:rPr>
                    <w:t xml:space="preserve">pastos bajos, xerófitas, cactáceas, coníferas </w:t>
                  </w:r>
                </w:p>
              </w:tc>
              <w:tc>
                <w:tcPr>
                  <w:tcW w:w="1570" w:type="dxa"/>
                </w:tcPr>
                <w:p w:rsidR="004E1581" w:rsidRPr="007917A8" w:rsidRDefault="00714577" w:rsidP="004E1581">
                  <w:pPr>
                    <w:autoSpaceDE w:val="0"/>
                    <w:autoSpaceDN w:val="0"/>
                    <w:adjustRightInd w:val="0"/>
                    <w:jc w:val="both"/>
                    <w:rPr>
                      <w:rFonts w:cstheme="minorHAnsi"/>
                      <w:bCs/>
                      <w:color w:val="4F81BD" w:themeColor="accent1"/>
                      <w:sz w:val="20"/>
                    </w:rPr>
                  </w:pPr>
                  <w:r w:rsidRPr="007917A8">
                    <w:rPr>
                      <w:rFonts w:cstheme="minorHAnsi"/>
                      <w:bCs/>
                      <w:color w:val="4F81BD" w:themeColor="accent1"/>
                      <w:sz w:val="20"/>
                    </w:rPr>
                    <w:t>Selvas y bosques</w:t>
                  </w:r>
                </w:p>
              </w:tc>
              <w:tc>
                <w:tcPr>
                  <w:tcW w:w="1548" w:type="dxa"/>
                </w:tcPr>
                <w:p w:rsidR="004E1581" w:rsidRPr="007917A8" w:rsidRDefault="004E1581" w:rsidP="004E1581">
                  <w:pPr>
                    <w:autoSpaceDE w:val="0"/>
                    <w:autoSpaceDN w:val="0"/>
                    <w:adjustRightInd w:val="0"/>
                    <w:jc w:val="both"/>
                    <w:rPr>
                      <w:rFonts w:cstheme="minorHAnsi"/>
                      <w:bCs/>
                      <w:color w:val="4F81BD" w:themeColor="accent1"/>
                      <w:sz w:val="20"/>
                    </w:rPr>
                  </w:pPr>
                  <w:r w:rsidRPr="007917A8">
                    <w:rPr>
                      <w:rFonts w:asciiTheme="minorHAnsi" w:hAnsiTheme="minorHAnsi" w:cstheme="minorHAnsi"/>
                      <w:color w:val="4F81BD" w:themeColor="accent1"/>
                      <w:sz w:val="20"/>
                      <w:szCs w:val="24"/>
                    </w:rPr>
                    <w:t>pastos bajos, xerófitas, cactáceas, coníferas</w:t>
                  </w:r>
                </w:p>
              </w:tc>
            </w:tr>
          </w:tbl>
          <w:p w:rsidR="004E1581" w:rsidRDefault="004E1581" w:rsidP="004E1581">
            <w:pPr>
              <w:autoSpaceDE w:val="0"/>
              <w:autoSpaceDN w:val="0"/>
              <w:adjustRightInd w:val="0"/>
              <w:spacing w:after="0" w:line="240" w:lineRule="auto"/>
              <w:jc w:val="both"/>
              <w:rPr>
                <w:rFonts w:cstheme="minorHAnsi"/>
                <w:bCs/>
              </w:rPr>
            </w:pPr>
          </w:p>
          <w:p w:rsidR="004E1581" w:rsidRDefault="004E1581" w:rsidP="004E1581">
            <w:pPr>
              <w:autoSpaceDE w:val="0"/>
              <w:autoSpaceDN w:val="0"/>
              <w:adjustRightInd w:val="0"/>
              <w:spacing w:after="0" w:line="240" w:lineRule="auto"/>
              <w:jc w:val="both"/>
              <w:rPr>
                <w:rFonts w:cstheme="minorHAnsi"/>
                <w:bCs/>
              </w:rPr>
            </w:pPr>
          </w:p>
          <w:p w:rsidR="004E1581" w:rsidRDefault="004E1581" w:rsidP="004E1581">
            <w:pPr>
              <w:autoSpaceDE w:val="0"/>
              <w:autoSpaceDN w:val="0"/>
              <w:adjustRightInd w:val="0"/>
              <w:spacing w:after="0" w:line="240" w:lineRule="auto"/>
              <w:jc w:val="both"/>
              <w:rPr>
                <w:rFonts w:cstheme="minorHAnsi"/>
                <w:bCs/>
              </w:rPr>
            </w:pPr>
          </w:p>
          <w:p w:rsidR="004E1581" w:rsidRDefault="004E1581" w:rsidP="004E1581">
            <w:pPr>
              <w:autoSpaceDE w:val="0"/>
              <w:autoSpaceDN w:val="0"/>
              <w:adjustRightInd w:val="0"/>
              <w:spacing w:after="0" w:line="240" w:lineRule="auto"/>
              <w:jc w:val="both"/>
              <w:rPr>
                <w:rFonts w:cstheme="minorHAnsi"/>
                <w:bCs/>
              </w:rPr>
            </w:pPr>
          </w:p>
          <w:p w:rsidR="004E1581" w:rsidRDefault="004E1581" w:rsidP="004E1581">
            <w:pPr>
              <w:autoSpaceDE w:val="0"/>
              <w:autoSpaceDN w:val="0"/>
              <w:adjustRightInd w:val="0"/>
              <w:spacing w:after="0" w:line="240" w:lineRule="auto"/>
              <w:jc w:val="both"/>
              <w:rPr>
                <w:rFonts w:cstheme="minorHAnsi"/>
                <w:bCs/>
              </w:rPr>
            </w:pPr>
          </w:p>
          <w:p w:rsidR="004E1581" w:rsidRDefault="004E1581"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rPr>
            </w:pPr>
          </w:p>
          <w:p w:rsidR="00E44FB3" w:rsidRDefault="00E44FB3" w:rsidP="00A7204E">
            <w:pPr>
              <w:autoSpaceDE w:val="0"/>
              <w:autoSpaceDN w:val="0"/>
              <w:adjustRightInd w:val="0"/>
              <w:spacing w:after="0" w:line="240" w:lineRule="auto"/>
              <w:jc w:val="both"/>
              <w:rPr>
                <w:rFonts w:cstheme="minorHAnsi"/>
                <w:bCs/>
                <w:color w:val="FF0000"/>
              </w:rPr>
            </w:pPr>
          </w:p>
          <w:p w:rsidR="00E44FB3" w:rsidRDefault="00E44FB3" w:rsidP="00A7204E">
            <w:pPr>
              <w:autoSpaceDE w:val="0"/>
              <w:autoSpaceDN w:val="0"/>
              <w:adjustRightInd w:val="0"/>
              <w:spacing w:after="0" w:line="240" w:lineRule="auto"/>
              <w:jc w:val="both"/>
              <w:rPr>
                <w:rFonts w:cstheme="minorHAnsi"/>
                <w:bCs/>
                <w:color w:val="FF0000"/>
              </w:rPr>
            </w:pPr>
          </w:p>
          <w:p w:rsidR="00E44FB3" w:rsidRDefault="00E44FB3" w:rsidP="00A7204E">
            <w:pPr>
              <w:autoSpaceDE w:val="0"/>
              <w:autoSpaceDN w:val="0"/>
              <w:adjustRightInd w:val="0"/>
              <w:spacing w:after="0" w:line="240" w:lineRule="auto"/>
              <w:jc w:val="both"/>
              <w:rPr>
                <w:rFonts w:cstheme="minorHAnsi"/>
                <w:bCs/>
                <w:color w:val="FF0000"/>
              </w:rPr>
            </w:pPr>
          </w:p>
          <w:p w:rsidR="00E44FB3" w:rsidRDefault="00E44FB3" w:rsidP="00A7204E">
            <w:pPr>
              <w:autoSpaceDE w:val="0"/>
              <w:autoSpaceDN w:val="0"/>
              <w:adjustRightInd w:val="0"/>
              <w:spacing w:after="0" w:line="240" w:lineRule="auto"/>
              <w:jc w:val="both"/>
              <w:rPr>
                <w:rFonts w:cstheme="minorHAnsi"/>
                <w:bCs/>
                <w:color w:val="FF0000"/>
              </w:rPr>
            </w:pPr>
          </w:p>
          <w:p w:rsidR="00E44FB3" w:rsidRDefault="00E44FB3" w:rsidP="00A7204E">
            <w:pPr>
              <w:autoSpaceDE w:val="0"/>
              <w:autoSpaceDN w:val="0"/>
              <w:adjustRightInd w:val="0"/>
              <w:spacing w:after="0" w:line="240" w:lineRule="auto"/>
              <w:jc w:val="both"/>
              <w:rPr>
                <w:rFonts w:cstheme="minorHAnsi"/>
                <w:bCs/>
                <w:color w:val="FF0000"/>
              </w:rPr>
            </w:pPr>
          </w:p>
          <w:p w:rsidR="00E44FB3" w:rsidRDefault="00E44FB3" w:rsidP="00A7204E">
            <w:pPr>
              <w:autoSpaceDE w:val="0"/>
              <w:autoSpaceDN w:val="0"/>
              <w:adjustRightInd w:val="0"/>
              <w:spacing w:after="0" w:line="240" w:lineRule="auto"/>
              <w:jc w:val="both"/>
              <w:rPr>
                <w:rFonts w:cstheme="minorHAnsi"/>
                <w:bCs/>
                <w:color w:val="FF0000"/>
              </w:rPr>
            </w:pPr>
          </w:p>
          <w:p w:rsidR="00E44FB3" w:rsidRDefault="00E44FB3" w:rsidP="00A7204E">
            <w:pPr>
              <w:autoSpaceDE w:val="0"/>
              <w:autoSpaceDN w:val="0"/>
              <w:adjustRightInd w:val="0"/>
              <w:spacing w:after="0" w:line="240" w:lineRule="auto"/>
              <w:jc w:val="both"/>
              <w:rPr>
                <w:rFonts w:cstheme="minorHAnsi"/>
                <w:bCs/>
                <w:color w:val="FF0000"/>
              </w:rPr>
            </w:pPr>
          </w:p>
          <w:p w:rsidR="00E44FB3" w:rsidRDefault="00E44FB3"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538B2" w:rsidRDefault="00C538B2" w:rsidP="00A7204E">
            <w:pPr>
              <w:autoSpaceDE w:val="0"/>
              <w:autoSpaceDN w:val="0"/>
              <w:adjustRightInd w:val="0"/>
              <w:spacing w:after="0" w:line="240" w:lineRule="auto"/>
              <w:jc w:val="both"/>
              <w:rPr>
                <w:rFonts w:cstheme="minorHAnsi"/>
                <w:bCs/>
                <w:color w:val="FF0000"/>
              </w:rPr>
            </w:pPr>
          </w:p>
          <w:p w:rsidR="00C43C36" w:rsidRDefault="00C43C36" w:rsidP="00A7204E">
            <w:pPr>
              <w:autoSpaceDE w:val="0"/>
              <w:autoSpaceDN w:val="0"/>
              <w:adjustRightInd w:val="0"/>
              <w:spacing w:after="0" w:line="240" w:lineRule="auto"/>
              <w:jc w:val="both"/>
              <w:rPr>
                <w:rFonts w:cstheme="minorHAnsi"/>
                <w:bCs/>
                <w:color w:val="FF0000"/>
              </w:rPr>
            </w:pPr>
          </w:p>
          <w:p w:rsidR="00C43C36" w:rsidRDefault="00C43C36" w:rsidP="00A7204E">
            <w:pPr>
              <w:autoSpaceDE w:val="0"/>
              <w:autoSpaceDN w:val="0"/>
              <w:adjustRightInd w:val="0"/>
              <w:spacing w:after="0" w:line="240" w:lineRule="auto"/>
              <w:jc w:val="both"/>
              <w:rPr>
                <w:rFonts w:cstheme="minorHAnsi"/>
                <w:bCs/>
                <w:color w:val="FF0000"/>
              </w:rPr>
            </w:pPr>
          </w:p>
          <w:p w:rsidR="00C43C36" w:rsidRDefault="00C43C36" w:rsidP="00A7204E">
            <w:pPr>
              <w:autoSpaceDE w:val="0"/>
              <w:autoSpaceDN w:val="0"/>
              <w:adjustRightInd w:val="0"/>
              <w:spacing w:after="0" w:line="240" w:lineRule="auto"/>
              <w:jc w:val="both"/>
              <w:rPr>
                <w:rFonts w:cstheme="minorHAnsi"/>
                <w:bCs/>
                <w:color w:val="FF0000"/>
              </w:rPr>
            </w:pPr>
          </w:p>
          <w:p w:rsidR="00CB4DB5" w:rsidRDefault="00CB4DB5" w:rsidP="00A7204E">
            <w:pPr>
              <w:autoSpaceDE w:val="0"/>
              <w:autoSpaceDN w:val="0"/>
              <w:adjustRightInd w:val="0"/>
              <w:spacing w:after="0" w:line="240" w:lineRule="auto"/>
              <w:jc w:val="both"/>
              <w:rPr>
                <w:rFonts w:cstheme="minorHAnsi"/>
                <w:bCs/>
                <w:color w:val="FF0000"/>
              </w:rPr>
            </w:pPr>
          </w:p>
          <w:p w:rsidR="00CB4DB5" w:rsidRDefault="00CB4DB5" w:rsidP="00A7204E">
            <w:pPr>
              <w:autoSpaceDE w:val="0"/>
              <w:autoSpaceDN w:val="0"/>
              <w:adjustRightInd w:val="0"/>
              <w:spacing w:after="0" w:line="240" w:lineRule="auto"/>
              <w:jc w:val="both"/>
              <w:rPr>
                <w:rFonts w:cstheme="minorHAnsi"/>
                <w:bCs/>
                <w:color w:val="FF0000"/>
              </w:rPr>
            </w:pPr>
          </w:p>
          <w:p w:rsidR="00CB4DB5" w:rsidRPr="00714577" w:rsidRDefault="00CB4DB5" w:rsidP="00CB4DB5">
            <w:pPr>
              <w:autoSpaceDE w:val="0"/>
              <w:autoSpaceDN w:val="0"/>
              <w:adjustRightInd w:val="0"/>
              <w:spacing w:after="0" w:line="240" w:lineRule="auto"/>
              <w:jc w:val="both"/>
              <w:rPr>
                <w:rFonts w:cstheme="minorHAnsi"/>
                <w:b/>
                <w:i/>
              </w:rPr>
            </w:pPr>
            <w:r w:rsidRPr="00714577">
              <w:rPr>
                <w:rFonts w:cstheme="minorHAnsi"/>
                <w:b/>
                <w:i/>
              </w:rPr>
              <w:t xml:space="preserve">¿Qué condiciones geográficas y ambientales propiciaron una vida basada en la caza, recolección y pesca en </w:t>
            </w:r>
            <w:proofErr w:type="spellStart"/>
            <w:r w:rsidRPr="00714577">
              <w:rPr>
                <w:rFonts w:cstheme="minorHAnsi"/>
                <w:b/>
                <w:i/>
              </w:rPr>
              <w:t>Aridoamérica</w:t>
            </w:r>
            <w:proofErr w:type="spellEnd"/>
            <w:r w:rsidRPr="00714577">
              <w:rPr>
                <w:rFonts w:cstheme="minorHAnsi"/>
                <w:b/>
                <w:i/>
              </w:rPr>
              <w:t>,</w:t>
            </w:r>
            <w:r>
              <w:rPr>
                <w:rFonts w:cstheme="minorHAnsi"/>
                <w:b/>
                <w:i/>
              </w:rPr>
              <w:t xml:space="preserve"> mientras que en Mesoamérica hicieron</w:t>
            </w:r>
            <w:r w:rsidRPr="00714577">
              <w:rPr>
                <w:rFonts w:cstheme="minorHAnsi"/>
                <w:b/>
                <w:i/>
              </w:rPr>
              <w:t xml:space="preserve"> posible el f</w:t>
            </w:r>
            <w:r>
              <w:rPr>
                <w:rFonts w:cstheme="minorHAnsi"/>
                <w:b/>
                <w:i/>
              </w:rPr>
              <w:t>lorecimiento de la agricultura</w:t>
            </w:r>
            <w:r w:rsidRPr="00714577">
              <w:rPr>
                <w:rFonts w:cstheme="minorHAnsi"/>
                <w:b/>
                <w:i/>
              </w:rPr>
              <w:t>?</w:t>
            </w:r>
          </w:p>
          <w:p w:rsidR="00CB4DB5" w:rsidRDefault="00CB4DB5" w:rsidP="00A7204E">
            <w:pPr>
              <w:autoSpaceDE w:val="0"/>
              <w:autoSpaceDN w:val="0"/>
              <w:adjustRightInd w:val="0"/>
              <w:spacing w:after="0" w:line="240" w:lineRule="auto"/>
              <w:jc w:val="both"/>
              <w:rPr>
                <w:rFonts w:cstheme="minorHAnsi"/>
                <w:bCs/>
                <w:color w:val="FF0000"/>
              </w:rPr>
            </w:pPr>
          </w:p>
          <w:p w:rsidR="00C43C36" w:rsidRDefault="007D63D5" w:rsidP="00A7204E">
            <w:pPr>
              <w:autoSpaceDE w:val="0"/>
              <w:autoSpaceDN w:val="0"/>
              <w:adjustRightInd w:val="0"/>
              <w:spacing w:after="0" w:line="240" w:lineRule="auto"/>
              <w:jc w:val="both"/>
              <w:rPr>
                <w:rFonts w:cstheme="minorHAnsi"/>
                <w:bCs/>
                <w:color w:val="FF0000"/>
              </w:rPr>
            </w:pPr>
            <w:r>
              <w:rPr>
                <w:rFonts w:cstheme="minorHAnsi"/>
                <w:bCs/>
                <w:noProof/>
                <w:lang w:eastAsia="es-MX"/>
              </w:rPr>
              <w:pict>
                <v:roundrect id="AutoShape 194" o:spid="_x0000_s1028" style="position:absolute;left:0;text-align:left;margin-left:11.3pt;margin-top:9.7pt;width:387.65pt;height:162pt;z-index:25168486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NGfOAIAAG8EAAAOAAAAZHJzL2Uyb0RvYy54bWysVFFv0zAQfkfiP1h+Z0lK29Fo6TRtFCEN&#10;mBj8ANd2GoPjM2e3affruThp6YAnRB6sO5/v8933nXN1vW8t22kMBlzFi4ucM+0kKOM2Ff/6ZfXq&#10;DWchCqeEBacrftCBXy9fvrjqfKkn0IBVGhmBuFB2vuJNjL7MsiAb3YpwAV47CtaArYjk4iZTKDpC&#10;b202yfN51gEqjyB1CLR7NwT5MuHXtZbxU10HHZmtONUW04ppXfdrtrwS5QaFb4wcyxD/UEUrjKNL&#10;T1B3Igq2RfMHVGskQoA6XkhoM6hrI3Xqgbop8t+6eWyE16kXIif4E03h/8HKj7sHZEZVfEL0ONGS&#10;RjfbCOlqViymPUOdDyUdfPQP2PcY/D3I74E5uG2E2+gbROgaLRTVVfTns2cJvRMola27D6AIXxB+&#10;ImtfY9sDEg1snzQ5nDTR+8gkbU4Xk9fFbMaZpNgkn11O86RaJspjuscQ32loWW9UHGHr1GdSPt0h&#10;dvchJmXU2J5Q3zirW0s674RlxXw+v0xVi3I8TNhHzNQvWKNWxtrk4GZ9a5FRasVX6RuTw/kx61hX&#10;8cVsMktVPIuFc4g8fX+DSH2k+ey5fetUsqMwdrCpSutGsnt+B53ifr0fJVuDOhDtCMPU0yslowF8&#10;4qyjia94+LEVqDmz7x1Jtyim0/6JJGc6u+wHAs8j6/OIcJKgKh45G8zbODyrrUezaeimInXuoB+n&#10;2sTjXAxVjXXTVJP17Nmc++nUr//E8icAAAD//wMAUEsDBBQABgAIAAAAIQAiWXUe3AAAAAkBAAAP&#10;AAAAZHJzL2Rvd25yZXYueG1sTI9BT4QwFITvJv6H5pl4c1sXXAUpG2OiVyN68FjoE4j0laWFRX+9&#10;z5N7nMxk5ptiv7pBLDiF3pOG640CgdR421Or4f3t6eoORIiGrBk8oYZvDLAvz88Kk1t/pFdcqtgK&#10;LqGQGw1djGMuZWg6dCZs/IjE3qefnIksp1bayRy53A1yq9ROOtMTL3RmxMcOm69qdhoaq2Y1fSwv&#10;WX0Tq59lPpB8Pmh9ebE+3IOIuMb/MPzhMzqUzFT7mWwQA+tsx0kNW5WAYP82SzMQtYYkTROQZSFP&#10;H5S/AAAA//8DAFBLAQItABQABgAIAAAAIQC2gziS/gAAAOEBAAATAAAAAAAAAAAAAAAAAAAAAABb&#10;Q29udGVudF9UeXBlc10ueG1sUEsBAi0AFAAGAAgAAAAhADj9If/WAAAAlAEAAAsAAAAAAAAAAAAA&#10;AAAALwEAAF9yZWxzLy5yZWxzUEsBAi0AFAAGAAgAAAAhABYE0Z84AgAAbwQAAA4AAAAAAAAAAAAA&#10;AAAALgIAAGRycy9lMm9Eb2MueG1sUEsBAi0AFAAGAAgAAAAhACJZdR7cAAAACQEAAA8AAAAAAAAA&#10;AAAAAAAAkgQAAGRycy9kb3ducmV2LnhtbFBLBQYAAAAABAAEAPMAAACbBQAAAAA=&#10;">
                  <v:textbox>
                    <w:txbxContent>
                      <w:p w:rsidR="002A5469" w:rsidRDefault="002A5469" w:rsidP="007917A8">
                        <w:pPr>
                          <w:jc w:val="both"/>
                          <w:rPr>
                            <w:b/>
                            <w:color w:val="4F81BD" w:themeColor="accent1"/>
                          </w:rPr>
                        </w:pPr>
                        <w:r>
                          <w:rPr>
                            <w:b/>
                            <w:color w:val="4F81BD" w:themeColor="accent1"/>
                          </w:rPr>
                          <w:t xml:space="preserve">Retroalimentación: </w:t>
                        </w:r>
                        <w:r w:rsidRPr="00C538B2">
                          <w:rPr>
                            <w:b/>
                            <w:color w:val="4F81BD" w:themeColor="accent1"/>
                          </w:rPr>
                          <w:t xml:space="preserve">En </w:t>
                        </w:r>
                        <w:proofErr w:type="spellStart"/>
                        <w:r w:rsidRPr="00C538B2">
                          <w:rPr>
                            <w:b/>
                            <w:color w:val="4F81BD" w:themeColor="accent1"/>
                          </w:rPr>
                          <w:t>Arido</w:t>
                        </w:r>
                        <w:r>
                          <w:rPr>
                            <w:b/>
                            <w:color w:val="4F81BD" w:themeColor="accent1"/>
                          </w:rPr>
                          <w:t>amé</w:t>
                        </w:r>
                        <w:r w:rsidRPr="00C538B2">
                          <w:rPr>
                            <w:b/>
                            <w:color w:val="4F81BD" w:themeColor="accent1"/>
                          </w:rPr>
                          <w:t>rica</w:t>
                        </w:r>
                        <w:proofErr w:type="spellEnd"/>
                        <w:r w:rsidRPr="00C538B2">
                          <w:rPr>
                            <w:b/>
                            <w:color w:val="4F81BD" w:themeColor="accent1"/>
                          </w:rPr>
                          <w:t xml:space="preserve"> el clima es principalmente seco, hay poca precipitación, el relieve es principalmente desértico y hay pocos ríos. La vegetación alberga pocos alimentos comestibles para el ser humano, salvo los frutos en ciertas temporadas. </w:t>
                        </w:r>
                      </w:p>
                      <w:p w:rsidR="002A5469" w:rsidRDefault="002A5469" w:rsidP="00714577">
                        <w:pPr>
                          <w:jc w:val="both"/>
                          <w:rPr>
                            <w:b/>
                            <w:color w:val="4F81BD" w:themeColor="accent1"/>
                          </w:rPr>
                        </w:pPr>
                        <w:r>
                          <w:rPr>
                            <w:b/>
                            <w:color w:val="4F81BD" w:themeColor="accent1"/>
                          </w:rPr>
                          <w:t xml:space="preserve">La variedad de climas y de suelos ricos, sobre todo agua de lluvias, ríos, arroyos y manantiales permitió el desarrollo de la agricultura en el centro y sur de México. </w:t>
                        </w:r>
                      </w:p>
                      <w:p w:rsidR="002A5469" w:rsidRDefault="002A5469" w:rsidP="00E44FB3">
                        <w:pPr>
                          <w:rPr>
                            <w:b/>
                            <w:color w:val="4F81BD" w:themeColor="accent1"/>
                          </w:rPr>
                        </w:pPr>
                      </w:p>
                      <w:p w:rsidR="002A5469" w:rsidRDefault="002A5469" w:rsidP="00E44FB3">
                        <w:pPr>
                          <w:rPr>
                            <w:b/>
                            <w:color w:val="4F81BD" w:themeColor="accent1"/>
                          </w:rPr>
                        </w:pPr>
                      </w:p>
                      <w:p w:rsidR="002A5469" w:rsidRDefault="002A5469" w:rsidP="00E44FB3">
                        <w:pPr>
                          <w:rPr>
                            <w:b/>
                            <w:color w:val="4F81BD" w:themeColor="accent1"/>
                          </w:rPr>
                        </w:pPr>
                      </w:p>
                      <w:p w:rsidR="002A5469" w:rsidRDefault="002A5469" w:rsidP="00E44FB3">
                        <w:pPr>
                          <w:rPr>
                            <w:b/>
                            <w:color w:val="4F81BD" w:themeColor="accent1"/>
                          </w:rPr>
                        </w:pPr>
                      </w:p>
                      <w:p w:rsidR="002A5469" w:rsidRPr="00C538B2" w:rsidRDefault="002A5469" w:rsidP="00E44FB3">
                        <w:pPr>
                          <w:rPr>
                            <w:b/>
                            <w:color w:val="4F81BD" w:themeColor="accent1"/>
                          </w:rPr>
                        </w:pPr>
                      </w:p>
                    </w:txbxContent>
                  </v:textbox>
                </v:roundrect>
              </w:pict>
            </w:r>
          </w:p>
          <w:p w:rsidR="00C43C36" w:rsidRDefault="00C43C36" w:rsidP="00A7204E">
            <w:pPr>
              <w:autoSpaceDE w:val="0"/>
              <w:autoSpaceDN w:val="0"/>
              <w:adjustRightInd w:val="0"/>
              <w:spacing w:after="0" w:line="240" w:lineRule="auto"/>
              <w:jc w:val="both"/>
              <w:rPr>
                <w:rFonts w:cstheme="minorHAnsi"/>
                <w:bCs/>
                <w:color w:val="FF0000"/>
              </w:rPr>
            </w:pPr>
          </w:p>
          <w:p w:rsidR="00C43C36" w:rsidRDefault="00C43C36" w:rsidP="00A7204E">
            <w:pPr>
              <w:autoSpaceDE w:val="0"/>
              <w:autoSpaceDN w:val="0"/>
              <w:adjustRightInd w:val="0"/>
              <w:spacing w:after="0" w:line="240" w:lineRule="auto"/>
              <w:jc w:val="both"/>
              <w:rPr>
                <w:rFonts w:cstheme="minorHAnsi"/>
                <w:bCs/>
                <w:color w:val="FF0000"/>
              </w:rPr>
            </w:pPr>
          </w:p>
          <w:p w:rsidR="00C43C36" w:rsidRDefault="00C43C36" w:rsidP="00A7204E">
            <w:pPr>
              <w:autoSpaceDE w:val="0"/>
              <w:autoSpaceDN w:val="0"/>
              <w:adjustRightInd w:val="0"/>
              <w:spacing w:after="0" w:line="240" w:lineRule="auto"/>
              <w:jc w:val="both"/>
              <w:rPr>
                <w:rFonts w:cstheme="minorHAnsi"/>
                <w:bCs/>
                <w:color w:val="FF0000"/>
              </w:rPr>
            </w:pPr>
          </w:p>
          <w:p w:rsidR="00C43C36" w:rsidRDefault="00C43C36" w:rsidP="00A7204E">
            <w:pPr>
              <w:autoSpaceDE w:val="0"/>
              <w:autoSpaceDN w:val="0"/>
              <w:adjustRightInd w:val="0"/>
              <w:spacing w:after="0" w:line="240" w:lineRule="auto"/>
              <w:jc w:val="both"/>
              <w:rPr>
                <w:rFonts w:cstheme="minorHAnsi"/>
                <w:bCs/>
                <w:color w:val="FF0000"/>
              </w:rPr>
            </w:pPr>
          </w:p>
          <w:p w:rsidR="00C43C36" w:rsidRDefault="00C43C36" w:rsidP="00A7204E">
            <w:pPr>
              <w:autoSpaceDE w:val="0"/>
              <w:autoSpaceDN w:val="0"/>
              <w:adjustRightInd w:val="0"/>
              <w:spacing w:after="0" w:line="240" w:lineRule="auto"/>
              <w:jc w:val="both"/>
              <w:rPr>
                <w:rFonts w:cstheme="minorHAnsi"/>
                <w:bCs/>
                <w:color w:val="FF0000"/>
              </w:rPr>
            </w:pPr>
          </w:p>
          <w:p w:rsidR="00C43C36" w:rsidRDefault="00C43C36" w:rsidP="00A7204E">
            <w:pPr>
              <w:autoSpaceDE w:val="0"/>
              <w:autoSpaceDN w:val="0"/>
              <w:adjustRightInd w:val="0"/>
              <w:spacing w:after="0" w:line="240" w:lineRule="auto"/>
              <w:jc w:val="both"/>
              <w:rPr>
                <w:rFonts w:cstheme="minorHAnsi"/>
                <w:bCs/>
                <w:color w:val="FF0000"/>
              </w:rPr>
            </w:pPr>
          </w:p>
          <w:p w:rsidR="00C279CC" w:rsidRDefault="00C279CC" w:rsidP="00A7204E">
            <w:pPr>
              <w:autoSpaceDE w:val="0"/>
              <w:autoSpaceDN w:val="0"/>
              <w:adjustRightInd w:val="0"/>
              <w:spacing w:after="0" w:line="240" w:lineRule="auto"/>
              <w:jc w:val="both"/>
              <w:rPr>
                <w:rFonts w:cstheme="minorHAnsi"/>
                <w:bCs/>
                <w:color w:val="FF0000"/>
              </w:rPr>
            </w:pPr>
          </w:p>
          <w:p w:rsidR="00C279CC" w:rsidRDefault="00C279CC" w:rsidP="00A7204E">
            <w:pPr>
              <w:autoSpaceDE w:val="0"/>
              <w:autoSpaceDN w:val="0"/>
              <w:adjustRightInd w:val="0"/>
              <w:spacing w:after="0" w:line="240" w:lineRule="auto"/>
              <w:jc w:val="both"/>
              <w:rPr>
                <w:rFonts w:cstheme="minorHAnsi"/>
                <w:bCs/>
                <w:color w:val="FF0000"/>
              </w:rPr>
            </w:pPr>
          </w:p>
          <w:p w:rsidR="00C279CC" w:rsidRDefault="00C279CC" w:rsidP="00A7204E">
            <w:pPr>
              <w:autoSpaceDE w:val="0"/>
              <w:autoSpaceDN w:val="0"/>
              <w:adjustRightInd w:val="0"/>
              <w:spacing w:after="0" w:line="240" w:lineRule="auto"/>
              <w:jc w:val="both"/>
              <w:rPr>
                <w:rFonts w:cstheme="minorHAnsi"/>
                <w:bCs/>
                <w:color w:val="FF0000"/>
              </w:rPr>
            </w:pPr>
          </w:p>
          <w:p w:rsidR="00C279CC" w:rsidRDefault="00C279CC" w:rsidP="00A7204E">
            <w:pPr>
              <w:autoSpaceDE w:val="0"/>
              <w:autoSpaceDN w:val="0"/>
              <w:adjustRightInd w:val="0"/>
              <w:spacing w:after="0" w:line="240" w:lineRule="auto"/>
              <w:jc w:val="both"/>
              <w:rPr>
                <w:rFonts w:cstheme="minorHAnsi"/>
                <w:bCs/>
                <w:color w:val="FF0000"/>
              </w:rPr>
            </w:pPr>
          </w:p>
          <w:p w:rsidR="00C279CC" w:rsidRDefault="00C279CC" w:rsidP="00A7204E">
            <w:pPr>
              <w:autoSpaceDE w:val="0"/>
              <w:autoSpaceDN w:val="0"/>
              <w:adjustRightInd w:val="0"/>
              <w:spacing w:after="0" w:line="240" w:lineRule="auto"/>
              <w:jc w:val="both"/>
              <w:rPr>
                <w:rFonts w:cstheme="minorHAnsi"/>
                <w:bCs/>
                <w:color w:val="FF0000"/>
              </w:rPr>
            </w:pPr>
          </w:p>
          <w:p w:rsidR="00C279CC" w:rsidRDefault="00C279CC" w:rsidP="00A7204E">
            <w:pPr>
              <w:autoSpaceDE w:val="0"/>
              <w:autoSpaceDN w:val="0"/>
              <w:adjustRightInd w:val="0"/>
              <w:spacing w:after="0" w:line="240" w:lineRule="auto"/>
              <w:jc w:val="both"/>
              <w:rPr>
                <w:rFonts w:cstheme="minorHAnsi"/>
                <w:bCs/>
                <w:color w:val="FF0000"/>
              </w:rPr>
            </w:pPr>
          </w:p>
          <w:p w:rsidR="00C279CC" w:rsidRDefault="007D63D5" w:rsidP="00A7204E">
            <w:pPr>
              <w:autoSpaceDE w:val="0"/>
              <w:autoSpaceDN w:val="0"/>
              <w:adjustRightInd w:val="0"/>
              <w:spacing w:after="0" w:line="240" w:lineRule="auto"/>
              <w:jc w:val="both"/>
              <w:rPr>
                <w:rFonts w:cstheme="minorHAnsi"/>
                <w:bCs/>
                <w:color w:val="FF0000"/>
              </w:rPr>
            </w:pPr>
            <w:r>
              <w:rPr>
                <w:noProof/>
                <w:lang w:eastAsia="es-MX"/>
              </w:rPr>
              <w:pict>
                <v:roundrect id="AutoShape 195" o:spid="_x0000_s1027" style="position:absolute;left:0;text-align:left;margin-left:287.65pt;margin-top:8.4pt;width:116.4pt;height:25.1pt;z-index:25168588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p9fOgIAAHUEAAAOAAAAZHJzL2Uyb0RvYy54bWysVNtuEzEQfUfiHyy/082G3LrKpqpSipAK&#10;VBQ+wLG9WYPXY8ZONuXrGXvTkAJPiH2wZjye45lzxru8OnSW7TUGA67m5cWIM+0kKOO2Nf/y+fbV&#10;grMQhVPCgtM1f9SBX61evlj2vtJjaMEqjYxAXKh6X/M2Rl8VRZCt7kS4AK8dBRvATkRycVsoFD2h&#10;d7YYj0azogdUHkHqEGj3ZgjyVcZvGi3jx6YJOjJbc6ot5hXzuklrsVqKaovCt0YeyxD/UEUnjKNL&#10;T1A3Igq2Q/MHVGckQoAmXkjoCmgaI3XugbopR79189AKr3MvRE7wJ5rC/4OVH/b3yIwi7UrOnOhI&#10;o+tdhHw1Ky+niaHeh4oOPvh7TD0GfwfyW2AO1q1wW32NCH2rhaK6ynS+eJaQnECpbNO/B0X4gvAz&#10;WYcGuwRINLBD1uTxpIk+RCZps5zMF+MFSScp9rpczOdZtEJUT9keQ3yroWPJqDnCzqlPJHy+Quzv&#10;QszCqGN3Qn3lrOksybwXlpWz2WyeixbV8TBhP2HmdsEadWuszQ5uN2uLjFJrfpu/Y3I4P2Yd62t+&#10;OR1PcxXPYuEcYpS/v0HkPvJ4JmrfOJXtKIwdbKrSuiPXid5BpnjYHAY5E2aifgPqkchHGGaf3ioZ&#10;LeAPznqa+5qH7zuBmjP7zpGAl+Vkkh5KdibT+ZgcPI9sziPCSYKqeeRsMNdxeFw7j2bb0k1lJsBB&#10;GqrGxKfpGKo6lk+zTdazx3Pu51O//harnwAAAP//AwBQSwMEFAAGAAgAAAAhAA7/B7XcAAAACQEA&#10;AA8AAABkcnMvZG93bnJldi54bWxMj0FPhDAQhe8m/odmTLy5LW5YXKRsjIlejawHj4WOQKRTlhYW&#10;/fWOJz1O3pf3vikOqxvEglPoPWlINgoEUuNtT62Gt+PTzR2IEA1ZM3hCDV8Y4FBeXhQmt/5Mr7hU&#10;sRVcQiE3GroYx1zK0HToTNj4EYmzDz85E/mcWmknc+ZyN8hbpXbSmZ54oTMjPnbYfFaz09BYNavp&#10;fXnZ12msvpf5RPL5pPX11fpwDyLiGv9g+NVndSjZqfYz2SAGDek2SxnlIMlAMJBlagui1rBL9iDL&#10;Qv7/oPwBAAD//wMAUEsBAi0AFAAGAAgAAAAhALaDOJL+AAAA4QEAABMAAAAAAAAAAAAAAAAAAAAA&#10;AFtDb250ZW50X1R5cGVzXS54bWxQSwECLQAUAAYACAAAACEAOP0h/9YAAACUAQAACwAAAAAAAAAA&#10;AAAAAAAvAQAAX3JlbHMvLnJlbHNQSwECLQAUAAYACAAAACEA+16fXzoCAAB1BAAADgAAAAAAAAAA&#10;AAAAAAAuAgAAZHJzL2Uyb0RvYy54bWxQSwECLQAUAAYACAAAACEADv8HtdwAAAAJAQAADwAAAAAA&#10;AAAAAAAAAACUBAAAZHJzL2Rvd25yZXYueG1sUEsFBgAAAAAEAAQA8wAAAJ0FAAAAAA==&#10;">
                  <v:textbox>
                    <w:txbxContent>
                      <w:p w:rsidR="002A5469" w:rsidRDefault="002A5469" w:rsidP="00E44FB3">
                        <w:pPr>
                          <w:jc w:val="center"/>
                        </w:pPr>
                        <w:r>
                          <w:t>Compara</w:t>
                        </w:r>
                      </w:p>
                    </w:txbxContent>
                  </v:textbox>
                </v:roundrect>
              </w:pict>
            </w:r>
          </w:p>
          <w:p w:rsidR="00C279CC" w:rsidRDefault="00C279CC" w:rsidP="00A7204E">
            <w:pPr>
              <w:autoSpaceDE w:val="0"/>
              <w:autoSpaceDN w:val="0"/>
              <w:adjustRightInd w:val="0"/>
              <w:spacing w:after="0" w:line="240" w:lineRule="auto"/>
              <w:jc w:val="both"/>
              <w:rPr>
                <w:rFonts w:cstheme="minorHAnsi"/>
                <w:bCs/>
                <w:color w:val="FF0000"/>
              </w:rPr>
            </w:pPr>
          </w:p>
          <w:p w:rsidR="00C43C36" w:rsidRPr="002070B9" w:rsidRDefault="00C43C36" w:rsidP="00A7204E">
            <w:pPr>
              <w:autoSpaceDE w:val="0"/>
              <w:autoSpaceDN w:val="0"/>
              <w:adjustRightInd w:val="0"/>
              <w:spacing w:after="0" w:line="240" w:lineRule="auto"/>
              <w:jc w:val="both"/>
              <w:rPr>
                <w:rFonts w:cstheme="minorHAnsi"/>
                <w:bCs/>
                <w:color w:val="FF0000"/>
              </w:rPr>
            </w:pPr>
          </w:p>
        </w:tc>
        <w:tc>
          <w:tcPr>
            <w:tcW w:w="4750" w:type="dxa"/>
          </w:tcPr>
          <w:p w:rsidR="00E44FB3" w:rsidRDefault="00E44FB3" w:rsidP="00A7204E"/>
          <w:p w:rsidR="00E44FB3" w:rsidRDefault="00E44FB3" w:rsidP="00A7204E"/>
          <w:p w:rsidR="00E44FB3" w:rsidRDefault="00E44FB3" w:rsidP="00A7204E"/>
          <w:p w:rsidR="00E44FB3" w:rsidRDefault="00E44FB3" w:rsidP="00A7204E"/>
          <w:p w:rsidR="00E44FB3" w:rsidRDefault="00E44FB3" w:rsidP="00A7204E"/>
          <w:p w:rsidR="00E44FB3" w:rsidRPr="003B3358" w:rsidRDefault="003B3358" w:rsidP="003B3358">
            <w:pPr>
              <w:jc w:val="both"/>
              <w:rPr>
                <w:b/>
                <w:color w:val="4F81BD" w:themeColor="accent1"/>
              </w:rPr>
            </w:pPr>
            <w:r w:rsidRPr="003B3358">
              <w:rPr>
                <w:b/>
                <w:color w:val="4F81BD" w:themeColor="accent1"/>
              </w:rPr>
              <w:t>Hay que elaborar un mapa en el cual se sobreponen las tres áreas culturales de Mesoamérica sobre el mapa de climas, regiones, relieves, ríos y lagos (quitar división política)</w:t>
            </w:r>
          </w:p>
          <w:p w:rsidR="00E44FB3" w:rsidRDefault="007B76F7" w:rsidP="007B76F7">
            <w:pPr>
              <w:autoSpaceDE w:val="0"/>
              <w:autoSpaceDN w:val="0"/>
              <w:adjustRightInd w:val="0"/>
              <w:spacing w:after="0" w:line="240" w:lineRule="auto"/>
              <w:rPr>
                <w:color w:val="4F81BD" w:themeColor="accent1"/>
              </w:rPr>
            </w:pPr>
            <w:r w:rsidRPr="007B76F7">
              <w:rPr>
                <w:color w:val="4F81BD" w:themeColor="accent1"/>
              </w:rPr>
              <w:t>Tal vez se podría iluminar</w:t>
            </w:r>
            <w:r>
              <w:rPr>
                <w:color w:val="4F81BD" w:themeColor="accent1"/>
              </w:rPr>
              <w:t xml:space="preserve"> y activar</w:t>
            </w:r>
            <w:r w:rsidRPr="007B76F7">
              <w:rPr>
                <w:color w:val="4F81BD" w:themeColor="accent1"/>
              </w:rPr>
              <w:t xml:space="preserve"> la fila correspondiente en la tabla cuando se haga clic en “</w:t>
            </w:r>
            <w:r w:rsidR="00C279CC">
              <w:rPr>
                <w:color w:val="4F81BD" w:themeColor="accent1"/>
              </w:rPr>
              <w:t>áreas</w:t>
            </w:r>
            <w:r w:rsidRPr="007B76F7">
              <w:rPr>
                <w:color w:val="4F81BD" w:themeColor="accent1"/>
              </w:rPr>
              <w:t>” y así sucesivamente.</w:t>
            </w: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Default="002E4BE4" w:rsidP="007B76F7">
            <w:pPr>
              <w:autoSpaceDE w:val="0"/>
              <w:autoSpaceDN w:val="0"/>
              <w:adjustRightInd w:val="0"/>
              <w:spacing w:after="0" w:line="240" w:lineRule="auto"/>
              <w:rPr>
                <w:color w:val="4F81BD" w:themeColor="accent1"/>
              </w:rPr>
            </w:pPr>
          </w:p>
          <w:p w:rsidR="002E4BE4" w:rsidRPr="007B76F7" w:rsidRDefault="002E4BE4" w:rsidP="002E4BE4">
            <w:pPr>
              <w:autoSpaceDE w:val="0"/>
              <w:autoSpaceDN w:val="0"/>
              <w:adjustRightInd w:val="0"/>
              <w:spacing w:after="0" w:line="240" w:lineRule="auto"/>
              <w:rPr>
                <w:color w:val="4F81BD" w:themeColor="accent1"/>
              </w:rPr>
            </w:pPr>
            <w:r>
              <w:rPr>
                <w:color w:val="4F81BD" w:themeColor="accent1"/>
              </w:rPr>
              <w:t>Los alumnos deben llenar la tabl</w:t>
            </w:r>
            <w:r w:rsidR="007917A8">
              <w:rPr>
                <w:color w:val="4F81BD" w:themeColor="accent1"/>
              </w:rPr>
              <w:t>a y luego contestar la pregunta en el cuadro abajo. Finalmente deben aparecer las respuestas correctas al hacer clic en el botón compara.</w:t>
            </w:r>
          </w:p>
        </w:tc>
      </w:tr>
    </w:tbl>
    <w:p w:rsidR="00C538B2" w:rsidRDefault="00C538B2" w:rsidP="00DF332F">
      <w:pPr>
        <w:rPr>
          <w:lang w:val="es-ES"/>
        </w:rPr>
      </w:pPr>
    </w:p>
    <w:p w:rsidR="006F69B6" w:rsidRDefault="006F69B6" w:rsidP="00DF332F">
      <w:pPr>
        <w:rPr>
          <w:lang w:val="es-ES"/>
        </w:rPr>
      </w:pPr>
    </w:p>
    <w:p w:rsidR="00C43C36" w:rsidRDefault="00C43C36" w:rsidP="00DF332F">
      <w:pPr>
        <w:rPr>
          <w:lang w:val="es-ES"/>
        </w:rPr>
      </w:pPr>
    </w:p>
    <w:p w:rsidR="00C43C36" w:rsidRDefault="00C43C36" w:rsidP="00DF332F">
      <w:pPr>
        <w:rPr>
          <w:lang w:val="es-ES"/>
        </w:rPr>
      </w:pPr>
    </w:p>
    <w:p w:rsidR="00C43C36" w:rsidRDefault="00C43C36" w:rsidP="00DF332F">
      <w:pPr>
        <w:rPr>
          <w:lang w:val="es-ES"/>
        </w:rPr>
      </w:pPr>
    </w:p>
    <w:p w:rsidR="00C43C36" w:rsidRPr="00731DF8" w:rsidRDefault="00C43C36" w:rsidP="00DF332F">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5"/>
        <w:gridCol w:w="6249"/>
        <w:gridCol w:w="2126"/>
        <w:gridCol w:w="2551"/>
      </w:tblGrid>
      <w:tr w:rsidR="00DF332F" w:rsidRPr="0076463F" w:rsidTr="00A4628A">
        <w:trPr>
          <w:cantSplit/>
          <w:trHeight w:val="78"/>
        </w:trPr>
        <w:tc>
          <w:tcPr>
            <w:tcW w:w="2185" w:type="dxa"/>
            <w:vAlign w:val="center"/>
          </w:tcPr>
          <w:p w:rsidR="00DF332F" w:rsidRPr="0076463F" w:rsidRDefault="00DF332F" w:rsidP="00A4628A">
            <w:pPr>
              <w:tabs>
                <w:tab w:val="left" w:pos="2410"/>
              </w:tabs>
              <w:jc w:val="right"/>
              <w:rPr>
                <w:color w:val="000000"/>
                <w:sz w:val="16"/>
                <w:szCs w:val="16"/>
                <w:lang w:val="es-ES_tradnl"/>
              </w:rPr>
            </w:pPr>
            <w:r w:rsidRPr="0076463F">
              <w:rPr>
                <w:color w:val="000000"/>
                <w:sz w:val="16"/>
                <w:szCs w:val="16"/>
                <w:lang w:val="es-ES_tradnl"/>
              </w:rPr>
              <w:lastRenderedPageBreak/>
              <w:t>Título para índice:</w:t>
            </w:r>
          </w:p>
        </w:tc>
        <w:tc>
          <w:tcPr>
            <w:tcW w:w="6249" w:type="dxa"/>
            <w:vAlign w:val="center"/>
          </w:tcPr>
          <w:p w:rsidR="00DF332F" w:rsidRPr="0076463F" w:rsidRDefault="00DF332F" w:rsidP="00A4628A">
            <w:pPr>
              <w:pStyle w:val="textonormal"/>
              <w:rPr>
                <w:rFonts w:ascii="Calibri" w:hAnsi="Calibri"/>
                <w:b/>
                <w:sz w:val="16"/>
                <w:szCs w:val="16"/>
                <w:lang w:val="es-ES_tradnl"/>
              </w:rPr>
            </w:pPr>
            <w:r>
              <w:rPr>
                <w:rFonts w:ascii="Calibri" w:hAnsi="Calibri" w:cs="Arial"/>
                <w:b/>
                <w:bCs w:val="0"/>
                <w:sz w:val="16"/>
                <w:szCs w:val="16"/>
                <w:lang w:val="es-ES_tradnl"/>
              </w:rPr>
              <w:t>Áreas culturales</w:t>
            </w:r>
          </w:p>
        </w:tc>
        <w:tc>
          <w:tcPr>
            <w:tcW w:w="2126" w:type="dxa"/>
            <w:vAlign w:val="center"/>
          </w:tcPr>
          <w:p w:rsidR="00DF332F" w:rsidRPr="0076463F" w:rsidRDefault="00DF332F" w:rsidP="00A4628A">
            <w:pPr>
              <w:jc w:val="right"/>
              <w:rPr>
                <w:color w:val="000000"/>
                <w:sz w:val="16"/>
                <w:szCs w:val="16"/>
                <w:lang w:val="es-ES_tradnl"/>
              </w:rPr>
            </w:pPr>
            <w:r w:rsidRPr="0076463F">
              <w:rPr>
                <w:color w:val="000000"/>
                <w:sz w:val="16"/>
                <w:szCs w:val="16"/>
                <w:lang w:val="es-ES_tradnl"/>
              </w:rPr>
              <w:t>Código de pantalla:</w:t>
            </w:r>
          </w:p>
        </w:tc>
        <w:tc>
          <w:tcPr>
            <w:tcW w:w="2551" w:type="dxa"/>
          </w:tcPr>
          <w:p w:rsidR="00DF332F" w:rsidRPr="0076463F" w:rsidRDefault="00DF332F" w:rsidP="00A4628A">
            <w:pPr>
              <w:pStyle w:val="TableText"/>
              <w:rPr>
                <w:rFonts w:ascii="Calibri" w:hAnsi="Calibri" w:cs="Arial"/>
                <w:sz w:val="16"/>
                <w:szCs w:val="16"/>
                <w:lang w:val="es-ES_tradnl"/>
              </w:rPr>
            </w:pPr>
            <w:r w:rsidRPr="0063740E">
              <w:rPr>
                <w:rFonts w:cs="Calibri"/>
                <w:sz w:val="16"/>
                <w:szCs w:val="16"/>
                <w:lang w:val="es-MX"/>
              </w:rPr>
              <w:t>HM1u2oa01p0</w:t>
            </w:r>
            <w:r w:rsidR="0063686D">
              <w:rPr>
                <w:rFonts w:cs="Calibri"/>
                <w:sz w:val="16"/>
                <w:szCs w:val="16"/>
                <w:lang w:val="es-MX"/>
              </w:rPr>
              <w:t>5</w:t>
            </w:r>
          </w:p>
        </w:tc>
      </w:tr>
      <w:tr w:rsidR="00DF332F" w:rsidRPr="0076463F" w:rsidTr="00A4628A">
        <w:trPr>
          <w:cantSplit/>
          <w:trHeight w:val="172"/>
        </w:trPr>
        <w:tc>
          <w:tcPr>
            <w:tcW w:w="2185" w:type="dxa"/>
            <w:vAlign w:val="center"/>
          </w:tcPr>
          <w:p w:rsidR="00DF332F" w:rsidRPr="0076463F" w:rsidRDefault="00DF332F" w:rsidP="00A4628A">
            <w:pPr>
              <w:tabs>
                <w:tab w:val="left" w:pos="2410"/>
              </w:tabs>
              <w:jc w:val="right"/>
              <w:rPr>
                <w:color w:val="000000"/>
                <w:sz w:val="16"/>
                <w:szCs w:val="16"/>
                <w:lang w:val="es-ES_tradnl"/>
              </w:rPr>
            </w:pPr>
            <w:r w:rsidRPr="0076463F">
              <w:rPr>
                <w:color w:val="000000"/>
                <w:sz w:val="16"/>
                <w:szCs w:val="16"/>
                <w:lang w:val="es-ES_tradnl"/>
              </w:rPr>
              <w:t>Tipo de pantalla:</w:t>
            </w:r>
          </w:p>
        </w:tc>
        <w:tc>
          <w:tcPr>
            <w:tcW w:w="10926" w:type="dxa"/>
            <w:gridSpan w:val="3"/>
          </w:tcPr>
          <w:p w:rsidR="00DF332F" w:rsidRPr="0076463F" w:rsidRDefault="00AB2E55" w:rsidP="00A4628A">
            <w:pPr>
              <w:ind w:left="34"/>
              <w:rPr>
                <w:b/>
                <w:bCs/>
                <w:sz w:val="16"/>
                <w:szCs w:val="16"/>
                <w:lang w:val="es-ES_tradnl"/>
              </w:rPr>
            </w:pPr>
            <w:r>
              <w:rPr>
                <w:b/>
                <w:bCs/>
                <w:sz w:val="16"/>
                <w:szCs w:val="16"/>
                <w:lang w:val="es-ES_tradnl"/>
              </w:rPr>
              <w:t>Mesoamérica</w:t>
            </w:r>
          </w:p>
        </w:tc>
      </w:tr>
    </w:tbl>
    <w:p w:rsidR="00DF332F" w:rsidRPr="0076463F" w:rsidRDefault="00DF332F" w:rsidP="00DF332F">
      <w:pPr>
        <w:rPr>
          <w:lang w:val="es-ES_tradnl"/>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60"/>
        <w:gridCol w:w="4750"/>
      </w:tblGrid>
      <w:tr w:rsidR="00DF332F" w:rsidRPr="0076463F" w:rsidTr="00A4628A">
        <w:trPr>
          <w:trHeight w:val="123"/>
        </w:trPr>
        <w:tc>
          <w:tcPr>
            <w:tcW w:w="8360" w:type="dxa"/>
          </w:tcPr>
          <w:p w:rsidR="00DF332F" w:rsidRPr="001F5AE5" w:rsidRDefault="00DF332F" w:rsidP="00A4628A">
            <w:pPr>
              <w:jc w:val="center"/>
              <w:rPr>
                <w:lang w:val="es-ES_tradnl"/>
              </w:rPr>
            </w:pPr>
            <w:r w:rsidRPr="001F5AE5">
              <w:rPr>
                <w:lang w:val="es-ES_tradnl"/>
              </w:rPr>
              <w:t>Contenidos</w:t>
            </w:r>
          </w:p>
        </w:tc>
        <w:tc>
          <w:tcPr>
            <w:tcW w:w="4750" w:type="dxa"/>
          </w:tcPr>
          <w:p w:rsidR="00DF332F" w:rsidRPr="001F5AE5" w:rsidRDefault="00DF332F" w:rsidP="00A4628A">
            <w:pPr>
              <w:jc w:val="center"/>
              <w:rPr>
                <w:lang w:val="es-ES_tradnl"/>
              </w:rPr>
            </w:pPr>
            <w:r w:rsidRPr="001F5AE5">
              <w:rPr>
                <w:lang w:val="es-ES_tradnl"/>
              </w:rPr>
              <w:t>Instrucciones</w:t>
            </w:r>
          </w:p>
        </w:tc>
      </w:tr>
      <w:tr w:rsidR="00DF332F" w:rsidRPr="0076463F" w:rsidTr="00A4628A">
        <w:trPr>
          <w:trHeight w:val="4176"/>
        </w:trPr>
        <w:tc>
          <w:tcPr>
            <w:tcW w:w="8360" w:type="dxa"/>
          </w:tcPr>
          <w:p w:rsidR="00DC64A1" w:rsidRDefault="00DC64A1" w:rsidP="00690D43">
            <w:pPr>
              <w:spacing w:before="100" w:beforeAutospacing="1" w:after="100" w:afterAutospacing="1" w:line="240" w:lineRule="auto"/>
              <w:jc w:val="both"/>
              <w:rPr>
                <w:rFonts w:cstheme="minorHAnsi"/>
                <w:b/>
                <w:color w:val="4F81BD" w:themeColor="accent1"/>
              </w:rPr>
            </w:pPr>
          </w:p>
          <w:p w:rsidR="00690D43" w:rsidRPr="00DC64A1" w:rsidRDefault="00E7113B" w:rsidP="00690D43">
            <w:pPr>
              <w:spacing w:before="100" w:beforeAutospacing="1" w:after="100" w:afterAutospacing="1" w:line="240" w:lineRule="auto"/>
              <w:jc w:val="both"/>
              <w:rPr>
                <w:rFonts w:cstheme="minorHAnsi"/>
                <w:b/>
                <w:color w:val="4F81BD" w:themeColor="accent1"/>
              </w:rPr>
            </w:pPr>
            <w:r w:rsidRPr="00564FA9">
              <w:rPr>
                <w:rFonts w:cstheme="minorHAnsi"/>
                <w:b/>
                <w:color w:val="4F81BD" w:themeColor="accent1"/>
              </w:rPr>
              <w:t>Mesoamérica</w:t>
            </w:r>
            <w:r w:rsidR="00564FA9">
              <w:rPr>
                <w:rFonts w:cstheme="minorHAnsi"/>
              </w:rPr>
              <w:t>*</w:t>
            </w:r>
            <w:r>
              <w:rPr>
                <w:rFonts w:cstheme="minorHAnsi"/>
              </w:rPr>
              <w:t xml:space="preserve"> e</w:t>
            </w:r>
            <w:r w:rsidR="00931E3E">
              <w:rPr>
                <w:rFonts w:cstheme="minorHAnsi"/>
              </w:rPr>
              <w:t>s el área cultural más estudiada</w:t>
            </w:r>
            <w:r>
              <w:rPr>
                <w:rFonts w:cstheme="minorHAnsi"/>
              </w:rPr>
              <w:t xml:space="preserve"> de la época prehispánica. </w:t>
            </w:r>
            <w:r w:rsidR="00564FA9">
              <w:rPr>
                <w:rFonts w:cstheme="minorHAnsi"/>
              </w:rPr>
              <w:t xml:space="preserve">Fue </w:t>
            </w:r>
            <w:r w:rsidR="00CD3B68" w:rsidRPr="00564FA9">
              <w:rPr>
                <w:rFonts w:cstheme="minorHAnsi"/>
                <w:b/>
                <w:color w:val="4F81BD" w:themeColor="accent1"/>
              </w:rPr>
              <w:t>Paul Kirchhof</w:t>
            </w:r>
            <w:r w:rsidR="00C43C36">
              <w:rPr>
                <w:rFonts w:cstheme="minorHAnsi"/>
                <w:b/>
                <w:color w:val="4F81BD" w:themeColor="accent1"/>
              </w:rPr>
              <w:t>f</w:t>
            </w:r>
            <w:r w:rsidR="00CD3B68">
              <w:rPr>
                <w:rFonts w:cstheme="minorHAnsi"/>
              </w:rPr>
              <w:t xml:space="preserve"> </w:t>
            </w:r>
            <w:r w:rsidR="00564FA9">
              <w:rPr>
                <w:rFonts w:cstheme="minorHAnsi"/>
              </w:rPr>
              <w:t xml:space="preserve">quien </w:t>
            </w:r>
            <w:r w:rsidR="00CD3B68">
              <w:rPr>
                <w:rFonts w:cstheme="minorHAnsi"/>
              </w:rPr>
              <w:t>estableció</w:t>
            </w:r>
            <w:r w:rsidR="00962DAE">
              <w:rPr>
                <w:rFonts w:cstheme="minorHAnsi"/>
              </w:rPr>
              <w:t xml:space="preserve"> en 1943 en el artículo “</w:t>
            </w:r>
            <w:r w:rsidR="00962DAE" w:rsidRPr="00962DAE">
              <w:rPr>
                <w:rFonts w:cstheme="minorHAnsi"/>
                <w:i/>
              </w:rPr>
              <w:t>Mesoamérica, sus límites geográficos, composición étnica y características culturales</w:t>
            </w:r>
            <w:r w:rsidR="00962DAE">
              <w:rPr>
                <w:rFonts w:cstheme="minorHAnsi"/>
              </w:rPr>
              <w:t xml:space="preserve">” </w:t>
            </w:r>
            <w:r w:rsidR="00CD3B68">
              <w:rPr>
                <w:rFonts w:cstheme="minorHAnsi"/>
              </w:rPr>
              <w:t>sus</w:t>
            </w:r>
            <w:r w:rsidR="007C1ED3">
              <w:rPr>
                <w:rFonts w:cstheme="minorHAnsi"/>
              </w:rPr>
              <w:t xml:space="preserve"> </w:t>
            </w:r>
            <w:r w:rsidR="00564FA9">
              <w:rPr>
                <w:rFonts w:cstheme="minorHAnsi"/>
              </w:rPr>
              <w:t>fronteras</w:t>
            </w:r>
            <w:r w:rsidR="007C1ED3">
              <w:rPr>
                <w:rFonts w:cstheme="minorHAnsi"/>
              </w:rPr>
              <w:t xml:space="preserve"> geográficas</w:t>
            </w:r>
            <w:r w:rsidR="00690D43">
              <w:rPr>
                <w:rFonts w:cstheme="minorHAnsi"/>
              </w:rPr>
              <w:t xml:space="preserve"> y culturales.</w:t>
            </w:r>
            <w:r w:rsidR="00564FA9">
              <w:rPr>
                <w:rFonts w:cstheme="minorHAnsi"/>
              </w:rPr>
              <w:t xml:space="preserve"> </w:t>
            </w:r>
          </w:p>
          <w:p w:rsidR="00DC64A1" w:rsidRDefault="00EF2619" w:rsidP="00690D43">
            <w:pPr>
              <w:spacing w:before="100" w:beforeAutospacing="1" w:after="100" w:afterAutospacing="1" w:line="240" w:lineRule="auto"/>
              <w:jc w:val="both"/>
            </w:pPr>
            <w:r>
              <w:t>Su</w:t>
            </w:r>
            <w:r w:rsidR="00690D43">
              <w:t xml:space="preserve"> límite </w:t>
            </w:r>
            <w:r w:rsidR="00690D43" w:rsidRPr="00C279CC">
              <w:rPr>
                <w:color w:val="4F81BD" w:themeColor="accent1"/>
              </w:rPr>
              <w:t>norte</w:t>
            </w:r>
            <w:r w:rsidR="007822AB">
              <w:t>*</w:t>
            </w:r>
            <w:r w:rsidR="00690D43">
              <w:t xml:space="preserve"> comienza con el Río Sinaloa, en Sinaloa, bajando hasta la Cuenca Lerma como en forma de U, y va subiendo nuevamente hasta llegar al Río Soto La Marina, en Tamaulipas. El límite sur va desde el Río </w:t>
            </w:r>
            <w:proofErr w:type="spellStart"/>
            <w:r w:rsidR="00690D43">
              <w:t>Ulua</w:t>
            </w:r>
            <w:proofErr w:type="spellEnd"/>
            <w:r w:rsidR="00690D43">
              <w:t xml:space="preserve"> en Belice, cruzando por los ríos de Nicaragua hasta la península de Nicoya, en Punta Arenas. </w:t>
            </w:r>
            <w:r w:rsidR="007822AB">
              <w:t xml:space="preserve"> </w:t>
            </w:r>
          </w:p>
          <w:p w:rsidR="00DC64A1" w:rsidRDefault="00DC64A1" w:rsidP="00690D43">
            <w:pPr>
              <w:spacing w:before="100" w:beforeAutospacing="1" w:after="100" w:afterAutospacing="1" w:line="240" w:lineRule="auto"/>
              <w:jc w:val="both"/>
            </w:pPr>
          </w:p>
          <w:p w:rsidR="00690D43" w:rsidRDefault="00DC64A1" w:rsidP="00690D43">
            <w:pPr>
              <w:spacing w:before="100" w:beforeAutospacing="1" w:after="100" w:afterAutospacing="1" w:line="240" w:lineRule="auto"/>
              <w:jc w:val="both"/>
            </w:pPr>
            <w:r>
              <w:rPr>
                <w:noProof/>
                <w:lang w:eastAsia="es-MX"/>
              </w:rPr>
              <w:drawing>
                <wp:anchor distT="0" distB="0" distL="114300" distR="114300" simplePos="0" relativeHeight="251742208" behindDoc="1" locked="0" layoutInCell="1" allowOverlap="1" wp14:anchorId="414BCE28" wp14:editId="1430BEDC">
                  <wp:simplePos x="0" y="0"/>
                  <wp:positionH relativeFrom="column">
                    <wp:posOffset>635</wp:posOffset>
                  </wp:positionH>
                  <wp:positionV relativeFrom="paragraph">
                    <wp:posOffset>-1895475</wp:posOffset>
                  </wp:positionV>
                  <wp:extent cx="1704975" cy="2070100"/>
                  <wp:effectExtent l="0" t="0" r="9525" b="6350"/>
                  <wp:wrapTight wrapText="bothSides">
                    <wp:wrapPolygon edited="0">
                      <wp:start x="0" y="0"/>
                      <wp:lineTo x="0" y="21467"/>
                      <wp:lineTo x="21479" y="21467"/>
                      <wp:lineTo x="21479" y="0"/>
                      <wp:lineTo x="0" y="0"/>
                    </wp:wrapPolygon>
                  </wp:wrapTight>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1704975" cy="2070100"/>
                          </a:xfrm>
                          <a:prstGeom prst="rect">
                            <a:avLst/>
                          </a:prstGeom>
                        </pic:spPr>
                      </pic:pic>
                    </a:graphicData>
                  </a:graphic>
                </wp:anchor>
              </w:drawing>
            </w:r>
            <w:r w:rsidR="00690D43">
              <w:t>El paisaje y el clima de Mesoamérica es muy diverso: se conforma por cadenas montañosas y altiplanos en el centro y el norte con clima templado y cálido</w:t>
            </w:r>
            <w:r w:rsidR="0006390D">
              <w:t>-</w:t>
            </w:r>
            <w:r w:rsidR="00690D43">
              <w:t>húmedo, mientras que en la península yucateca predominan las planic</w:t>
            </w:r>
            <w:r w:rsidR="0006390D">
              <w:t>ie</w:t>
            </w:r>
            <w:r w:rsidR="00690D43">
              <w:t>s calcáreas con selvas bajas y el clima caluroso. Aunque predomina el clima tropical, esta área cultural tiene grandes contrastes medioambientales que se reflejaron en el desarrollo cultural</w:t>
            </w:r>
            <w:r w:rsidR="00537CE8">
              <w:t xml:space="preserve"> de sus pueblos</w:t>
            </w:r>
            <w:r w:rsidR="00690D43">
              <w:t xml:space="preserve">.  </w:t>
            </w:r>
          </w:p>
          <w:p w:rsidR="00CD3B68" w:rsidRDefault="00564FA9" w:rsidP="00564FA9">
            <w:pPr>
              <w:spacing w:before="100" w:beforeAutospacing="1" w:after="100" w:afterAutospacing="1" w:line="240" w:lineRule="auto"/>
              <w:rPr>
                <w:rFonts w:cstheme="minorHAnsi"/>
              </w:rPr>
            </w:pPr>
            <w:r>
              <w:rPr>
                <w:rFonts w:cstheme="minorHAnsi"/>
              </w:rPr>
              <w:t>Observa</w:t>
            </w:r>
            <w:r w:rsidR="00CD3B68">
              <w:rPr>
                <w:rFonts w:cstheme="minorHAnsi"/>
              </w:rPr>
              <w:t xml:space="preserve"> el mapa: </w:t>
            </w:r>
          </w:p>
          <w:p w:rsidR="00CD3B68" w:rsidRDefault="00690D43" w:rsidP="00AB2E55">
            <w:pPr>
              <w:spacing w:before="100" w:beforeAutospacing="1" w:after="100" w:afterAutospacing="1" w:line="240" w:lineRule="auto"/>
              <w:jc w:val="both"/>
              <w:rPr>
                <w:rFonts w:cstheme="minorHAnsi"/>
              </w:rPr>
            </w:pPr>
            <w:r>
              <w:rPr>
                <w:rFonts w:cstheme="minorHAnsi"/>
                <w:noProof/>
                <w:lang w:eastAsia="es-MX"/>
              </w:rPr>
              <w:lastRenderedPageBreak/>
              <w:drawing>
                <wp:anchor distT="0" distB="0" distL="114300" distR="114300" simplePos="0" relativeHeight="251723776" behindDoc="0" locked="0" layoutInCell="1" allowOverlap="1" wp14:anchorId="2D16A7BC" wp14:editId="592D9869">
                  <wp:simplePos x="0" y="0"/>
                  <wp:positionH relativeFrom="column">
                    <wp:posOffset>623570</wp:posOffset>
                  </wp:positionH>
                  <wp:positionV relativeFrom="paragraph">
                    <wp:posOffset>65405</wp:posOffset>
                  </wp:positionV>
                  <wp:extent cx="3993515" cy="2557780"/>
                  <wp:effectExtent l="0" t="0" r="0" b="0"/>
                  <wp:wrapSquare wrapText="bothSides"/>
                  <wp:docPr id="2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srcRect/>
                          <a:stretch>
                            <a:fillRect/>
                          </a:stretch>
                        </pic:blipFill>
                        <pic:spPr bwMode="auto">
                          <a:xfrm>
                            <a:off x="0" y="0"/>
                            <a:ext cx="3993515" cy="2557780"/>
                          </a:xfrm>
                          <a:prstGeom prst="rect">
                            <a:avLst/>
                          </a:prstGeom>
                          <a:noFill/>
                          <a:ln w="9525">
                            <a:noFill/>
                            <a:miter lim="800000"/>
                            <a:headEnd/>
                            <a:tailEnd/>
                          </a:ln>
                        </pic:spPr>
                      </pic:pic>
                    </a:graphicData>
                  </a:graphic>
                </wp:anchor>
              </w:drawing>
            </w:r>
          </w:p>
          <w:p w:rsidR="00CD3B68" w:rsidRDefault="00CD3B68" w:rsidP="00AB2E55">
            <w:pPr>
              <w:spacing w:before="100" w:beforeAutospacing="1" w:after="100" w:afterAutospacing="1" w:line="240" w:lineRule="auto"/>
              <w:jc w:val="both"/>
              <w:rPr>
                <w:rFonts w:cstheme="minorHAnsi"/>
              </w:rPr>
            </w:pPr>
          </w:p>
          <w:p w:rsidR="00690D43" w:rsidRDefault="00690D43" w:rsidP="00AB2E55">
            <w:pPr>
              <w:spacing w:before="100" w:beforeAutospacing="1" w:after="100" w:afterAutospacing="1" w:line="240" w:lineRule="auto"/>
              <w:jc w:val="both"/>
              <w:rPr>
                <w:rFonts w:cstheme="minorHAnsi"/>
              </w:rPr>
            </w:pPr>
          </w:p>
          <w:p w:rsidR="00690D43" w:rsidRDefault="00690D43" w:rsidP="00AB2E55">
            <w:pPr>
              <w:spacing w:before="100" w:beforeAutospacing="1" w:after="100" w:afterAutospacing="1" w:line="240" w:lineRule="auto"/>
              <w:jc w:val="both"/>
              <w:rPr>
                <w:rFonts w:cstheme="minorHAnsi"/>
              </w:rPr>
            </w:pPr>
          </w:p>
          <w:p w:rsidR="00690D43" w:rsidRDefault="00690D43" w:rsidP="00AB2E55">
            <w:pPr>
              <w:spacing w:before="100" w:beforeAutospacing="1" w:after="100" w:afterAutospacing="1" w:line="240" w:lineRule="auto"/>
              <w:jc w:val="both"/>
              <w:rPr>
                <w:rFonts w:cstheme="minorHAnsi"/>
              </w:rPr>
            </w:pPr>
          </w:p>
          <w:p w:rsidR="00CD3B68" w:rsidRDefault="00CD3B68" w:rsidP="00AB2E55">
            <w:pPr>
              <w:spacing w:before="100" w:beforeAutospacing="1" w:after="100" w:afterAutospacing="1" w:line="240" w:lineRule="auto"/>
              <w:jc w:val="both"/>
              <w:rPr>
                <w:rFonts w:cstheme="minorHAnsi"/>
              </w:rPr>
            </w:pPr>
          </w:p>
          <w:p w:rsidR="00CD3B68" w:rsidRDefault="00CD3B68" w:rsidP="00AB2E55">
            <w:pPr>
              <w:spacing w:before="100" w:beforeAutospacing="1" w:after="100" w:afterAutospacing="1" w:line="240" w:lineRule="auto"/>
              <w:jc w:val="both"/>
              <w:rPr>
                <w:rFonts w:cstheme="minorHAnsi"/>
              </w:rPr>
            </w:pPr>
          </w:p>
          <w:p w:rsidR="00690D43" w:rsidRDefault="00690D43" w:rsidP="00AB2E55">
            <w:pPr>
              <w:spacing w:before="100" w:beforeAutospacing="1" w:after="100" w:afterAutospacing="1" w:line="240" w:lineRule="auto"/>
              <w:jc w:val="both"/>
              <w:rPr>
                <w:rFonts w:cstheme="minorHAnsi"/>
              </w:rPr>
            </w:pPr>
          </w:p>
          <w:p w:rsidR="001709FC" w:rsidRDefault="0063686D" w:rsidP="001709FC">
            <w:pPr>
              <w:jc w:val="both"/>
              <w:rPr>
                <w:rFonts w:cstheme="minorHAnsi"/>
              </w:rPr>
            </w:pPr>
            <w:r>
              <w:rPr>
                <w:rFonts w:cstheme="minorHAnsi"/>
                <w:noProof/>
                <w:lang w:eastAsia="es-MX"/>
              </w:rPr>
              <w:drawing>
                <wp:anchor distT="0" distB="0" distL="114300" distR="114300" simplePos="0" relativeHeight="251727872" behindDoc="0" locked="0" layoutInCell="1" allowOverlap="1" wp14:anchorId="453CC810" wp14:editId="47D3F86F">
                  <wp:simplePos x="0" y="0"/>
                  <wp:positionH relativeFrom="column">
                    <wp:posOffset>48260</wp:posOffset>
                  </wp:positionH>
                  <wp:positionV relativeFrom="paragraph">
                    <wp:posOffset>1012825</wp:posOffset>
                  </wp:positionV>
                  <wp:extent cx="1577340" cy="1800225"/>
                  <wp:effectExtent l="0" t="0" r="3810" b="9525"/>
                  <wp:wrapSquare wrapText="bothSides"/>
                  <wp:docPr id="2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77340" cy="1800225"/>
                          </a:xfrm>
                          <a:prstGeom prst="rect">
                            <a:avLst/>
                          </a:prstGeom>
                          <a:noFill/>
                          <a:ln w="9525">
                            <a:noFill/>
                            <a:miter lim="800000"/>
                            <a:headEnd/>
                            <a:tailEnd/>
                          </a:ln>
                        </pic:spPr>
                      </pic:pic>
                    </a:graphicData>
                  </a:graphic>
                </wp:anchor>
              </w:drawing>
            </w:r>
            <w:r w:rsidR="001709FC">
              <w:rPr>
                <w:rFonts w:cstheme="minorHAnsi"/>
              </w:rPr>
              <w:t xml:space="preserve">Mesoamérica </w:t>
            </w:r>
            <w:r w:rsidR="007822AB">
              <w:rPr>
                <w:rFonts w:cstheme="minorHAnsi"/>
              </w:rPr>
              <w:t xml:space="preserve">se divide </w:t>
            </w:r>
            <w:r w:rsidR="001709FC">
              <w:rPr>
                <w:rFonts w:cstheme="minorHAnsi"/>
              </w:rPr>
              <w:t>a su vez en (sub)</w:t>
            </w:r>
            <w:r w:rsidR="001709FC" w:rsidRPr="00C803B1">
              <w:rPr>
                <w:rFonts w:cstheme="minorHAnsi"/>
              </w:rPr>
              <w:t xml:space="preserve">áreas culturales. </w:t>
            </w:r>
            <w:r w:rsidR="007822AB">
              <w:rPr>
                <w:rFonts w:cstheme="minorHAnsi"/>
              </w:rPr>
              <w:t>Ésta</w:t>
            </w:r>
            <w:r w:rsidR="001709FC" w:rsidRPr="00C803B1">
              <w:rPr>
                <w:rFonts w:cstheme="minorHAnsi"/>
              </w:rPr>
              <w:t>s</w:t>
            </w:r>
            <w:r w:rsidR="006664DA">
              <w:rPr>
                <w:rFonts w:cstheme="minorHAnsi"/>
              </w:rPr>
              <w:t xml:space="preserve"> s</w:t>
            </w:r>
            <w:r w:rsidR="001709FC" w:rsidRPr="00C803B1">
              <w:rPr>
                <w:rFonts w:cstheme="minorHAnsi"/>
              </w:rPr>
              <w:t>e basa</w:t>
            </w:r>
            <w:r w:rsidR="006664DA">
              <w:rPr>
                <w:rFonts w:cstheme="minorHAnsi"/>
              </w:rPr>
              <w:t>n</w:t>
            </w:r>
            <w:r w:rsidR="001709FC" w:rsidRPr="00C803B1">
              <w:rPr>
                <w:rFonts w:cstheme="minorHAnsi"/>
              </w:rPr>
              <w:t xml:space="preserve"> en caracterí</w:t>
            </w:r>
            <w:r w:rsidR="00110EE0">
              <w:rPr>
                <w:rFonts w:cstheme="minorHAnsi"/>
              </w:rPr>
              <w:t>sticas culturales y geográficas: e</w:t>
            </w:r>
            <w:r w:rsidR="001709FC" w:rsidRPr="00C803B1">
              <w:rPr>
                <w:rFonts w:cstheme="minorHAnsi"/>
              </w:rPr>
              <w:t>n cada una de estas áreas se desarrollaron sociedades con c</w:t>
            </w:r>
            <w:r w:rsidR="00110EE0">
              <w:rPr>
                <w:rFonts w:cstheme="minorHAnsi"/>
              </w:rPr>
              <w:t>aracterísticas compartidas como</w:t>
            </w:r>
            <w:r w:rsidR="001709FC" w:rsidRPr="00C803B1">
              <w:rPr>
                <w:rFonts w:cstheme="minorHAnsi"/>
              </w:rPr>
              <w:t xml:space="preserve"> la lengua, rasgos étnicos, costumbres, prácticas religiosas, formas de gobierno, etc.</w:t>
            </w:r>
          </w:p>
          <w:p w:rsidR="00233D3E" w:rsidRDefault="00CB4DB5" w:rsidP="00233D3E">
            <w:pPr>
              <w:spacing w:before="100" w:beforeAutospacing="1" w:after="100" w:afterAutospacing="1" w:line="240" w:lineRule="auto"/>
              <w:jc w:val="both"/>
              <w:rPr>
                <w:rFonts w:cstheme="minorHAnsi"/>
              </w:rPr>
            </w:pPr>
            <w:r>
              <w:rPr>
                <w:rFonts w:cstheme="minorHAnsi"/>
                <w:noProof/>
                <w:lang w:eastAsia="es-MX"/>
              </w:rPr>
              <w:t>Los antecedentes de</w:t>
            </w:r>
            <w:r w:rsidR="007822AB">
              <w:rPr>
                <w:rFonts w:cstheme="minorHAnsi"/>
                <w:noProof/>
                <w:lang w:eastAsia="es-MX"/>
              </w:rPr>
              <w:t>l área cultural</w:t>
            </w:r>
            <w:r w:rsidR="007822AB">
              <w:t xml:space="preserve"> mesoamericano</w:t>
            </w:r>
            <w:r>
              <w:t xml:space="preserve"> se sitúan </w:t>
            </w:r>
            <w:r w:rsidR="00525DDB">
              <w:rPr>
                <w:rFonts w:cstheme="minorHAnsi"/>
              </w:rPr>
              <w:t xml:space="preserve">aproximadamente </w:t>
            </w:r>
            <w:r w:rsidR="007822AB">
              <w:rPr>
                <w:rFonts w:cstheme="minorHAnsi"/>
              </w:rPr>
              <w:t xml:space="preserve">hace </w:t>
            </w:r>
            <w:r w:rsidR="00525DDB">
              <w:rPr>
                <w:rFonts w:cstheme="minorHAnsi"/>
              </w:rPr>
              <w:t>9</w:t>
            </w:r>
            <w:r w:rsidR="00690D43">
              <w:rPr>
                <w:rFonts w:cstheme="minorHAnsi"/>
              </w:rPr>
              <w:t>000</w:t>
            </w:r>
            <w:r w:rsidR="00690D43" w:rsidRPr="008266A7">
              <w:rPr>
                <w:rFonts w:cstheme="minorHAnsi"/>
              </w:rPr>
              <w:t xml:space="preserve"> años</w:t>
            </w:r>
            <w:r w:rsidR="00525DDB">
              <w:rPr>
                <w:rFonts w:cstheme="minorHAnsi"/>
              </w:rPr>
              <w:t xml:space="preserve"> (7</w:t>
            </w:r>
            <w:r w:rsidR="00690D43">
              <w:rPr>
                <w:rFonts w:cstheme="minorHAnsi"/>
              </w:rPr>
              <w:t xml:space="preserve">000 a.C.), </w:t>
            </w:r>
            <w:r>
              <w:rPr>
                <w:rFonts w:cstheme="minorHAnsi"/>
              </w:rPr>
              <w:t xml:space="preserve"> cuando los pobladores del centro y sur empezaron</w:t>
            </w:r>
            <w:r w:rsidR="00690D43" w:rsidRPr="008266A7">
              <w:rPr>
                <w:rFonts w:cstheme="minorHAnsi"/>
              </w:rPr>
              <w:t xml:space="preserve"> a desarrollar cultivos y </w:t>
            </w:r>
            <w:r w:rsidR="00690D43" w:rsidRPr="00EF2619">
              <w:rPr>
                <w:rFonts w:cstheme="minorHAnsi"/>
                <w:b/>
                <w:color w:val="4F81BD" w:themeColor="accent1"/>
              </w:rPr>
              <w:t>domesticaron</w:t>
            </w:r>
            <w:r w:rsidR="00EF2619" w:rsidRPr="00EF2619">
              <w:rPr>
                <w:rFonts w:cstheme="minorHAnsi"/>
                <w:b/>
                <w:color w:val="4F81BD" w:themeColor="accent1"/>
              </w:rPr>
              <w:t>*</w:t>
            </w:r>
            <w:r w:rsidR="00690D43" w:rsidRPr="00220916">
              <w:rPr>
                <w:rFonts w:cstheme="minorHAnsi"/>
                <w:b/>
                <w:color w:val="FF0000"/>
              </w:rPr>
              <w:t xml:space="preserve"> </w:t>
            </w:r>
            <w:r w:rsidR="00690D43" w:rsidRPr="008266A7">
              <w:rPr>
                <w:rFonts w:cstheme="minorHAnsi"/>
              </w:rPr>
              <w:t>el maíz, la calabaza, el chile y el frijol, los productos agrícolas que se convertirían en la base de la alimentació</w:t>
            </w:r>
            <w:r w:rsidR="00690D43">
              <w:rPr>
                <w:rFonts w:cstheme="minorHAnsi"/>
              </w:rPr>
              <w:t>n de los pueblos de esta región</w:t>
            </w:r>
            <w:r w:rsidR="00690D43" w:rsidRPr="008266A7">
              <w:rPr>
                <w:rFonts w:cstheme="minorHAnsi"/>
              </w:rPr>
              <w:t>.</w:t>
            </w:r>
            <w:r w:rsidR="00233D3E">
              <w:rPr>
                <w:rFonts w:cstheme="minorHAnsi"/>
              </w:rPr>
              <w:t xml:space="preserve"> </w:t>
            </w:r>
          </w:p>
          <w:p w:rsidR="00233D3E" w:rsidRDefault="00233D3E" w:rsidP="00233D3E">
            <w:pPr>
              <w:spacing w:before="100" w:beforeAutospacing="1" w:after="100" w:afterAutospacing="1" w:line="240" w:lineRule="auto"/>
              <w:jc w:val="both"/>
              <w:rPr>
                <w:rFonts w:cstheme="minorHAnsi"/>
              </w:rPr>
            </w:pPr>
            <w:r>
              <w:rPr>
                <w:rFonts w:cstheme="minorHAnsi"/>
              </w:rPr>
              <w:t xml:space="preserve">El proceso de </w:t>
            </w:r>
            <w:r w:rsidRPr="008266A7">
              <w:rPr>
                <w:rFonts w:cstheme="minorHAnsi"/>
              </w:rPr>
              <w:t xml:space="preserve">intensificación agrícola permitió </w:t>
            </w:r>
            <w:r w:rsidR="00846977">
              <w:rPr>
                <w:rFonts w:cstheme="minorHAnsi"/>
              </w:rPr>
              <w:t>genera</w:t>
            </w:r>
            <w:r w:rsidR="00846977" w:rsidRPr="008266A7">
              <w:rPr>
                <w:rFonts w:cstheme="minorHAnsi"/>
              </w:rPr>
              <w:t xml:space="preserve">r excedentes </w:t>
            </w:r>
            <w:r w:rsidR="00846977">
              <w:rPr>
                <w:rFonts w:cstheme="minorHAnsi"/>
              </w:rPr>
              <w:t>alimenticios</w:t>
            </w:r>
            <w:r w:rsidR="00846977" w:rsidRPr="008266A7">
              <w:rPr>
                <w:rFonts w:cstheme="minorHAnsi"/>
              </w:rPr>
              <w:t xml:space="preserve"> </w:t>
            </w:r>
            <w:r w:rsidRPr="008266A7">
              <w:rPr>
                <w:rFonts w:cstheme="minorHAnsi"/>
              </w:rPr>
              <w:t xml:space="preserve">a las civilizaciones mesoamericanas que no sólo los protegió de catástrofes contra la sequía, </w:t>
            </w:r>
            <w:r w:rsidR="00846977">
              <w:rPr>
                <w:rFonts w:cstheme="minorHAnsi"/>
              </w:rPr>
              <w:lastRenderedPageBreak/>
              <w:t xml:space="preserve">además </w:t>
            </w:r>
            <w:r>
              <w:rPr>
                <w:rFonts w:cstheme="minorHAnsi"/>
              </w:rPr>
              <w:t xml:space="preserve">permitió adoptar </w:t>
            </w:r>
            <w:r w:rsidRPr="00220916">
              <w:rPr>
                <w:rFonts w:cstheme="minorHAnsi"/>
                <w:color w:val="000000" w:themeColor="text1"/>
              </w:rPr>
              <w:t>una vida sedentaria</w:t>
            </w:r>
            <w:r>
              <w:rPr>
                <w:rFonts w:cstheme="minorHAnsi"/>
                <w:color w:val="000000" w:themeColor="text1"/>
              </w:rPr>
              <w:t xml:space="preserve">, que es uno de los rasgos fundamentales de Mesoamérica. El </w:t>
            </w:r>
            <w:r w:rsidRPr="00EF2619">
              <w:rPr>
                <w:rFonts w:cstheme="minorHAnsi"/>
                <w:color w:val="4F81BD" w:themeColor="accent1"/>
              </w:rPr>
              <w:t>sedentarismo</w:t>
            </w:r>
            <w:r w:rsidRPr="00220916">
              <w:rPr>
                <w:rFonts w:cstheme="minorHAnsi"/>
                <w:b/>
                <w:i/>
                <w:color w:val="000000" w:themeColor="text1"/>
              </w:rPr>
              <w:t xml:space="preserve"> </w:t>
            </w:r>
            <w:r>
              <w:rPr>
                <w:rFonts w:cstheme="minorHAnsi"/>
                <w:color w:val="000000" w:themeColor="text1"/>
              </w:rPr>
              <w:t xml:space="preserve">ofrecía ventajas específicas: redujo el gasto de energía en la búsqueda de comida </w:t>
            </w:r>
            <w:proofErr w:type="gramStart"/>
            <w:r>
              <w:rPr>
                <w:rFonts w:cstheme="minorHAnsi"/>
                <w:color w:val="000000" w:themeColor="text1"/>
              </w:rPr>
              <w:t>típico</w:t>
            </w:r>
            <w:proofErr w:type="gramEnd"/>
            <w:r>
              <w:rPr>
                <w:rFonts w:cstheme="minorHAnsi"/>
                <w:color w:val="000000" w:themeColor="text1"/>
              </w:rPr>
              <w:t xml:space="preserve"> del nomadismo</w:t>
            </w:r>
            <w:r w:rsidR="00846977">
              <w:rPr>
                <w:rFonts w:cstheme="minorHAnsi"/>
                <w:color w:val="000000" w:themeColor="text1"/>
              </w:rPr>
              <w:t>,</w:t>
            </w:r>
            <w:r>
              <w:rPr>
                <w:rFonts w:cstheme="minorHAnsi"/>
                <w:color w:val="000000" w:themeColor="text1"/>
              </w:rPr>
              <w:t xml:space="preserve"> y posibilitó la acumulación de bienes mate</w:t>
            </w:r>
            <w:r w:rsidR="00B86D76">
              <w:rPr>
                <w:rFonts w:cstheme="minorHAnsi"/>
                <w:color w:val="000000" w:themeColor="text1"/>
              </w:rPr>
              <w:t>riales difíciles de transportar.</w:t>
            </w:r>
            <w:r w:rsidRPr="008266A7">
              <w:rPr>
                <w:rFonts w:cstheme="minorHAnsi"/>
              </w:rPr>
              <w:t xml:space="preserve"> </w:t>
            </w:r>
            <w:r>
              <w:rPr>
                <w:rFonts w:cstheme="minorHAnsi"/>
              </w:rPr>
              <w:t>En menor medida los pueblos de Mesoamérica domesticaron a los animales: destacan el guajolote y el perro, mientr</w:t>
            </w:r>
            <w:r w:rsidR="00846977">
              <w:rPr>
                <w:rFonts w:cstheme="minorHAnsi"/>
              </w:rPr>
              <w:t>as que el conejo y el venado se</w:t>
            </w:r>
            <w:r>
              <w:rPr>
                <w:rFonts w:cstheme="minorHAnsi"/>
              </w:rPr>
              <w:t xml:space="preserve"> siguieron cazando hasta los tiempos hispánicos.</w:t>
            </w:r>
          </w:p>
          <w:p w:rsidR="00233D3E" w:rsidRDefault="00233D3E" w:rsidP="00233D3E">
            <w:pPr>
              <w:spacing w:before="100" w:beforeAutospacing="1" w:after="100" w:afterAutospacing="1" w:line="240" w:lineRule="auto"/>
              <w:jc w:val="center"/>
            </w:pPr>
            <w:r>
              <w:rPr>
                <w:color w:val="4F81BD" w:themeColor="accent1"/>
              </w:rPr>
              <w:t xml:space="preserve">(Pie de Imagen) </w:t>
            </w:r>
            <w:r w:rsidR="007A0F99" w:rsidRPr="00110EE0">
              <w:rPr>
                <w:i/>
              </w:rPr>
              <w:t>S</w:t>
            </w:r>
            <w:r w:rsidRPr="00110EE0">
              <w:rPr>
                <w:i/>
              </w:rPr>
              <w:t>ecuencia de la evolución de la mazorca de maíz desde el 5.000 a.C. hasta 1500 d.C.*</w:t>
            </w:r>
          </w:p>
          <w:p w:rsidR="007A0F99" w:rsidRDefault="00B86D76" w:rsidP="00B86D76">
            <w:pPr>
              <w:spacing w:before="100" w:beforeAutospacing="1" w:after="100" w:afterAutospacing="1" w:line="240" w:lineRule="auto"/>
              <w:jc w:val="both"/>
              <w:rPr>
                <w:rFonts w:cstheme="minorHAnsi"/>
              </w:rPr>
            </w:pPr>
            <w:r>
              <w:rPr>
                <w:rFonts w:cstheme="minorHAnsi"/>
              </w:rPr>
              <w:t xml:space="preserve">Con el paso del tiempo los primeros asentamientos fijos se convirtieron en estructuras más complejas y esto condujo </w:t>
            </w:r>
            <w:r w:rsidR="007A0F99">
              <w:rPr>
                <w:rFonts w:cstheme="minorHAnsi"/>
              </w:rPr>
              <w:t>a su vez a la especialización, la</w:t>
            </w:r>
            <w:r>
              <w:rPr>
                <w:rFonts w:cstheme="minorHAnsi"/>
              </w:rPr>
              <w:t xml:space="preserve"> división social con campesinos, sacerdotes, guerreros, artesanos, </w:t>
            </w:r>
            <w:r w:rsidRPr="008266A7">
              <w:rPr>
                <w:rFonts w:cstheme="minorHAnsi"/>
              </w:rPr>
              <w:t>comerciantes, guerreros, artesanos</w:t>
            </w:r>
            <w:r>
              <w:rPr>
                <w:rFonts w:cstheme="minorHAnsi"/>
              </w:rPr>
              <w:t xml:space="preserve"> y linajes de nobles</w:t>
            </w:r>
            <w:r w:rsidR="007A0F99">
              <w:rPr>
                <w:rFonts w:cstheme="minorHAnsi"/>
              </w:rPr>
              <w:t xml:space="preserve"> y el surgimiento de ciudades-estado</w:t>
            </w:r>
            <w:r>
              <w:rPr>
                <w:rFonts w:cstheme="minorHAnsi"/>
              </w:rPr>
              <w:t xml:space="preserve">. Dentro de Mesoamérica se desarrollaron </w:t>
            </w:r>
            <w:r w:rsidR="007A0F99">
              <w:rPr>
                <w:rFonts w:cstheme="minorHAnsi"/>
              </w:rPr>
              <w:t xml:space="preserve">en diferentes momentos </w:t>
            </w:r>
            <w:r>
              <w:rPr>
                <w:rFonts w:cstheme="minorHAnsi"/>
              </w:rPr>
              <w:t xml:space="preserve">civilizaciones como la olmeca, la teotihuacana, la maya y la mexica. </w:t>
            </w:r>
            <w:r w:rsidR="007A0F99">
              <w:rPr>
                <w:rFonts w:cstheme="minorHAnsi"/>
              </w:rPr>
              <w:t xml:space="preserve">De acuerdo con </w:t>
            </w:r>
            <w:r w:rsidR="007822AB">
              <w:rPr>
                <w:rFonts w:cstheme="minorHAnsi"/>
              </w:rPr>
              <w:t xml:space="preserve">el especialista </w:t>
            </w:r>
            <w:r w:rsidR="007A0F99">
              <w:rPr>
                <w:rFonts w:cstheme="minorHAnsi"/>
              </w:rPr>
              <w:t>Miguel León-Portilla e</w:t>
            </w:r>
            <w:r>
              <w:rPr>
                <w:rFonts w:cstheme="minorHAnsi"/>
              </w:rPr>
              <w:t xml:space="preserve">n las civilizaciones </w:t>
            </w:r>
            <w:r w:rsidRPr="00D35FF4">
              <w:rPr>
                <w:rFonts w:cstheme="minorHAnsi"/>
                <w:i/>
              </w:rPr>
              <w:t>“hay vida urbana, ciudades y formas más complejas de organización social, política, económica y religiosa, especialización en el trabajo y creaciones tal como precisos cómputos del tiempo, escritura, centros educativos y producción artística.”</w:t>
            </w:r>
            <w:r w:rsidR="007A0F99">
              <w:rPr>
                <w:rFonts w:cstheme="minorHAnsi"/>
              </w:rPr>
              <w:t>*</w:t>
            </w:r>
            <w:r>
              <w:rPr>
                <w:rFonts w:cstheme="minorHAnsi"/>
              </w:rPr>
              <w:t xml:space="preserve"> </w:t>
            </w:r>
          </w:p>
          <w:p w:rsidR="001709FC" w:rsidRPr="001709FC" w:rsidRDefault="001709FC" w:rsidP="001709FC">
            <w:pPr>
              <w:spacing w:before="100" w:beforeAutospacing="1" w:after="100" w:afterAutospacing="1" w:line="240" w:lineRule="auto"/>
              <w:jc w:val="center"/>
              <w:rPr>
                <w:rFonts w:cstheme="minorHAnsi"/>
                <w:b/>
              </w:rPr>
            </w:pPr>
            <w:r>
              <w:rPr>
                <w:rFonts w:cstheme="minorHAnsi"/>
                <w:b/>
              </w:rPr>
              <w:t>Algunas c</w:t>
            </w:r>
            <w:r w:rsidRPr="001709FC">
              <w:rPr>
                <w:rFonts w:cstheme="minorHAnsi"/>
                <w:b/>
              </w:rPr>
              <w:t>aracter</w:t>
            </w:r>
            <w:r>
              <w:rPr>
                <w:rFonts w:cstheme="minorHAnsi"/>
                <w:b/>
              </w:rPr>
              <w:t xml:space="preserve">ísticas de las civilizaciones </w:t>
            </w:r>
            <w:r w:rsidRPr="001709FC">
              <w:rPr>
                <w:rFonts w:cstheme="minorHAnsi"/>
                <w:b/>
              </w:rPr>
              <w:t>mesoamericanas</w:t>
            </w:r>
          </w:p>
          <w:tbl>
            <w:tblPr>
              <w:tblStyle w:val="Cuadrculamedia1-nfasis3"/>
              <w:tblW w:w="0" w:type="auto"/>
              <w:tblLayout w:type="fixed"/>
              <w:tblLook w:val="04A0" w:firstRow="1" w:lastRow="0" w:firstColumn="1" w:lastColumn="0" w:noHBand="0" w:noVBand="1"/>
            </w:tblPr>
            <w:tblGrid>
              <w:gridCol w:w="2709"/>
              <w:gridCol w:w="2710"/>
              <w:gridCol w:w="2710"/>
            </w:tblGrid>
            <w:tr w:rsidR="001709FC" w:rsidTr="001709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9" w:type="dxa"/>
                </w:tcPr>
                <w:p w:rsidR="001709FC" w:rsidRPr="001709FC" w:rsidRDefault="001709FC" w:rsidP="00B86D76">
                  <w:pPr>
                    <w:spacing w:before="100" w:beforeAutospacing="1" w:after="100" w:afterAutospacing="1" w:line="240" w:lineRule="auto"/>
                    <w:jc w:val="both"/>
                    <w:rPr>
                      <w:rFonts w:cstheme="minorHAnsi"/>
                      <w:b w:val="0"/>
                    </w:rPr>
                  </w:pPr>
                  <w:r>
                    <w:rPr>
                      <w:rFonts w:cstheme="minorHAnsi"/>
                      <w:b w:val="0"/>
                    </w:rPr>
                    <w:t>s</w:t>
                  </w:r>
                  <w:r w:rsidRPr="001709FC">
                    <w:rPr>
                      <w:rFonts w:cstheme="minorHAnsi"/>
                      <w:b w:val="0"/>
                    </w:rPr>
                    <w:t>edentarismo</w:t>
                  </w:r>
                </w:p>
              </w:tc>
              <w:tc>
                <w:tcPr>
                  <w:tcW w:w="2710" w:type="dxa"/>
                </w:tcPr>
                <w:p w:rsidR="001709FC" w:rsidRPr="001709FC" w:rsidRDefault="001709FC" w:rsidP="00B86D76">
                  <w:p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u</w:t>
                  </w:r>
                  <w:r w:rsidRPr="001709FC">
                    <w:rPr>
                      <w:rFonts w:cstheme="minorHAnsi"/>
                      <w:b w:val="0"/>
                    </w:rPr>
                    <w:t>so del bastón plantador o coa</w:t>
                  </w:r>
                </w:p>
              </w:tc>
              <w:tc>
                <w:tcPr>
                  <w:tcW w:w="2710" w:type="dxa"/>
                </w:tcPr>
                <w:p w:rsidR="001709FC" w:rsidRPr="001709FC" w:rsidRDefault="001709FC" w:rsidP="00B86D76">
                  <w:pPr>
                    <w:spacing w:before="100" w:beforeAutospacing="1" w:after="100" w:afterAutospacing="1" w:line="240" w:lineRule="auto"/>
                    <w:jc w:val="both"/>
                    <w:cnfStyle w:val="100000000000" w:firstRow="1" w:lastRow="0" w:firstColumn="0" w:lastColumn="0" w:oddVBand="0" w:evenVBand="0" w:oddHBand="0" w:evenHBand="0" w:firstRowFirstColumn="0" w:firstRowLastColumn="0" w:lastRowFirstColumn="0" w:lastRowLastColumn="0"/>
                    <w:rPr>
                      <w:rFonts w:cstheme="minorHAnsi"/>
                      <w:b w:val="0"/>
                    </w:rPr>
                  </w:pPr>
                  <w:r>
                    <w:rPr>
                      <w:rFonts w:cstheme="minorHAnsi"/>
                      <w:b w:val="0"/>
                    </w:rPr>
                    <w:t>u</w:t>
                  </w:r>
                  <w:r w:rsidRPr="001709FC">
                    <w:rPr>
                      <w:rFonts w:cstheme="minorHAnsi"/>
                      <w:b w:val="0"/>
                    </w:rPr>
                    <w:t>so del calendario</w:t>
                  </w:r>
                </w:p>
              </w:tc>
            </w:tr>
            <w:tr w:rsidR="001709FC" w:rsidTr="00170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9" w:type="dxa"/>
                </w:tcPr>
                <w:p w:rsidR="001709FC" w:rsidRPr="001709FC" w:rsidRDefault="001709FC" w:rsidP="00B86D76">
                  <w:pPr>
                    <w:spacing w:before="100" w:beforeAutospacing="1" w:after="100" w:afterAutospacing="1" w:line="240" w:lineRule="auto"/>
                    <w:jc w:val="both"/>
                    <w:rPr>
                      <w:rFonts w:cstheme="minorHAnsi"/>
                      <w:b w:val="0"/>
                    </w:rPr>
                  </w:pPr>
                  <w:r>
                    <w:rPr>
                      <w:rFonts w:cstheme="minorHAnsi"/>
                      <w:b w:val="0"/>
                    </w:rPr>
                    <w:t>c</w:t>
                  </w:r>
                  <w:r w:rsidRPr="001709FC">
                    <w:rPr>
                      <w:rFonts w:cstheme="minorHAnsi"/>
                      <w:b w:val="0"/>
                    </w:rPr>
                    <w:t>entros ceremoniales</w:t>
                  </w:r>
                </w:p>
              </w:tc>
              <w:tc>
                <w:tcPr>
                  <w:tcW w:w="2710" w:type="dxa"/>
                </w:tcPr>
                <w:p w:rsidR="001709FC" w:rsidRPr="001709FC" w:rsidRDefault="001709FC" w:rsidP="001709FC">
                  <w:pPr>
                    <w:spacing w:before="100" w:beforeAutospacing="1" w:after="100" w:afterAutospacing="1" w:line="240" w:lineRule="auto"/>
                    <w:jc w:val="both"/>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domesticación de plantas</w:t>
                  </w:r>
                </w:p>
              </w:tc>
              <w:tc>
                <w:tcPr>
                  <w:tcW w:w="2710" w:type="dxa"/>
                </w:tcPr>
                <w:p w:rsidR="001709FC" w:rsidRPr="001709FC" w:rsidRDefault="001709FC" w:rsidP="00552DE6">
                  <w:pPr>
                    <w:spacing w:before="100" w:beforeAutospacing="1" w:after="100" w:afterAutospacing="1" w:line="240" w:lineRule="auto"/>
                    <w:jc w:val="both"/>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n</w:t>
                  </w:r>
                  <w:r w:rsidR="00552DE6">
                    <w:rPr>
                      <w:rFonts w:cstheme="minorHAnsi"/>
                    </w:rPr>
                    <w:t>u</w:t>
                  </w:r>
                  <w:r w:rsidRPr="001709FC">
                    <w:rPr>
                      <w:rFonts w:cstheme="minorHAnsi"/>
                    </w:rPr>
                    <w:t>meración viges</w:t>
                  </w:r>
                  <w:r w:rsidR="00552DE6">
                    <w:rPr>
                      <w:rFonts w:cstheme="minorHAnsi"/>
                    </w:rPr>
                    <w:t>i</w:t>
                  </w:r>
                  <w:r w:rsidRPr="001709FC">
                    <w:rPr>
                      <w:rFonts w:cstheme="minorHAnsi"/>
                    </w:rPr>
                    <w:t>mal</w:t>
                  </w:r>
                </w:p>
              </w:tc>
            </w:tr>
            <w:tr w:rsidR="001709FC" w:rsidTr="001709FC">
              <w:tc>
                <w:tcPr>
                  <w:cnfStyle w:val="001000000000" w:firstRow="0" w:lastRow="0" w:firstColumn="1" w:lastColumn="0" w:oddVBand="0" w:evenVBand="0" w:oddHBand="0" w:evenHBand="0" w:firstRowFirstColumn="0" w:firstRowLastColumn="0" w:lastRowFirstColumn="0" w:lastRowLastColumn="0"/>
                  <w:tcW w:w="2709" w:type="dxa"/>
                </w:tcPr>
                <w:p w:rsidR="001709FC" w:rsidRPr="001709FC" w:rsidRDefault="001709FC" w:rsidP="00B86D76">
                  <w:pPr>
                    <w:spacing w:before="100" w:beforeAutospacing="1" w:after="100" w:afterAutospacing="1" w:line="240" w:lineRule="auto"/>
                    <w:jc w:val="both"/>
                    <w:rPr>
                      <w:rFonts w:cstheme="minorHAnsi"/>
                      <w:b w:val="0"/>
                    </w:rPr>
                  </w:pPr>
                  <w:r>
                    <w:rPr>
                      <w:rFonts w:cstheme="minorHAnsi"/>
                      <w:b w:val="0"/>
                    </w:rPr>
                    <w:t>d</w:t>
                  </w:r>
                  <w:r w:rsidRPr="001709FC">
                    <w:rPr>
                      <w:rFonts w:cstheme="minorHAnsi"/>
                      <w:b w:val="0"/>
                    </w:rPr>
                    <w:t>ivisión de clases sociales</w:t>
                  </w:r>
                </w:p>
              </w:tc>
              <w:tc>
                <w:tcPr>
                  <w:tcW w:w="2710" w:type="dxa"/>
                </w:tcPr>
                <w:p w:rsidR="001709FC" w:rsidRPr="001709FC" w:rsidRDefault="001709FC" w:rsidP="001709FC">
                  <w:p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d</w:t>
                  </w:r>
                  <w:r w:rsidRPr="001709FC">
                    <w:rPr>
                      <w:rFonts w:cstheme="minorHAnsi"/>
                    </w:rPr>
                    <w:t>omesticación de animales</w:t>
                  </w:r>
                </w:p>
              </w:tc>
              <w:tc>
                <w:tcPr>
                  <w:tcW w:w="2710" w:type="dxa"/>
                </w:tcPr>
                <w:p w:rsidR="001709FC" w:rsidRPr="001709FC" w:rsidRDefault="001709FC" w:rsidP="00552DE6">
                  <w:p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cstheme="minorHAnsi"/>
                    </w:rPr>
                  </w:pPr>
                  <w:r w:rsidRPr="001709FC">
                    <w:rPr>
                      <w:rFonts w:cstheme="minorHAnsi"/>
                    </w:rPr>
                    <w:t>escritura pictográfic</w:t>
                  </w:r>
                  <w:r w:rsidR="00552DE6">
                    <w:rPr>
                      <w:rFonts w:cstheme="minorHAnsi"/>
                    </w:rPr>
                    <w:t>a</w:t>
                  </w:r>
                </w:p>
              </w:tc>
            </w:tr>
            <w:tr w:rsidR="001709FC" w:rsidTr="001709F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09" w:type="dxa"/>
                </w:tcPr>
                <w:p w:rsidR="001709FC" w:rsidRPr="001709FC" w:rsidRDefault="001709FC" w:rsidP="00B86D76">
                  <w:pPr>
                    <w:spacing w:before="100" w:beforeAutospacing="1" w:after="100" w:afterAutospacing="1" w:line="240" w:lineRule="auto"/>
                    <w:jc w:val="both"/>
                    <w:rPr>
                      <w:rFonts w:cstheme="minorHAnsi"/>
                      <w:b w:val="0"/>
                    </w:rPr>
                  </w:pPr>
                  <w:r>
                    <w:rPr>
                      <w:rFonts w:cstheme="minorHAnsi"/>
                      <w:b w:val="0"/>
                    </w:rPr>
                    <w:t>f</w:t>
                  </w:r>
                  <w:r w:rsidRPr="001709FC">
                    <w:rPr>
                      <w:rFonts w:cstheme="minorHAnsi"/>
                      <w:b w:val="0"/>
                    </w:rPr>
                    <w:t>ormación de ciudades-estados</w:t>
                  </w:r>
                </w:p>
              </w:tc>
              <w:tc>
                <w:tcPr>
                  <w:tcW w:w="2710" w:type="dxa"/>
                </w:tcPr>
                <w:p w:rsidR="001709FC" w:rsidRPr="001709FC" w:rsidRDefault="001709FC" w:rsidP="001709FC">
                  <w:pPr>
                    <w:spacing w:before="100" w:beforeAutospacing="1" w:after="100" w:afterAutospacing="1" w:line="240" w:lineRule="auto"/>
                    <w:jc w:val="both"/>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c</w:t>
                  </w:r>
                  <w:r w:rsidRPr="001709FC">
                    <w:rPr>
                      <w:rFonts w:cstheme="minorHAnsi"/>
                    </w:rPr>
                    <w:t xml:space="preserve">ultivo del maíz y </w:t>
                  </w:r>
                  <w:proofErr w:type="spellStart"/>
                  <w:r w:rsidRPr="001709FC">
                    <w:rPr>
                      <w:rFonts w:cstheme="minorHAnsi"/>
                    </w:rPr>
                    <w:t>nixtamalización</w:t>
                  </w:r>
                  <w:proofErr w:type="spellEnd"/>
                  <w:r w:rsidR="00552DE6">
                    <w:rPr>
                      <w:rFonts w:cstheme="minorHAnsi"/>
                    </w:rPr>
                    <w:t>*</w:t>
                  </w:r>
                </w:p>
              </w:tc>
              <w:tc>
                <w:tcPr>
                  <w:tcW w:w="2710" w:type="dxa"/>
                </w:tcPr>
                <w:p w:rsidR="001709FC" w:rsidRPr="001709FC" w:rsidRDefault="001709FC" w:rsidP="00552DE6">
                  <w:pPr>
                    <w:spacing w:before="100" w:beforeAutospacing="1" w:after="100" w:afterAutospacing="1" w:line="240" w:lineRule="auto"/>
                    <w:jc w:val="both"/>
                    <w:cnfStyle w:val="000000100000" w:firstRow="0" w:lastRow="0" w:firstColumn="0" w:lastColumn="0" w:oddVBand="0" w:evenVBand="0" w:oddHBand="1" w:evenHBand="0" w:firstRowFirstColumn="0" w:firstRowLastColumn="0" w:lastRowFirstColumn="0" w:lastRowLastColumn="0"/>
                    <w:rPr>
                      <w:rFonts w:cstheme="minorHAnsi"/>
                    </w:rPr>
                  </w:pPr>
                  <w:r>
                    <w:rPr>
                      <w:rFonts w:cstheme="minorHAnsi"/>
                    </w:rPr>
                    <w:t>j</w:t>
                  </w:r>
                  <w:r w:rsidRPr="001709FC">
                    <w:rPr>
                      <w:rFonts w:cstheme="minorHAnsi"/>
                    </w:rPr>
                    <w:t xml:space="preserve">uego de </w:t>
                  </w:r>
                  <w:r w:rsidR="00552DE6">
                    <w:rPr>
                      <w:rFonts w:cstheme="minorHAnsi"/>
                    </w:rPr>
                    <w:t>p</w:t>
                  </w:r>
                  <w:r w:rsidRPr="001709FC">
                    <w:rPr>
                      <w:rFonts w:cstheme="minorHAnsi"/>
                    </w:rPr>
                    <w:t>elota</w:t>
                  </w:r>
                </w:p>
              </w:tc>
            </w:tr>
            <w:tr w:rsidR="001709FC" w:rsidTr="001709FC">
              <w:trPr>
                <w:trHeight w:val="214"/>
              </w:trPr>
              <w:tc>
                <w:tcPr>
                  <w:cnfStyle w:val="001000000000" w:firstRow="0" w:lastRow="0" w:firstColumn="1" w:lastColumn="0" w:oddVBand="0" w:evenVBand="0" w:oddHBand="0" w:evenHBand="0" w:firstRowFirstColumn="0" w:firstRowLastColumn="0" w:lastRowFirstColumn="0" w:lastRowLastColumn="0"/>
                  <w:tcW w:w="2709" w:type="dxa"/>
                </w:tcPr>
                <w:p w:rsidR="001709FC" w:rsidRPr="001709FC" w:rsidRDefault="001709FC" w:rsidP="00B86D76">
                  <w:pPr>
                    <w:spacing w:before="100" w:beforeAutospacing="1" w:after="100" w:afterAutospacing="1" w:line="240" w:lineRule="auto"/>
                    <w:jc w:val="both"/>
                    <w:rPr>
                      <w:rFonts w:cstheme="minorHAnsi"/>
                      <w:b w:val="0"/>
                    </w:rPr>
                  </w:pPr>
                  <w:r>
                    <w:rPr>
                      <w:rFonts w:cstheme="minorHAnsi"/>
                      <w:b w:val="0"/>
                    </w:rPr>
                    <w:t>s</w:t>
                  </w:r>
                  <w:r w:rsidRPr="001709FC">
                    <w:rPr>
                      <w:rFonts w:cstheme="minorHAnsi"/>
                      <w:b w:val="0"/>
                    </w:rPr>
                    <w:t>acrificio humano</w:t>
                  </w:r>
                </w:p>
              </w:tc>
              <w:tc>
                <w:tcPr>
                  <w:tcW w:w="2710" w:type="dxa"/>
                </w:tcPr>
                <w:p w:rsidR="001709FC" w:rsidRPr="001709FC" w:rsidRDefault="001709FC" w:rsidP="001709FC">
                  <w:p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c</w:t>
                  </w:r>
                  <w:r w:rsidRPr="001709FC">
                    <w:rPr>
                      <w:rFonts w:cstheme="minorHAnsi"/>
                    </w:rPr>
                    <w:t>omercio a larga distancia</w:t>
                  </w:r>
                </w:p>
              </w:tc>
              <w:tc>
                <w:tcPr>
                  <w:tcW w:w="2710" w:type="dxa"/>
                </w:tcPr>
                <w:p w:rsidR="001709FC" w:rsidRPr="001709FC" w:rsidRDefault="001709FC" w:rsidP="00B86D76">
                  <w:pPr>
                    <w:spacing w:before="100" w:beforeAutospacing="1" w:after="100" w:afterAutospacing="1" w:line="240" w:lineRule="auto"/>
                    <w:jc w:val="bot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d</w:t>
                  </w:r>
                  <w:r w:rsidRPr="001709FC">
                    <w:rPr>
                      <w:rFonts w:cstheme="minorHAnsi"/>
                    </w:rPr>
                    <w:t>esarrollo de la cerámica</w:t>
                  </w:r>
                </w:p>
              </w:tc>
            </w:tr>
          </w:tbl>
          <w:p w:rsidR="00B86D76" w:rsidRPr="00EF2619" w:rsidRDefault="007A0F99" w:rsidP="00690D43">
            <w:pPr>
              <w:spacing w:before="100" w:beforeAutospacing="1" w:after="100" w:afterAutospacing="1" w:line="240" w:lineRule="auto"/>
              <w:jc w:val="both"/>
            </w:pPr>
            <w:r>
              <w:rPr>
                <w:rFonts w:cstheme="minorHAnsi"/>
              </w:rPr>
              <w:t xml:space="preserve">Es importante señalar que </w:t>
            </w:r>
            <w:r w:rsidR="00DD5357">
              <w:t>a</w:t>
            </w:r>
            <w:r>
              <w:t xml:space="preserve"> diferencia de la civilización egipcia o china, los pueblos nunca formaron una unidad política y sus fronteras geográficas correspondieron a la esfera </w:t>
            </w:r>
            <w:r>
              <w:lastRenderedPageBreak/>
              <w:t>cultural de las civilizaciones mesoamericanas, asimismo</w:t>
            </w:r>
            <w:r w:rsidR="00552DE6">
              <w:t>,</w:t>
            </w:r>
            <w:r>
              <w:t xml:space="preserve"> esta área tampoco coincide con los límites de los estados-naciones modernos.</w:t>
            </w:r>
          </w:p>
          <w:p w:rsidR="00AB2E55" w:rsidRPr="00AB2E55" w:rsidRDefault="00AB2E55" w:rsidP="00AB2E55">
            <w:pPr>
              <w:jc w:val="right"/>
              <w:rPr>
                <w:rFonts w:cstheme="minorHAnsi"/>
                <w:b/>
                <w:i/>
              </w:rPr>
            </w:pPr>
            <w:r w:rsidRPr="00AB2E55">
              <w:rPr>
                <w:rFonts w:cstheme="minorHAnsi"/>
                <w:b/>
                <w:i/>
              </w:rPr>
              <w:t>Para Saber más</w:t>
            </w:r>
          </w:p>
          <w:p w:rsidR="00662654" w:rsidRDefault="00662654" w:rsidP="005F7704">
            <w:pPr>
              <w:pStyle w:val="Ttulo2"/>
              <w:jc w:val="both"/>
              <w:rPr>
                <w:rFonts w:asciiTheme="minorHAnsi" w:hAnsiTheme="minorHAnsi" w:cstheme="minorHAnsi"/>
                <w:sz w:val="22"/>
                <w:szCs w:val="22"/>
              </w:rPr>
            </w:pPr>
            <w:r>
              <w:rPr>
                <w:rFonts w:asciiTheme="minorHAnsi" w:hAnsiTheme="minorHAnsi" w:cstheme="minorHAnsi"/>
                <w:sz w:val="22"/>
                <w:szCs w:val="22"/>
              </w:rPr>
              <w:t xml:space="preserve">Objeto de Aprendizaje: </w:t>
            </w:r>
            <w:r w:rsidRPr="00662654">
              <w:rPr>
                <w:rFonts w:asciiTheme="minorHAnsi" w:hAnsiTheme="minorHAnsi" w:cstheme="minorHAnsi"/>
                <w:b w:val="0"/>
                <w:sz w:val="22"/>
                <w:szCs w:val="22"/>
              </w:rPr>
              <w:t>Mesoamérica</w:t>
            </w:r>
            <w:r>
              <w:rPr>
                <w:rFonts w:asciiTheme="minorHAnsi" w:hAnsiTheme="minorHAnsi" w:cstheme="minorHAnsi"/>
                <w:b w:val="0"/>
                <w:sz w:val="22"/>
                <w:szCs w:val="22"/>
              </w:rPr>
              <w:t xml:space="preserve"> en el Portal Académico</w:t>
            </w:r>
          </w:p>
          <w:p w:rsidR="00114773" w:rsidRDefault="00AB2E55" w:rsidP="005F7704">
            <w:pPr>
              <w:pStyle w:val="Ttulo2"/>
              <w:jc w:val="both"/>
              <w:rPr>
                <w:rFonts w:asciiTheme="minorHAnsi" w:hAnsiTheme="minorHAnsi" w:cstheme="minorHAnsi"/>
                <w:b w:val="0"/>
                <w:sz w:val="22"/>
              </w:rPr>
            </w:pPr>
            <w:r>
              <w:rPr>
                <w:rFonts w:asciiTheme="minorHAnsi" w:hAnsiTheme="minorHAnsi" w:cstheme="minorHAnsi"/>
                <w:sz w:val="22"/>
                <w:szCs w:val="22"/>
              </w:rPr>
              <w:t xml:space="preserve">Lectura: </w:t>
            </w:r>
            <w:r w:rsidRPr="0074404D">
              <w:rPr>
                <w:rFonts w:asciiTheme="minorHAnsi" w:hAnsiTheme="minorHAnsi" w:cstheme="minorHAnsi"/>
                <w:b w:val="0"/>
                <w:sz w:val="22"/>
              </w:rPr>
              <w:t>El Huerto Evolutivo: Del t</w:t>
            </w:r>
            <w:r w:rsidR="00552DE6">
              <w:rPr>
                <w:rFonts w:asciiTheme="minorHAnsi" w:hAnsiTheme="minorHAnsi" w:cstheme="minorHAnsi"/>
                <w:b w:val="0"/>
                <w:sz w:val="22"/>
              </w:rPr>
              <w:t>eocinte / teosinte al maíz</w:t>
            </w:r>
            <w:r w:rsidR="00C279CC">
              <w:rPr>
                <w:rFonts w:asciiTheme="minorHAnsi" w:hAnsiTheme="minorHAnsi" w:cstheme="minorHAnsi"/>
                <w:b w:val="0"/>
                <w:sz w:val="22"/>
              </w:rPr>
              <w:t xml:space="preserve"> </w:t>
            </w:r>
            <w:r>
              <w:rPr>
                <w:rFonts w:asciiTheme="minorHAnsi" w:hAnsiTheme="minorHAnsi" w:cstheme="minorHAnsi"/>
                <w:b w:val="0"/>
                <w:sz w:val="22"/>
              </w:rPr>
              <w:t xml:space="preserve"> </w:t>
            </w:r>
          </w:p>
          <w:p w:rsidR="00AB2E55" w:rsidRPr="00EF2619" w:rsidRDefault="00A322EB" w:rsidP="005F7704">
            <w:pPr>
              <w:pStyle w:val="Ttulo2"/>
              <w:jc w:val="both"/>
              <w:rPr>
                <w:rFonts w:asciiTheme="minorHAnsi" w:hAnsiTheme="minorHAnsi" w:cstheme="minorHAnsi"/>
                <w:b w:val="0"/>
                <w:sz w:val="22"/>
              </w:rPr>
            </w:pPr>
            <w:proofErr w:type="spellStart"/>
            <w:r w:rsidRPr="00A322EB">
              <w:rPr>
                <w:rFonts w:asciiTheme="minorHAnsi" w:hAnsiTheme="minorHAnsi" w:cstheme="minorHAnsi"/>
                <w:sz w:val="22"/>
              </w:rPr>
              <w:t>Videodocumental</w:t>
            </w:r>
            <w:proofErr w:type="spellEnd"/>
            <w:r w:rsidRPr="00A322EB">
              <w:rPr>
                <w:rFonts w:asciiTheme="minorHAnsi" w:hAnsiTheme="minorHAnsi" w:cstheme="minorHAnsi"/>
                <w:sz w:val="22"/>
              </w:rPr>
              <w:t>:</w:t>
            </w:r>
            <w:r>
              <w:rPr>
                <w:rFonts w:asciiTheme="minorHAnsi" w:hAnsiTheme="minorHAnsi" w:cstheme="minorHAnsi"/>
                <w:b w:val="0"/>
                <w:sz w:val="22"/>
              </w:rPr>
              <w:t xml:space="preserve"> Historia del maíz. México Nuevo Siglo. En </w:t>
            </w:r>
            <w:hyperlink r:id="rId29" w:history="1">
              <w:r w:rsidRPr="0057369E">
                <w:rPr>
                  <w:rStyle w:val="Hipervnculo"/>
                  <w:rFonts w:asciiTheme="minorHAnsi" w:hAnsiTheme="minorHAnsi" w:cstheme="minorHAnsi"/>
                  <w:b w:val="0"/>
                  <w:sz w:val="22"/>
                </w:rPr>
                <w:t>http://youtu.be/3hcguXYtqtw</w:t>
              </w:r>
            </w:hyperlink>
          </w:p>
        </w:tc>
        <w:tc>
          <w:tcPr>
            <w:tcW w:w="4750" w:type="dxa"/>
          </w:tcPr>
          <w:p w:rsidR="00DC64A1" w:rsidRDefault="00DC64A1" w:rsidP="00EF2619">
            <w:pPr>
              <w:jc w:val="both"/>
              <w:rPr>
                <w:b/>
                <w:color w:val="4F81BD" w:themeColor="accent1"/>
              </w:rPr>
            </w:pPr>
          </w:p>
          <w:p w:rsidR="00DC64A1" w:rsidRPr="00DC64A1" w:rsidRDefault="00DC64A1" w:rsidP="00EF2619">
            <w:pPr>
              <w:jc w:val="both"/>
              <w:rPr>
                <w:sz w:val="20"/>
              </w:rPr>
            </w:pPr>
            <w:r w:rsidRPr="00DC64A1">
              <w:rPr>
                <w:sz w:val="20"/>
              </w:rPr>
              <w:t xml:space="preserve">Detalle de un mural de </w:t>
            </w:r>
            <w:proofErr w:type="spellStart"/>
            <w:r w:rsidRPr="00DC64A1">
              <w:rPr>
                <w:sz w:val="20"/>
              </w:rPr>
              <w:t>Cacaxtla</w:t>
            </w:r>
            <w:proofErr w:type="spellEnd"/>
            <w:r w:rsidRPr="00DC64A1">
              <w:rPr>
                <w:sz w:val="20"/>
              </w:rPr>
              <w:t xml:space="preserve">. </w:t>
            </w:r>
            <w:r w:rsidR="003769DD">
              <w:rPr>
                <w:sz w:val="20"/>
              </w:rPr>
              <w:t>Recuperado</w:t>
            </w:r>
            <w:r w:rsidRPr="00DC64A1">
              <w:rPr>
                <w:sz w:val="20"/>
              </w:rPr>
              <w:t xml:space="preserve"> de </w:t>
            </w:r>
            <w:hyperlink r:id="rId30" w:history="1">
              <w:r w:rsidRPr="00DC64A1">
                <w:rPr>
                  <w:rStyle w:val="Hipervnculo"/>
                  <w:color w:val="auto"/>
                  <w:sz w:val="20"/>
                </w:rPr>
                <w:t>http://www.utmesoamerica.org/es/sites/files/meso/imagecache/Half_Body_Left/images/cacaxtla_battle_detail_6.jpg</w:t>
              </w:r>
            </w:hyperlink>
            <w:r w:rsidRPr="00DC64A1">
              <w:rPr>
                <w:sz w:val="20"/>
              </w:rPr>
              <w:t xml:space="preserve"> </w:t>
            </w:r>
            <w:r>
              <w:rPr>
                <w:sz w:val="20"/>
              </w:rPr>
              <w:t xml:space="preserve"> </w:t>
            </w:r>
            <w:r w:rsidR="003769DD">
              <w:rPr>
                <w:sz w:val="20"/>
              </w:rPr>
              <w:t xml:space="preserve">(marzo, </w:t>
            </w:r>
            <w:r w:rsidRPr="00DC64A1">
              <w:rPr>
                <w:sz w:val="20"/>
              </w:rPr>
              <w:t>2012).</w:t>
            </w:r>
          </w:p>
          <w:p w:rsidR="00EF2619" w:rsidRDefault="00EF2619" w:rsidP="00EF2619">
            <w:pPr>
              <w:jc w:val="both"/>
            </w:pPr>
            <w:proofErr w:type="spellStart"/>
            <w:r w:rsidRPr="009B06D8">
              <w:rPr>
                <w:b/>
                <w:color w:val="4F81BD" w:themeColor="accent1"/>
              </w:rPr>
              <w:t>Qtip</w:t>
            </w:r>
            <w:proofErr w:type="spellEnd"/>
            <w:r w:rsidRPr="009B06D8">
              <w:rPr>
                <w:b/>
                <w:color w:val="4F81BD" w:themeColor="accent1"/>
              </w:rPr>
              <w:t xml:space="preserve"> </w:t>
            </w:r>
            <w:r w:rsidR="00C279CC">
              <w:rPr>
                <w:b/>
                <w:color w:val="4F81BD" w:themeColor="accent1"/>
              </w:rPr>
              <w:t>Mesoamérica</w:t>
            </w:r>
            <w:r w:rsidRPr="00224360">
              <w:rPr>
                <w:color w:val="4F81BD" w:themeColor="accent1"/>
              </w:rPr>
              <w:t xml:space="preserve"> </w:t>
            </w:r>
            <w:r>
              <w:t>El término “</w:t>
            </w:r>
            <w:r w:rsidRPr="00BE2112">
              <w:t>Meso-América</w:t>
            </w:r>
            <w:r>
              <w:t xml:space="preserve">” significa literalmente la América de en medio </w:t>
            </w:r>
            <w:r w:rsidRPr="00BE2112">
              <w:t>entre las cadenas montañosas de América del Norte y América del Sur</w:t>
            </w:r>
            <w:r>
              <w:t xml:space="preserve"> y se utilizó para </w:t>
            </w:r>
            <w:r w:rsidRPr="00BE2112">
              <w:t>puntualizar las características comunes de las culturas sedentarias del centro y sur de México</w:t>
            </w:r>
            <w:r>
              <w:t>.</w:t>
            </w:r>
          </w:p>
          <w:p w:rsidR="00EF2619" w:rsidRDefault="00EF2619" w:rsidP="00EF2619">
            <w:pPr>
              <w:jc w:val="both"/>
            </w:pPr>
            <w:r w:rsidRPr="007822AB">
              <w:rPr>
                <w:b/>
                <w:color w:val="4F81BD" w:themeColor="accent1"/>
              </w:rPr>
              <w:t>*</w:t>
            </w:r>
            <w:proofErr w:type="spellStart"/>
            <w:r w:rsidRPr="007822AB">
              <w:rPr>
                <w:b/>
                <w:color w:val="4F81BD" w:themeColor="accent1"/>
              </w:rPr>
              <w:t>Qtip</w:t>
            </w:r>
            <w:proofErr w:type="spellEnd"/>
            <w:r w:rsidRPr="007822AB">
              <w:rPr>
                <w:b/>
                <w:color w:val="4F81BD" w:themeColor="accent1"/>
              </w:rPr>
              <w:t xml:space="preserve"> </w:t>
            </w:r>
            <w:r w:rsidR="0006390D">
              <w:rPr>
                <w:b/>
                <w:color w:val="4F81BD" w:themeColor="accent1"/>
              </w:rPr>
              <w:t>l</w:t>
            </w:r>
            <w:r w:rsidRPr="007822AB">
              <w:rPr>
                <w:b/>
                <w:color w:val="4F81BD" w:themeColor="accent1"/>
              </w:rPr>
              <w:t xml:space="preserve">ímite </w:t>
            </w:r>
            <w:r w:rsidR="0006390D">
              <w:rPr>
                <w:b/>
                <w:color w:val="4F81BD" w:themeColor="accent1"/>
              </w:rPr>
              <w:t>n</w:t>
            </w:r>
            <w:r w:rsidRPr="007822AB">
              <w:rPr>
                <w:b/>
                <w:color w:val="4F81BD" w:themeColor="accent1"/>
              </w:rPr>
              <w:t>orte</w:t>
            </w:r>
            <w:r w:rsidRPr="007822AB">
              <w:rPr>
                <w:color w:val="4F81BD" w:themeColor="accent1"/>
              </w:rPr>
              <w:t xml:space="preserve"> </w:t>
            </w:r>
            <w:r>
              <w:t xml:space="preserve">Es importante destacar que estos límites, especialmente </w:t>
            </w:r>
            <w:r w:rsidR="0006390D">
              <w:t>el del</w:t>
            </w:r>
            <w:r>
              <w:t xml:space="preserve"> norte, fueron a lo largo de los siglos, dinámic</w:t>
            </w:r>
            <w:r w:rsidR="00846977">
              <w:t>o</w:t>
            </w:r>
            <w:r>
              <w:t xml:space="preserve">s y variables. En su época de mayor extensión en el Clásico (200-900 </w:t>
            </w:r>
            <w:proofErr w:type="spellStart"/>
            <w:r>
              <w:t>d.C</w:t>
            </w:r>
            <w:proofErr w:type="spellEnd"/>
            <w:r>
              <w:t xml:space="preserve">), que es la que se ve en el mapa, se extendía hacia el norte el área </w:t>
            </w:r>
            <w:r w:rsidR="00846977">
              <w:t xml:space="preserve">que </w:t>
            </w:r>
            <w:r>
              <w:t>incluyó la Sierra Madre Occidental de Durango y Zacat</w:t>
            </w:r>
            <w:r w:rsidR="00846977">
              <w:t>e</w:t>
            </w:r>
            <w:r>
              <w:t xml:space="preserve">cas, la Sierra Gorda y la Sierra de Tamaulipas. La expansión fue favorecida por condiciones </w:t>
            </w:r>
            <w:proofErr w:type="spellStart"/>
            <w:r>
              <w:t>climatalógicas</w:t>
            </w:r>
            <w:proofErr w:type="spellEnd"/>
            <w:r>
              <w:t xml:space="preserve">, el </w:t>
            </w:r>
            <w:r>
              <w:lastRenderedPageBreak/>
              <w:t xml:space="preserve">intercambio cultural entre </w:t>
            </w:r>
            <w:proofErr w:type="spellStart"/>
            <w:r>
              <w:t>Oasisamérica</w:t>
            </w:r>
            <w:proofErr w:type="spellEnd"/>
            <w:r>
              <w:t xml:space="preserve"> y Mesoamérica y los avances en las técnicas agrícolas de los pueblos mesoamericanos. Cabe señalar que</w:t>
            </w:r>
            <w:r w:rsidR="00846977">
              <w:t>,</w:t>
            </w:r>
            <w:r>
              <w:t xml:space="preserve"> a la llegada de los españoles en el período posclásico</w:t>
            </w:r>
            <w:r w:rsidR="00846977">
              <w:t>,</w:t>
            </w:r>
            <w:r>
              <w:t xml:space="preserve"> la frontera norte se había reducido considerablemente.</w:t>
            </w:r>
          </w:p>
          <w:p w:rsidR="00564FA9" w:rsidRPr="00EF2619" w:rsidRDefault="00564FA9" w:rsidP="00224360">
            <w:pPr>
              <w:jc w:val="both"/>
              <w:rPr>
                <w:b/>
                <w:color w:val="4F81BD" w:themeColor="accent1"/>
              </w:rPr>
            </w:pPr>
            <w:r w:rsidRPr="00EF2619">
              <w:rPr>
                <w:b/>
                <w:color w:val="4F81BD" w:themeColor="accent1"/>
              </w:rPr>
              <w:t xml:space="preserve">Hipervínculo al texto anexo de Paul </w:t>
            </w:r>
            <w:proofErr w:type="spellStart"/>
            <w:r w:rsidRPr="00EF2619">
              <w:rPr>
                <w:b/>
                <w:color w:val="4F81BD" w:themeColor="accent1"/>
              </w:rPr>
              <w:t>Kirchhof</w:t>
            </w:r>
            <w:proofErr w:type="spellEnd"/>
            <w:r w:rsidRPr="00EF2619">
              <w:rPr>
                <w:b/>
                <w:color w:val="4F81BD" w:themeColor="accent1"/>
              </w:rPr>
              <w:t xml:space="preserve"> (véase arriba)</w:t>
            </w:r>
          </w:p>
          <w:p w:rsidR="00EF2619" w:rsidRDefault="00EF2619" w:rsidP="00224360">
            <w:pPr>
              <w:jc w:val="both"/>
              <w:rPr>
                <w:rFonts w:asciiTheme="minorHAnsi" w:hAnsiTheme="minorHAnsi" w:cstheme="minorHAnsi"/>
              </w:rPr>
            </w:pPr>
          </w:p>
          <w:p w:rsidR="00EF2619" w:rsidRDefault="00EF2619" w:rsidP="00224360">
            <w:pPr>
              <w:jc w:val="both"/>
              <w:rPr>
                <w:rFonts w:asciiTheme="minorHAnsi" w:hAnsiTheme="minorHAnsi" w:cstheme="minorHAnsi"/>
              </w:rPr>
            </w:pPr>
          </w:p>
          <w:p w:rsidR="00EF2619" w:rsidRDefault="00EF2619" w:rsidP="00224360">
            <w:pPr>
              <w:jc w:val="both"/>
              <w:rPr>
                <w:rFonts w:asciiTheme="minorHAnsi" w:hAnsiTheme="minorHAnsi" w:cstheme="minorHAnsi"/>
              </w:rPr>
            </w:pPr>
          </w:p>
          <w:p w:rsidR="00EF2619" w:rsidRPr="006664DA" w:rsidRDefault="00EF2619" w:rsidP="00224360">
            <w:pPr>
              <w:jc w:val="both"/>
              <w:rPr>
                <w:rFonts w:asciiTheme="minorHAnsi" w:hAnsiTheme="minorHAnsi" w:cstheme="minorHAnsi"/>
                <w:color w:val="1F497D" w:themeColor="text2"/>
              </w:rPr>
            </w:pPr>
          </w:p>
          <w:p w:rsidR="00EF2619" w:rsidRDefault="00EF2619" w:rsidP="00224360">
            <w:pPr>
              <w:jc w:val="both"/>
              <w:rPr>
                <w:rFonts w:asciiTheme="minorHAnsi" w:hAnsiTheme="minorHAnsi" w:cstheme="minorHAnsi"/>
              </w:rPr>
            </w:pPr>
          </w:p>
          <w:p w:rsidR="00EF2619" w:rsidRDefault="00EF2619" w:rsidP="00224360">
            <w:pPr>
              <w:jc w:val="both"/>
              <w:rPr>
                <w:rFonts w:asciiTheme="minorHAnsi" w:hAnsiTheme="minorHAnsi" w:cstheme="minorHAnsi"/>
              </w:rPr>
            </w:pPr>
          </w:p>
          <w:p w:rsidR="009D649D" w:rsidRPr="00065E45" w:rsidRDefault="00C279CC" w:rsidP="00224360">
            <w:pPr>
              <w:jc w:val="both"/>
              <w:rPr>
                <w:rFonts w:asciiTheme="minorHAnsi" w:hAnsiTheme="minorHAnsi" w:cstheme="minorHAnsi"/>
              </w:rPr>
            </w:pPr>
            <w:proofErr w:type="spellStart"/>
            <w:r>
              <w:rPr>
                <w:rFonts w:asciiTheme="minorHAnsi" w:hAnsiTheme="minorHAnsi" w:cstheme="minorHAnsi"/>
                <w:color w:val="4F81BD" w:themeColor="accent1"/>
              </w:rPr>
              <w:t>Qtip</w:t>
            </w:r>
            <w:proofErr w:type="spellEnd"/>
            <w:r>
              <w:rPr>
                <w:rFonts w:asciiTheme="minorHAnsi" w:hAnsiTheme="minorHAnsi" w:cstheme="minorHAnsi"/>
                <w:color w:val="4F81BD" w:themeColor="accent1"/>
              </w:rPr>
              <w:t xml:space="preserve"> </w:t>
            </w:r>
            <w:r w:rsidR="009D649D" w:rsidRPr="00C279CC">
              <w:rPr>
                <w:rFonts w:asciiTheme="minorHAnsi" w:hAnsiTheme="minorHAnsi" w:cstheme="minorHAnsi"/>
                <w:color w:val="4F81BD" w:themeColor="accent1"/>
              </w:rPr>
              <w:t>Domesticación:</w:t>
            </w:r>
            <w:r w:rsidR="009D649D" w:rsidRPr="00F453F1">
              <w:rPr>
                <w:rFonts w:asciiTheme="minorHAnsi" w:hAnsiTheme="minorHAnsi" w:cstheme="minorHAnsi"/>
              </w:rPr>
              <w:t xml:space="preserve"> </w:t>
            </w:r>
            <w:r w:rsidR="009D649D" w:rsidRPr="00F453F1">
              <w:rPr>
                <w:rFonts w:asciiTheme="minorHAnsi" w:hAnsiTheme="minorHAnsi" w:cstheme="minorHAnsi"/>
                <w:color w:val="000000"/>
                <w:sz w:val="20"/>
                <w:szCs w:val="20"/>
                <w:shd w:val="clear" w:color="auto" w:fill="FFFFFF"/>
              </w:rPr>
              <w:t>proceso por el cual una población de una determinada</w:t>
            </w:r>
            <w:r w:rsidR="009D649D" w:rsidRPr="00F453F1">
              <w:rPr>
                <w:rStyle w:val="apple-converted-space"/>
                <w:rFonts w:asciiTheme="minorHAnsi" w:hAnsiTheme="minorHAnsi" w:cstheme="minorHAnsi"/>
                <w:color w:val="000000"/>
                <w:sz w:val="20"/>
                <w:szCs w:val="20"/>
                <w:shd w:val="clear" w:color="auto" w:fill="FFFFFF"/>
              </w:rPr>
              <w:t> </w:t>
            </w:r>
            <w:r w:rsidR="009D649D" w:rsidRPr="00F453F1">
              <w:rPr>
                <w:rFonts w:asciiTheme="minorHAnsi" w:hAnsiTheme="minorHAnsi" w:cstheme="minorHAnsi"/>
                <w:sz w:val="20"/>
                <w:szCs w:val="20"/>
                <w:shd w:val="clear" w:color="auto" w:fill="FFFFFF"/>
              </w:rPr>
              <w:t>especie</w:t>
            </w:r>
            <w:r w:rsidR="009D649D" w:rsidRPr="00F453F1">
              <w:rPr>
                <w:rStyle w:val="apple-converted-space"/>
                <w:rFonts w:asciiTheme="minorHAnsi" w:hAnsiTheme="minorHAnsi" w:cstheme="minorHAnsi"/>
                <w:color w:val="000000"/>
                <w:sz w:val="20"/>
                <w:szCs w:val="20"/>
                <w:shd w:val="clear" w:color="auto" w:fill="FFFFFF"/>
              </w:rPr>
              <w:t> </w:t>
            </w:r>
            <w:r w:rsidR="009D649D" w:rsidRPr="00F453F1">
              <w:rPr>
                <w:rFonts w:asciiTheme="minorHAnsi" w:hAnsiTheme="minorHAnsi" w:cstheme="minorHAnsi"/>
                <w:color w:val="000000"/>
                <w:sz w:val="20"/>
                <w:szCs w:val="20"/>
                <w:shd w:val="clear" w:color="auto" w:fill="FFFFFF"/>
              </w:rPr>
              <w:t xml:space="preserve">animal o vegetal pierde, adquiere o desarrolla ciertos caracteres morfológicos, fisiológicos o de comportamiento, los cuales son heredables y, además, son el resultado de una interacción prolongada y de una selección por parte del ser humano. </w:t>
            </w:r>
            <w:hyperlink r:id="rId31" w:history="1">
              <w:r w:rsidR="009D649D" w:rsidRPr="00065E45">
                <w:rPr>
                  <w:rStyle w:val="Hipervnculo"/>
                  <w:rFonts w:asciiTheme="minorHAnsi" w:hAnsiTheme="minorHAnsi" w:cstheme="minorHAnsi"/>
                </w:rPr>
                <w:t>http://es.wikipedia.org/wiki/Domesticaci%C3%B3n</w:t>
              </w:r>
            </w:hyperlink>
            <w:r w:rsidR="009D649D" w:rsidRPr="00065E45">
              <w:rPr>
                <w:rFonts w:asciiTheme="minorHAnsi" w:hAnsiTheme="minorHAnsi" w:cstheme="minorHAnsi"/>
              </w:rPr>
              <w:t xml:space="preserve"> (</w:t>
            </w:r>
            <w:r w:rsidRPr="00065E45">
              <w:rPr>
                <w:rFonts w:asciiTheme="minorHAnsi" w:hAnsiTheme="minorHAnsi" w:cstheme="minorHAnsi"/>
              </w:rPr>
              <w:t>marzo,</w:t>
            </w:r>
            <w:r w:rsidR="009D649D" w:rsidRPr="00065E45">
              <w:rPr>
                <w:rFonts w:asciiTheme="minorHAnsi" w:hAnsiTheme="minorHAnsi" w:cstheme="minorHAnsi"/>
              </w:rPr>
              <w:t xml:space="preserve"> 2012)</w:t>
            </w:r>
            <w:r w:rsidR="00846977" w:rsidRPr="00065E45">
              <w:rPr>
                <w:rFonts w:asciiTheme="minorHAnsi" w:hAnsiTheme="minorHAnsi" w:cstheme="minorHAnsi"/>
              </w:rPr>
              <w:t>.</w:t>
            </w:r>
          </w:p>
          <w:p w:rsidR="00690D43" w:rsidRPr="00065E45" w:rsidRDefault="00690D43" w:rsidP="00B86D76">
            <w:pPr>
              <w:jc w:val="both"/>
            </w:pPr>
          </w:p>
          <w:p w:rsidR="00EF2619" w:rsidRPr="00065E45" w:rsidRDefault="00EF2619" w:rsidP="00690D43">
            <w:pPr>
              <w:spacing w:before="100" w:beforeAutospacing="1" w:after="100" w:afterAutospacing="1" w:line="240" w:lineRule="auto"/>
              <w:jc w:val="both"/>
            </w:pPr>
          </w:p>
          <w:p w:rsidR="00690D43" w:rsidRDefault="00EF2619" w:rsidP="00EF2619">
            <w:pPr>
              <w:spacing w:before="100" w:beforeAutospacing="1" w:after="100" w:afterAutospacing="1" w:line="240" w:lineRule="auto"/>
              <w:jc w:val="both"/>
              <w:rPr>
                <w:rStyle w:val="Hipervnculo"/>
              </w:rPr>
            </w:pPr>
            <w:proofErr w:type="spellStart"/>
            <w:r w:rsidRPr="00065E45">
              <w:rPr>
                <w:b/>
                <w:color w:val="4F81BD" w:themeColor="accent1"/>
              </w:rPr>
              <w:t>Qtip</w:t>
            </w:r>
            <w:proofErr w:type="spellEnd"/>
            <w:r w:rsidRPr="00065E45">
              <w:t xml:space="preserve">  *</w:t>
            </w:r>
            <w:r w:rsidR="00233D3E" w:rsidRPr="00065E45">
              <w:t xml:space="preserve">Evolución del maíz. </w:t>
            </w:r>
            <w:r w:rsidR="00690D43" w:rsidRPr="00EF2619">
              <w:rPr>
                <w:lang w:val="en-US"/>
              </w:rPr>
              <w:t xml:space="preserve">Smith, C. W., </w:t>
            </w:r>
            <w:proofErr w:type="spellStart"/>
            <w:r w:rsidR="00690D43" w:rsidRPr="00EF2619">
              <w:rPr>
                <w:lang w:val="en-US"/>
              </w:rPr>
              <w:t>Betrán</w:t>
            </w:r>
            <w:proofErr w:type="spellEnd"/>
            <w:r w:rsidR="00690D43" w:rsidRPr="00EF2619">
              <w:rPr>
                <w:lang w:val="en-US"/>
              </w:rPr>
              <w:t xml:space="preserve">, J. y </w:t>
            </w:r>
            <w:proofErr w:type="spellStart"/>
            <w:r w:rsidR="00690D43" w:rsidRPr="00EF2619">
              <w:rPr>
                <w:lang w:val="en-US"/>
              </w:rPr>
              <w:t>Runge</w:t>
            </w:r>
            <w:proofErr w:type="spellEnd"/>
            <w:r w:rsidR="00690D43" w:rsidRPr="00EF2619">
              <w:rPr>
                <w:lang w:val="en-US"/>
              </w:rPr>
              <w:t xml:space="preserve">, E. C. A. (2004) </w:t>
            </w:r>
            <w:hyperlink r:id="rId32" w:tgtFrame="_blank" w:history="1">
              <w:r w:rsidR="00690D43" w:rsidRPr="00EF2619">
                <w:rPr>
                  <w:rStyle w:val="nfasis"/>
                  <w:rFonts w:eastAsia="Calibri"/>
                  <w:color w:val="0000FF"/>
                  <w:u w:val="single"/>
                  <w:lang w:val="en-US"/>
                </w:rPr>
                <w:t>Corn: origin, history, technology, and production</w:t>
              </w:r>
            </w:hyperlink>
            <w:r w:rsidR="00690D43" w:rsidRPr="00EF2619">
              <w:rPr>
                <w:lang w:val="en-US"/>
              </w:rPr>
              <w:t xml:space="preserve">. </w:t>
            </w:r>
            <w:r w:rsidR="00690D43">
              <w:t xml:space="preserve">Recuperado de </w:t>
            </w:r>
            <w:hyperlink r:id="rId33" w:history="1">
              <w:r w:rsidR="00690D43" w:rsidRPr="008D0CD7">
                <w:rPr>
                  <w:rStyle w:val="Hipervnculo"/>
                </w:rPr>
                <w:t>http://lacienciaysusdemonios.com/2009/10/06/el-huerto-evolutivo-4-del-teocinte-teosinte-al-maiz-la-evolucion-es-la-repanocha/</w:t>
              </w:r>
            </w:hyperlink>
            <w:r w:rsidR="00002726">
              <w:t xml:space="preserve"> (octubre, 2011)</w:t>
            </w:r>
          </w:p>
          <w:p w:rsidR="007A0F99" w:rsidRDefault="007A0F99" w:rsidP="007A0F99">
            <w:pPr>
              <w:jc w:val="both"/>
              <w:rPr>
                <w:rFonts w:eastAsiaTheme="minorEastAsia" w:cstheme="minorBidi"/>
              </w:rPr>
            </w:pPr>
          </w:p>
          <w:p w:rsidR="00C279CC" w:rsidRDefault="00C279CC" w:rsidP="007A0F99">
            <w:pPr>
              <w:jc w:val="both"/>
              <w:rPr>
                <w:rFonts w:eastAsiaTheme="minorEastAsia" w:cstheme="minorBidi"/>
              </w:rPr>
            </w:pPr>
          </w:p>
          <w:p w:rsidR="007A0F99" w:rsidRPr="00370DE9" w:rsidRDefault="007A0F99" w:rsidP="007A0F99">
            <w:pPr>
              <w:jc w:val="both"/>
              <w:rPr>
                <w:rFonts w:cstheme="minorHAnsi"/>
              </w:rPr>
            </w:pPr>
            <w:r>
              <w:t>*</w:t>
            </w:r>
            <w:proofErr w:type="spellStart"/>
            <w:r w:rsidR="00C279CC" w:rsidRPr="00C279CC">
              <w:rPr>
                <w:color w:val="4F81BD" w:themeColor="accent1"/>
              </w:rPr>
              <w:t>Qtip</w:t>
            </w:r>
            <w:proofErr w:type="spellEnd"/>
            <w:r w:rsidR="00C279CC">
              <w:rPr>
                <w:rFonts w:cstheme="minorHAnsi"/>
              </w:rPr>
              <w:t xml:space="preserve"> </w:t>
            </w:r>
            <w:r>
              <w:rPr>
                <w:rFonts w:cstheme="minorHAnsi"/>
              </w:rPr>
              <w:t xml:space="preserve">León-Portilla (M.) </w:t>
            </w:r>
            <w:r w:rsidRPr="00370DE9">
              <w:rPr>
                <w:rFonts w:cstheme="minorHAnsi"/>
              </w:rPr>
              <w:t>Mesoaméri</w:t>
            </w:r>
            <w:r>
              <w:rPr>
                <w:rFonts w:cstheme="minorHAnsi"/>
              </w:rPr>
              <w:t xml:space="preserve">ca: una civilización originaria. En </w:t>
            </w:r>
            <w:r w:rsidRPr="007A0F99">
              <w:rPr>
                <w:rFonts w:cstheme="minorHAnsi"/>
                <w:i/>
              </w:rPr>
              <w:t>Arqueología Mexicana</w:t>
            </w:r>
            <w:r>
              <w:rPr>
                <w:rFonts w:cstheme="minorHAnsi"/>
              </w:rPr>
              <w:t xml:space="preserve"> (79). </w:t>
            </w:r>
            <w:r w:rsidRPr="00370DE9">
              <w:rPr>
                <w:rFonts w:cstheme="minorHAnsi"/>
              </w:rPr>
              <w:t>18-27.</w:t>
            </w:r>
          </w:p>
          <w:p w:rsidR="00D42705" w:rsidRDefault="00D42705" w:rsidP="00A4628A"/>
          <w:p w:rsidR="00C279CC" w:rsidRDefault="00C279CC" w:rsidP="00A4628A"/>
          <w:p w:rsidR="00D42705" w:rsidRDefault="00D42705" w:rsidP="00A4628A">
            <w:r>
              <w:t>*</w:t>
            </w:r>
            <w:proofErr w:type="spellStart"/>
            <w:r w:rsidR="00C279CC" w:rsidRPr="00C279CC">
              <w:rPr>
                <w:b/>
                <w:color w:val="4F81BD" w:themeColor="accent1"/>
              </w:rPr>
              <w:t>qtip</w:t>
            </w:r>
            <w:proofErr w:type="spellEnd"/>
            <w:r w:rsidR="00C279CC" w:rsidRPr="00C279CC">
              <w:rPr>
                <w:b/>
                <w:color w:val="4F81BD" w:themeColor="accent1"/>
              </w:rPr>
              <w:t xml:space="preserve"> </w:t>
            </w:r>
            <w:proofErr w:type="spellStart"/>
            <w:r w:rsidRPr="00C279CC">
              <w:rPr>
                <w:b/>
                <w:color w:val="4F81BD" w:themeColor="accent1"/>
              </w:rPr>
              <w:t>nixtamalización</w:t>
            </w:r>
            <w:proofErr w:type="spellEnd"/>
            <w:r w:rsidRPr="00C279CC">
              <w:rPr>
                <w:b/>
                <w:color w:val="4F81BD" w:themeColor="accent1"/>
              </w:rPr>
              <w:t>.</w:t>
            </w:r>
            <w:r w:rsidR="00C279CC">
              <w:t xml:space="preserve"> Proceso de preparación de la harina de maíz.</w:t>
            </w:r>
            <w:r>
              <w:t xml:space="preserve"> </w:t>
            </w:r>
            <w:r w:rsidR="00C279CC">
              <w:t xml:space="preserve">La palabra proviene de </w:t>
            </w:r>
            <w:r w:rsidR="00C279CC">
              <w:rPr>
                <w:b/>
                <w:bCs/>
              </w:rPr>
              <w:t>nixtamal</w:t>
            </w:r>
            <w:r w:rsidR="00C279CC">
              <w:t xml:space="preserve">, a su vez del </w:t>
            </w:r>
            <w:r w:rsidR="00C279CC" w:rsidRPr="00C279CC">
              <w:t>náhuatl</w:t>
            </w:r>
            <w:r w:rsidR="00C279CC">
              <w:t xml:space="preserve"> </w:t>
            </w:r>
            <w:proofErr w:type="spellStart"/>
            <w:r w:rsidR="00C279CC">
              <w:rPr>
                <w:i/>
                <w:iCs/>
              </w:rPr>
              <w:t>nextli</w:t>
            </w:r>
            <w:proofErr w:type="spellEnd"/>
            <w:r w:rsidR="00C279CC">
              <w:t xml:space="preserve"> ("cenizas de cal") y </w:t>
            </w:r>
            <w:proofErr w:type="spellStart"/>
            <w:r w:rsidR="00C279CC">
              <w:rPr>
                <w:i/>
                <w:iCs/>
              </w:rPr>
              <w:t>tamalli</w:t>
            </w:r>
            <w:proofErr w:type="spellEnd"/>
            <w:r w:rsidR="00C279CC">
              <w:t xml:space="preserve"> (masa de maíz cocido)</w:t>
            </w:r>
            <w:r w:rsidR="00552DE6">
              <w:t>.</w:t>
            </w:r>
          </w:p>
          <w:p w:rsidR="00D42705" w:rsidRDefault="00D42705" w:rsidP="00A4628A"/>
          <w:p w:rsidR="00C279CC" w:rsidRDefault="00C279CC" w:rsidP="00A4628A"/>
          <w:p w:rsidR="00C279CC" w:rsidRDefault="00C279CC" w:rsidP="00A4628A"/>
          <w:p w:rsidR="00C279CC" w:rsidRDefault="00C279CC" w:rsidP="00A4628A"/>
          <w:p w:rsidR="00C279CC" w:rsidRDefault="00C279CC" w:rsidP="00C279CC"/>
          <w:p w:rsidR="00114773" w:rsidRDefault="00114773" w:rsidP="00C279CC">
            <w:pPr>
              <w:rPr>
                <w:b/>
                <w:color w:val="4F81BD" w:themeColor="accent1"/>
              </w:rPr>
            </w:pPr>
            <w:r w:rsidRPr="005F7704">
              <w:rPr>
                <w:b/>
                <w:color w:val="4F81BD" w:themeColor="accent1"/>
              </w:rPr>
              <w:t>Poner fondo para Saber Más</w:t>
            </w:r>
          </w:p>
          <w:p w:rsidR="00662654" w:rsidRPr="00662654" w:rsidRDefault="00662654" w:rsidP="00C279CC">
            <w:r w:rsidRPr="00662654">
              <w:t>Hipervínculo</w:t>
            </w:r>
            <w:r>
              <w:t xml:space="preserve"> al ob</w:t>
            </w:r>
            <w:r w:rsidR="00552DE6">
              <w:t>jeto de aprendizaje Mesoamérica</w:t>
            </w:r>
            <w:r w:rsidRPr="00662654">
              <w:t xml:space="preserve"> </w:t>
            </w:r>
          </w:p>
          <w:p w:rsidR="00114773" w:rsidRPr="00114773" w:rsidRDefault="00114773" w:rsidP="00114773">
            <w:pPr>
              <w:pStyle w:val="Ttulo2"/>
              <w:jc w:val="both"/>
              <w:rPr>
                <w:b w:val="0"/>
                <w:sz w:val="22"/>
                <w:szCs w:val="22"/>
              </w:rPr>
            </w:pPr>
            <w:r w:rsidRPr="00114773">
              <w:rPr>
                <w:b w:val="0"/>
                <w:sz w:val="22"/>
                <w:szCs w:val="22"/>
              </w:rPr>
              <w:t xml:space="preserve">Hipervínculo texto: </w:t>
            </w:r>
            <w:hyperlink r:id="rId34" w:history="1">
              <w:r w:rsidRPr="00114773">
                <w:rPr>
                  <w:rStyle w:val="Hipervnculo"/>
                  <w:rFonts w:asciiTheme="minorHAnsi" w:hAnsiTheme="minorHAnsi" w:cstheme="minorHAnsi"/>
                  <w:b w:val="0"/>
                  <w:sz w:val="22"/>
                  <w:szCs w:val="22"/>
                </w:rPr>
                <w:t>http://lacienciaysusdemonios.com/2009/10/06/el-huerto-evolutivo-4-del-teocinte-teosinte-al-maiz-la-evolucion-es-la-repanocha/</w:t>
              </w:r>
            </w:hyperlink>
          </w:p>
          <w:p w:rsidR="00114773" w:rsidRDefault="00114773" w:rsidP="00C279CC"/>
          <w:p w:rsidR="00C279CC" w:rsidRDefault="00C279CC" w:rsidP="00A4628A"/>
          <w:p w:rsidR="00C279CC" w:rsidRPr="001F5AE5" w:rsidRDefault="00C279CC" w:rsidP="00A4628A"/>
        </w:tc>
      </w:tr>
    </w:tbl>
    <w:p w:rsidR="0063686D" w:rsidRDefault="0063686D" w:rsidP="00DF332F">
      <w:pPr>
        <w:rPr>
          <w:lang w:val="es-ES"/>
        </w:rPr>
      </w:pPr>
    </w:p>
    <w:p w:rsidR="0063686D" w:rsidRDefault="0063686D" w:rsidP="00DF332F">
      <w:pPr>
        <w:rPr>
          <w:lang w:val="es-ES"/>
        </w:rPr>
      </w:pPr>
    </w:p>
    <w:p w:rsidR="0063686D" w:rsidRDefault="0063686D" w:rsidP="00DF332F">
      <w:pPr>
        <w:rPr>
          <w:lang w:val="es-ES"/>
        </w:rPr>
      </w:pPr>
    </w:p>
    <w:p w:rsidR="0063686D" w:rsidRDefault="0063686D" w:rsidP="00DF332F">
      <w:pPr>
        <w:rPr>
          <w:lang w:val="es-ES"/>
        </w:rPr>
      </w:pPr>
    </w:p>
    <w:p w:rsidR="0063686D" w:rsidRDefault="0063686D" w:rsidP="00DF332F">
      <w:pPr>
        <w:rPr>
          <w:lang w:val="es-ES"/>
        </w:rPr>
      </w:pPr>
    </w:p>
    <w:p w:rsidR="0063686D" w:rsidRDefault="0063686D" w:rsidP="00DF332F">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5"/>
        <w:gridCol w:w="6249"/>
        <w:gridCol w:w="2126"/>
        <w:gridCol w:w="2551"/>
      </w:tblGrid>
      <w:tr w:rsidR="0063686D" w:rsidRPr="0076463F" w:rsidTr="00E728C9">
        <w:trPr>
          <w:cantSplit/>
          <w:trHeight w:val="78"/>
        </w:trPr>
        <w:tc>
          <w:tcPr>
            <w:tcW w:w="2185" w:type="dxa"/>
            <w:vAlign w:val="center"/>
          </w:tcPr>
          <w:p w:rsidR="0063686D" w:rsidRPr="0076463F" w:rsidRDefault="0063686D" w:rsidP="00E728C9">
            <w:pPr>
              <w:tabs>
                <w:tab w:val="left" w:pos="2410"/>
              </w:tabs>
              <w:jc w:val="right"/>
              <w:rPr>
                <w:color w:val="000000"/>
                <w:sz w:val="16"/>
                <w:szCs w:val="16"/>
                <w:lang w:val="es-ES_tradnl"/>
              </w:rPr>
            </w:pPr>
            <w:r w:rsidRPr="0076463F">
              <w:rPr>
                <w:color w:val="000000"/>
                <w:sz w:val="16"/>
                <w:szCs w:val="16"/>
                <w:lang w:val="es-ES_tradnl"/>
              </w:rPr>
              <w:lastRenderedPageBreak/>
              <w:t>Título para índice:</w:t>
            </w:r>
          </w:p>
        </w:tc>
        <w:tc>
          <w:tcPr>
            <w:tcW w:w="6249" w:type="dxa"/>
            <w:vAlign w:val="center"/>
          </w:tcPr>
          <w:p w:rsidR="0063686D" w:rsidRPr="0076463F" w:rsidRDefault="0063686D" w:rsidP="00E728C9">
            <w:pPr>
              <w:pStyle w:val="textonormal"/>
              <w:rPr>
                <w:rFonts w:ascii="Calibri" w:hAnsi="Calibri"/>
                <w:b/>
                <w:sz w:val="16"/>
                <w:szCs w:val="16"/>
                <w:lang w:val="es-ES_tradnl"/>
              </w:rPr>
            </w:pPr>
            <w:r>
              <w:rPr>
                <w:rFonts w:ascii="Calibri" w:hAnsi="Calibri" w:cs="Arial"/>
                <w:b/>
                <w:bCs w:val="0"/>
                <w:sz w:val="16"/>
                <w:szCs w:val="16"/>
                <w:lang w:val="es-ES_tradnl"/>
              </w:rPr>
              <w:t>Áreas culturales</w:t>
            </w:r>
          </w:p>
        </w:tc>
        <w:tc>
          <w:tcPr>
            <w:tcW w:w="2126" w:type="dxa"/>
            <w:vAlign w:val="center"/>
          </w:tcPr>
          <w:p w:rsidR="0063686D" w:rsidRPr="0076463F" w:rsidRDefault="0063686D" w:rsidP="00E728C9">
            <w:pPr>
              <w:jc w:val="right"/>
              <w:rPr>
                <w:color w:val="000000"/>
                <w:sz w:val="16"/>
                <w:szCs w:val="16"/>
                <w:lang w:val="es-ES_tradnl"/>
              </w:rPr>
            </w:pPr>
            <w:r w:rsidRPr="0076463F">
              <w:rPr>
                <w:color w:val="000000"/>
                <w:sz w:val="16"/>
                <w:szCs w:val="16"/>
                <w:lang w:val="es-ES_tradnl"/>
              </w:rPr>
              <w:t>Código de pantalla:</w:t>
            </w:r>
          </w:p>
        </w:tc>
        <w:tc>
          <w:tcPr>
            <w:tcW w:w="2551" w:type="dxa"/>
          </w:tcPr>
          <w:p w:rsidR="0063686D" w:rsidRPr="0076463F" w:rsidRDefault="0063686D" w:rsidP="00E728C9">
            <w:pPr>
              <w:pStyle w:val="TableText"/>
              <w:rPr>
                <w:rFonts w:ascii="Calibri" w:hAnsi="Calibri" w:cs="Arial"/>
                <w:sz w:val="16"/>
                <w:szCs w:val="16"/>
                <w:lang w:val="es-ES_tradnl"/>
              </w:rPr>
            </w:pPr>
            <w:r w:rsidRPr="00302659">
              <w:rPr>
                <w:rFonts w:cs="Calibri"/>
                <w:sz w:val="16"/>
                <w:szCs w:val="16"/>
                <w:lang w:val="es-MX"/>
              </w:rPr>
              <w:t>HM1u2oa01p0</w:t>
            </w:r>
            <w:r>
              <w:rPr>
                <w:rFonts w:cs="Calibri"/>
                <w:sz w:val="16"/>
                <w:szCs w:val="16"/>
                <w:lang w:val="es-MX"/>
              </w:rPr>
              <w:t>6</w:t>
            </w:r>
          </w:p>
        </w:tc>
      </w:tr>
      <w:tr w:rsidR="0063686D" w:rsidRPr="0076463F" w:rsidTr="00E728C9">
        <w:trPr>
          <w:cantSplit/>
          <w:trHeight w:val="172"/>
        </w:trPr>
        <w:tc>
          <w:tcPr>
            <w:tcW w:w="2185" w:type="dxa"/>
            <w:vAlign w:val="center"/>
          </w:tcPr>
          <w:p w:rsidR="0063686D" w:rsidRPr="0076463F" w:rsidRDefault="0063686D" w:rsidP="00E728C9">
            <w:pPr>
              <w:tabs>
                <w:tab w:val="left" w:pos="2410"/>
              </w:tabs>
              <w:jc w:val="right"/>
              <w:rPr>
                <w:color w:val="000000"/>
                <w:sz w:val="16"/>
                <w:szCs w:val="16"/>
                <w:lang w:val="es-ES_tradnl"/>
              </w:rPr>
            </w:pPr>
            <w:r w:rsidRPr="0076463F">
              <w:rPr>
                <w:color w:val="000000"/>
                <w:sz w:val="16"/>
                <w:szCs w:val="16"/>
                <w:lang w:val="es-ES_tradnl"/>
              </w:rPr>
              <w:t>Tipo de pantalla:</w:t>
            </w:r>
          </w:p>
        </w:tc>
        <w:tc>
          <w:tcPr>
            <w:tcW w:w="10926" w:type="dxa"/>
            <w:gridSpan w:val="3"/>
          </w:tcPr>
          <w:p w:rsidR="0063686D" w:rsidRPr="0076463F" w:rsidRDefault="0063686D" w:rsidP="00E728C9">
            <w:pPr>
              <w:rPr>
                <w:b/>
                <w:bCs/>
                <w:sz w:val="16"/>
                <w:szCs w:val="16"/>
                <w:lang w:val="es-ES_tradnl"/>
              </w:rPr>
            </w:pPr>
            <w:proofErr w:type="spellStart"/>
            <w:r>
              <w:rPr>
                <w:b/>
                <w:bCs/>
                <w:sz w:val="16"/>
                <w:szCs w:val="16"/>
                <w:lang w:val="es-ES_tradnl"/>
              </w:rPr>
              <w:t>Aridoamérica</w:t>
            </w:r>
            <w:proofErr w:type="spellEnd"/>
          </w:p>
        </w:tc>
      </w:tr>
    </w:tbl>
    <w:p w:rsidR="0063686D" w:rsidRPr="0076463F" w:rsidRDefault="0063686D" w:rsidP="0063686D">
      <w:pPr>
        <w:rPr>
          <w:lang w:val="es-ES_tradnl"/>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60"/>
        <w:gridCol w:w="4750"/>
      </w:tblGrid>
      <w:tr w:rsidR="0063686D" w:rsidRPr="0076463F" w:rsidTr="00E728C9">
        <w:trPr>
          <w:trHeight w:val="123"/>
        </w:trPr>
        <w:tc>
          <w:tcPr>
            <w:tcW w:w="8360" w:type="dxa"/>
          </w:tcPr>
          <w:p w:rsidR="0063686D" w:rsidRPr="001F5AE5" w:rsidRDefault="0063686D" w:rsidP="00E728C9">
            <w:pPr>
              <w:jc w:val="center"/>
              <w:rPr>
                <w:lang w:val="es-ES_tradnl"/>
              </w:rPr>
            </w:pPr>
            <w:r w:rsidRPr="001F5AE5">
              <w:rPr>
                <w:lang w:val="es-ES_tradnl"/>
              </w:rPr>
              <w:t>Contenidos</w:t>
            </w:r>
          </w:p>
        </w:tc>
        <w:tc>
          <w:tcPr>
            <w:tcW w:w="4750" w:type="dxa"/>
          </w:tcPr>
          <w:p w:rsidR="0063686D" w:rsidRPr="001F5AE5" w:rsidRDefault="0063686D" w:rsidP="00E728C9">
            <w:pPr>
              <w:jc w:val="center"/>
              <w:rPr>
                <w:lang w:val="es-ES_tradnl"/>
              </w:rPr>
            </w:pPr>
            <w:r w:rsidRPr="001F5AE5">
              <w:rPr>
                <w:lang w:val="es-ES_tradnl"/>
              </w:rPr>
              <w:t>Instrucciones</w:t>
            </w:r>
          </w:p>
        </w:tc>
      </w:tr>
      <w:tr w:rsidR="0063686D" w:rsidRPr="0076463F" w:rsidTr="00E728C9">
        <w:trPr>
          <w:trHeight w:val="4176"/>
        </w:trPr>
        <w:tc>
          <w:tcPr>
            <w:tcW w:w="8360" w:type="dxa"/>
          </w:tcPr>
          <w:p w:rsidR="0063686D" w:rsidRDefault="0063686D" w:rsidP="00E728C9">
            <w:pPr>
              <w:pStyle w:val="NormalWeb"/>
              <w:jc w:val="both"/>
              <w:rPr>
                <w:rFonts w:asciiTheme="minorHAnsi" w:hAnsiTheme="minorHAnsi" w:cstheme="minorHAnsi"/>
                <w:sz w:val="22"/>
              </w:rPr>
            </w:pPr>
            <w:r w:rsidRPr="008266A7">
              <w:rPr>
                <w:rFonts w:asciiTheme="minorHAnsi" w:hAnsiTheme="minorHAnsi" w:cstheme="minorHAnsi"/>
                <w:sz w:val="22"/>
              </w:rPr>
              <w:t xml:space="preserve">En la zona norte de la actual República Mexicana </w:t>
            </w:r>
            <w:r>
              <w:rPr>
                <w:rFonts w:asciiTheme="minorHAnsi" w:hAnsiTheme="minorHAnsi" w:cstheme="minorHAnsi"/>
                <w:sz w:val="22"/>
              </w:rPr>
              <w:t xml:space="preserve">y en el sur de los Estados Unidos, </w:t>
            </w:r>
            <w:r w:rsidR="006C21D6">
              <w:rPr>
                <w:rFonts w:asciiTheme="minorHAnsi" w:hAnsiTheme="minorHAnsi" w:cstheme="minorHAnsi"/>
                <w:sz w:val="22"/>
              </w:rPr>
              <w:t>entre las cordilleras occidental</w:t>
            </w:r>
            <w:r w:rsidR="00552DE6">
              <w:rPr>
                <w:rFonts w:asciiTheme="minorHAnsi" w:hAnsiTheme="minorHAnsi" w:cstheme="minorHAnsi"/>
                <w:sz w:val="22"/>
              </w:rPr>
              <w:t xml:space="preserve"> y oriental de la Sierra Madre,</w:t>
            </w:r>
            <w:r w:rsidR="006C21D6">
              <w:rPr>
                <w:rFonts w:asciiTheme="minorHAnsi" w:hAnsiTheme="minorHAnsi" w:cstheme="minorHAnsi"/>
                <w:sz w:val="22"/>
              </w:rPr>
              <w:t xml:space="preserve"> </w:t>
            </w:r>
            <w:r w:rsidRPr="008266A7">
              <w:rPr>
                <w:rFonts w:asciiTheme="minorHAnsi" w:hAnsiTheme="minorHAnsi" w:cstheme="minorHAnsi"/>
                <w:sz w:val="22"/>
              </w:rPr>
              <w:t xml:space="preserve">las condiciones ambientales determinaron </w:t>
            </w:r>
            <w:r>
              <w:rPr>
                <w:rFonts w:asciiTheme="minorHAnsi" w:hAnsiTheme="minorHAnsi" w:cstheme="minorHAnsi"/>
                <w:sz w:val="22"/>
              </w:rPr>
              <w:t>en gran medida la vida de sus pobladores</w:t>
            </w:r>
            <w:r w:rsidRPr="008266A7">
              <w:rPr>
                <w:rFonts w:asciiTheme="minorHAnsi" w:hAnsiTheme="minorHAnsi" w:cstheme="minorHAnsi"/>
                <w:sz w:val="22"/>
              </w:rPr>
              <w:t>.</w:t>
            </w:r>
            <w:r w:rsidRPr="008266A7">
              <w:rPr>
                <w:rFonts w:asciiTheme="minorHAnsi" w:hAnsiTheme="minorHAnsi" w:cstheme="minorHAnsi"/>
                <w:b/>
                <w:bCs/>
                <w:sz w:val="22"/>
              </w:rPr>
              <w:t xml:space="preserve"> </w:t>
            </w:r>
            <w:r w:rsidRPr="008266A7">
              <w:rPr>
                <w:rFonts w:asciiTheme="minorHAnsi" w:hAnsiTheme="minorHAnsi" w:cstheme="minorHAnsi"/>
                <w:sz w:val="22"/>
              </w:rPr>
              <w:t xml:space="preserve">En estas regiones extremadamente </w:t>
            </w:r>
            <w:r w:rsidRPr="00324A0B">
              <w:rPr>
                <w:rFonts w:asciiTheme="minorHAnsi" w:hAnsiTheme="minorHAnsi" w:cstheme="minorHAnsi"/>
                <w:sz w:val="22"/>
                <w:szCs w:val="22"/>
              </w:rPr>
              <w:t>áridas,</w:t>
            </w:r>
            <w:r>
              <w:rPr>
                <w:rFonts w:asciiTheme="minorHAnsi" w:hAnsiTheme="minorHAnsi" w:cstheme="minorHAnsi"/>
                <w:sz w:val="22"/>
                <w:szCs w:val="22"/>
              </w:rPr>
              <w:t xml:space="preserve"> con</w:t>
            </w:r>
            <w:r w:rsidRPr="00324A0B">
              <w:rPr>
                <w:rFonts w:asciiTheme="minorHAnsi" w:hAnsiTheme="minorHAnsi" w:cstheme="minorHAnsi"/>
                <w:sz w:val="22"/>
                <w:szCs w:val="22"/>
              </w:rPr>
              <w:t xml:space="preserve"> lluvias escasas e irregulares, con grandes llan</w:t>
            </w:r>
            <w:r>
              <w:rPr>
                <w:rFonts w:asciiTheme="minorHAnsi" w:hAnsiTheme="minorHAnsi" w:cstheme="minorHAnsi"/>
                <w:sz w:val="22"/>
                <w:szCs w:val="22"/>
              </w:rPr>
              <w:t xml:space="preserve">uras y serranías semidesérticas, </w:t>
            </w:r>
            <w:r w:rsidRPr="00324A0B">
              <w:rPr>
                <w:rFonts w:asciiTheme="minorHAnsi" w:hAnsiTheme="minorHAnsi" w:cstheme="minorHAnsi"/>
                <w:sz w:val="22"/>
                <w:szCs w:val="22"/>
              </w:rPr>
              <w:t>era prácticamente</w:t>
            </w:r>
            <w:r w:rsidRPr="008266A7">
              <w:rPr>
                <w:rFonts w:asciiTheme="minorHAnsi" w:hAnsiTheme="minorHAnsi" w:cstheme="minorHAnsi"/>
                <w:sz w:val="22"/>
              </w:rPr>
              <w:t xml:space="preserve"> imposible cultivar, por lo que la mayoría de sus habitantes</w:t>
            </w:r>
            <w:r>
              <w:rPr>
                <w:rFonts w:asciiTheme="minorHAnsi" w:hAnsiTheme="minorHAnsi" w:cstheme="minorHAnsi"/>
                <w:sz w:val="22"/>
              </w:rPr>
              <w:t xml:space="preserve"> </w:t>
            </w:r>
            <w:r w:rsidRPr="008266A7">
              <w:rPr>
                <w:rFonts w:asciiTheme="minorHAnsi" w:hAnsiTheme="minorHAnsi" w:cstheme="minorHAnsi"/>
                <w:sz w:val="22"/>
              </w:rPr>
              <w:t>fueron nóm</w:t>
            </w:r>
            <w:r>
              <w:rPr>
                <w:rFonts w:asciiTheme="minorHAnsi" w:hAnsiTheme="minorHAnsi" w:cstheme="minorHAnsi"/>
                <w:sz w:val="22"/>
              </w:rPr>
              <w:t xml:space="preserve">adas, excelentes conocedores </w:t>
            </w:r>
            <w:r w:rsidRPr="008266A7">
              <w:rPr>
                <w:rFonts w:asciiTheme="minorHAnsi" w:hAnsiTheme="minorHAnsi" w:cstheme="minorHAnsi"/>
                <w:sz w:val="22"/>
              </w:rPr>
              <w:t xml:space="preserve">de su fauna y flora. </w:t>
            </w:r>
          </w:p>
          <w:p w:rsidR="0063686D" w:rsidRPr="0096577C" w:rsidRDefault="0063686D" w:rsidP="00E728C9">
            <w:pPr>
              <w:jc w:val="center"/>
              <w:rPr>
                <w:color w:val="4F81BD" w:themeColor="accent1"/>
              </w:rPr>
            </w:pPr>
            <w:proofErr w:type="spellStart"/>
            <w:r>
              <w:rPr>
                <w:b/>
                <w:color w:val="4F81BD" w:themeColor="accent1"/>
              </w:rPr>
              <w:t>Slideshow</w:t>
            </w:r>
            <w:proofErr w:type="spellEnd"/>
          </w:p>
          <w:p w:rsidR="0063686D" w:rsidRDefault="0063686D" w:rsidP="00E728C9">
            <w:pPr>
              <w:pStyle w:val="NormalWeb"/>
              <w:jc w:val="center"/>
              <w:rPr>
                <w:rFonts w:asciiTheme="minorHAnsi" w:hAnsiTheme="minorHAnsi" w:cstheme="minorHAnsi"/>
                <w:sz w:val="22"/>
              </w:rPr>
            </w:pPr>
            <w:r>
              <w:rPr>
                <w:rFonts w:asciiTheme="minorHAnsi" w:hAnsiTheme="minorHAnsi" w:cstheme="minorHAnsi"/>
                <w:noProof/>
                <w:sz w:val="22"/>
                <w:lang w:val="es-MX" w:eastAsia="es-MX"/>
              </w:rPr>
              <w:drawing>
                <wp:inline distT="0" distB="0" distL="0" distR="0" wp14:anchorId="29EEA65F" wp14:editId="43716181">
                  <wp:extent cx="2981325" cy="2235993"/>
                  <wp:effectExtent l="0" t="0" r="0" b="0"/>
                  <wp:docPr id="7" name="Imagen 7" descr="C:\Users\Seppe\Dropbox\Objetos de Aprendizaje Historia\Guiones primeros pobladores\baj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eppe\Dropbox\Objetos de Aprendizaje Historia\Guiones primeros pobladores\baja10.jpg"/>
                          <pic:cNvPicPr>
                            <a:picLocks noChangeAspect="1" noChangeArrowheads="1"/>
                          </pic:cNvPicPr>
                        </pic:nvPicPr>
                        <pic:blipFill>
                          <a:blip r:embed="rId35"/>
                          <a:srcRect/>
                          <a:stretch>
                            <a:fillRect/>
                          </a:stretch>
                        </pic:blipFill>
                        <pic:spPr bwMode="auto">
                          <a:xfrm>
                            <a:off x="0" y="0"/>
                            <a:ext cx="2980182" cy="2235136"/>
                          </a:xfrm>
                          <a:prstGeom prst="rect">
                            <a:avLst/>
                          </a:prstGeom>
                          <a:noFill/>
                          <a:ln w="9525">
                            <a:noFill/>
                            <a:miter lim="800000"/>
                            <a:headEnd/>
                            <a:tailEnd/>
                          </a:ln>
                        </pic:spPr>
                      </pic:pic>
                    </a:graphicData>
                  </a:graphic>
                </wp:inline>
              </w:drawing>
            </w:r>
          </w:p>
          <w:p w:rsidR="0063686D" w:rsidRPr="0070239F" w:rsidRDefault="0063686D" w:rsidP="00E728C9">
            <w:pPr>
              <w:pStyle w:val="NormalWeb"/>
              <w:jc w:val="center"/>
              <w:rPr>
                <w:rFonts w:asciiTheme="minorHAnsi" w:hAnsiTheme="minorHAnsi" w:cstheme="minorHAnsi"/>
                <w:b/>
                <w:sz w:val="22"/>
              </w:rPr>
            </w:pPr>
            <w:r w:rsidRPr="0070239F">
              <w:rPr>
                <w:rFonts w:asciiTheme="minorHAnsi" w:hAnsiTheme="minorHAnsi" w:cstheme="minorHAnsi"/>
                <w:b/>
                <w:sz w:val="22"/>
              </w:rPr>
              <w:t xml:space="preserve">Paisaje </w:t>
            </w:r>
            <w:r>
              <w:rPr>
                <w:rFonts w:asciiTheme="minorHAnsi" w:hAnsiTheme="minorHAnsi" w:cstheme="minorHAnsi"/>
                <w:b/>
                <w:sz w:val="22"/>
              </w:rPr>
              <w:t xml:space="preserve">y animales característicos de </w:t>
            </w:r>
            <w:proofErr w:type="spellStart"/>
            <w:r>
              <w:rPr>
                <w:rFonts w:asciiTheme="minorHAnsi" w:hAnsiTheme="minorHAnsi" w:cstheme="minorHAnsi"/>
                <w:b/>
                <w:sz w:val="22"/>
              </w:rPr>
              <w:t>Aridoamérica</w:t>
            </w:r>
            <w:proofErr w:type="spellEnd"/>
            <w:r>
              <w:rPr>
                <w:rFonts w:asciiTheme="minorHAnsi" w:hAnsiTheme="minorHAnsi" w:cstheme="minorHAnsi"/>
                <w:b/>
                <w:sz w:val="22"/>
              </w:rPr>
              <w:t>*</w:t>
            </w:r>
          </w:p>
          <w:p w:rsidR="0063686D" w:rsidRDefault="0063686D" w:rsidP="00E728C9">
            <w:pPr>
              <w:jc w:val="both"/>
              <w:rPr>
                <w:rFonts w:cstheme="minorHAnsi"/>
              </w:rPr>
            </w:pPr>
            <w:r>
              <w:rPr>
                <w:rFonts w:cstheme="minorHAnsi"/>
                <w:lang w:val="es-ES"/>
              </w:rPr>
              <w:lastRenderedPageBreak/>
              <w:t>Los</w:t>
            </w:r>
            <w:r>
              <w:rPr>
                <w:rFonts w:cstheme="minorHAnsi"/>
              </w:rPr>
              <w:t xml:space="preserve"> pueblos de </w:t>
            </w:r>
            <w:proofErr w:type="spellStart"/>
            <w:r>
              <w:rPr>
                <w:rFonts w:cstheme="minorHAnsi"/>
              </w:rPr>
              <w:t>Aridoamérica</w:t>
            </w:r>
            <w:proofErr w:type="spellEnd"/>
            <w:r>
              <w:rPr>
                <w:rFonts w:cstheme="minorHAnsi"/>
              </w:rPr>
              <w:t xml:space="preserve"> habitaban cuevas y se alimentaban con nopales, agaves y bellotas</w:t>
            </w:r>
            <w:r w:rsidR="00552DE6">
              <w:rPr>
                <w:rFonts w:cstheme="minorHAnsi"/>
              </w:rPr>
              <w:t>; s</w:t>
            </w:r>
            <w:r w:rsidRPr="003111CA">
              <w:rPr>
                <w:rFonts w:cstheme="minorHAnsi"/>
              </w:rPr>
              <w:t>obrevivían consumiendo la fauna y flora del desierto</w:t>
            </w:r>
            <w:r>
              <w:rPr>
                <w:rFonts w:cstheme="minorHAnsi"/>
              </w:rPr>
              <w:t>, en lo referente a instrumentos</w:t>
            </w:r>
            <w:r w:rsidR="00552DE6">
              <w:rPr>
                <w:rFonts w:cstheme="minorHAnsi"/>
              </w:rPr>
              <w:t>,</w:t>
            </w:r>
            <w:r>
              <w:rPr>
                <w:rFonts w:cstheme="minorHAnsi"/>
              </w:rPr>
              <w:t xml:space="preserve"> utiliza</w:t>
            </w:r>
            <w:r w:rsidR="004A10FB">
              <w:rPr>
                <w:rFonts w:cstheme="minorHAnsi"/>
              </w:rPr>
              <w:t>ban</w:t>
            </w:r>
            <w:r>
              <w:rPr>
                <w:rFonts w:cstheme="minorHAnsi"/>
              </w:rPr>
              <w:t xml:space="preserve"> hachas, metates de laja, martillos de piedra</w:t>
            </w:r>
            <w:r w:rsidR="004A10FB">
              <w:rPr>
                <w:rFonts w:cstheme="minorHAnsi"/>
              </w:rPr>
              <w:t>;</w:t>
            </w:r>
            <w:r>
              <w:rPr>
                <w:rFonts w:cstheme="minorHAnsi"/>
              </w:rPr>
              <w:t xml:space="preserve"> </w:t>
            </w:r>
            <w:r w:rsidR="00552DE6">
              <w:rPr>
                <w:rFonts w:cstheme="minorHAnsi"/>
              </w:rPr>
              <w:t xml:space="preserve">y </w:t>
            </w:r>
            <w:r>
              <w:rPr>
                <w:rFonts w:cstheme="minorHAnsi"/>
              </w:rPr>
              <w:t>arcos con flechas</w:t>
            </w:r>
            <w:r w:rsidR="00552DE6">
              <w:rPr>
                <w:rFonts w:cstheme="minorHAnsi"/>
              </w:rPr>
              <w:t xml:space="preserve"> para cazar</w:t>
            </w:r>
            <w:r>
              <w:rPr>
                <w:rFonts w:cstheme="minorHAnsi"/>
              </w:rPr>
              <w:t>. Existen evidencias</w:t>
            </w:r>
            <w:r w:rsidR="00F65556">
              <w:rPr>
                <w:rFonts w:cstheme="minorHAnsi"/>
              </w:rPr>
              <w:t xml:space="preserve"> de</w:t>
            </w:r>
            <w:r>
              <w:rPr>
                <w:rFonts w:cstheme="minorHAnsi"/>
              </w:rPr>
              <w:t xml:space="preserve"> que practicaron el comercio intercambiando pescado que se obtenía de alta mar, pescaban con botes de madera y se establecieron en aldeas sobre todo durante el invierno.  </w:t>
            </w:r>
          </w:p>
          <w:p w:rsidR="0063686D" w:rsidRPr="006C21D6" w:rsidRDefault="0063686D" w:rsidP="00E728C9">
            <w:pPr>
              <w:jc w:val="both"/>
              <w:rPr>
                <w:rFonts w:asciiTheme="minorHAnsi" w:hAnsiTheme="minorHAnsi" w:cstheme="minorHAnsi"/>
              </w:rPr>
            </w:pPr>
            <w:r>
              <w:rPr>
                <w:rFonts w:cstheme="minorHAnsi"/>
                <w:noProof/>
                <w:lang w:eastAsia="es-MX"/>
              </w:rPr>
              <w:drawing>
                <wp:anchor distT="0" distB="0" distL="114300" distR="114300" simplePos="0" relativeHeight="251741184" behindDoc="1" locked="0" layoutInCell="1" allowOverlap="1" wp14:anchorId="6FB66747" wp14:editId="43A511B1">
                  <wp:simplePos x="0" y="0"/>
                  <wp:positionH relativeFrom="column">
                    <wp:posOffset>2824480</wp:posOffset>
                  </wp:positionH>
                  <wp:positionV relativeFrom="paragraph">
                    <wp:posOffset>76200</wp:posOffset>
                  </wp:positionV>
                  <wp:extent cx="2254885" cy="2254885"/>
                  <wp:effectExtent l="19050" t="0" r="0" b="0"/>
                  <wp:wrapTight wrapText="bothSides">
                    <wp:wrapPolygon edited="0">
                      <wp:start x="-182" y="0"/>
                      <wp:lineTo x="-182" y="21351"/>
                      <wp:lineTo x="21533" y="21351"/>
                      <wp:lineTo x="21533" y="0"/>
                      <wp:lineTo x="-182" y="0"/>
                    </wp:wrapPolygon>
                  </wp:wrapTight>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54885" cy="2254885"/>
                          </a:xfrm>
                          <a:prstGeom prst="rect">
                            <a:avLst/>
                          </a:prstGeom>
                          <a:noFill/>
                          <a:ln w="9525">
                            <a:noFill/>
                            <a:miter lim="800000"/>
                            <a:headEnd/>
                            <a:tailEnd/>
                          </a:ln>
                        </pic:spPr>
                      </pic:pic>
                    </a:graphicData>
                  </a:graphic>
                </wp:anchor>
              </w:drawing>
            </w:r>
            <w:r w:rsidR="006C21D6">
              <w:rPr>
                <w:rFonts w:asciiTheme="minorHAnsi" w:hAnsiTheme="minorHAnsi" w:cstheme="minorHAnsi"/>
              </w:rPr>
              <w:t>Aquello</w:t>
            </w:r>
            <w:r>
              <w:rPr>
                <w:rFonts w:asciiTheme="minorHAnsi" w:hAnsiTheme="minorHAnsi" w:cstheme="minorHAnsi"/>
              </w:rPr>
              <w:t>s grupos humanos mantuvieron</w:t>
            </w:r>
            <w:r w:rsidRPr="00C66B5E">
              <w:rPr>
                <w:rFonts w:asciiTheme="minorHAnsi" w:hAnsiTheme="minorHAnsi" w:cstheme="minorHAnsi"/>
              </w:rPr>
              <w:t xml:space="preserve"> contacto con</w:t>
            </w:r>
            <w:r>
              <w:rPr>
                <w:rFonts w:asciiTheme="minorHAnsi" w:hAnsiTheme="minorHAnsi" w:cstheme="minorHAnsi"/>
              </w:rPr>
              <w:t xml:space="preserve"> los</w:t>
            </w:r>
            <w:r w:rsidRPr="00C66B5E">
              <w:rPr>
                <w:rFonts w:asciiTheme="minorHAnsi" w:hAnsiTheme="minorHAnsi" w:cstheme="minorHAnsi"/>
              </w:rPr>
              <w:t xml:space="preserve"> pueblos de Mesoamérica, por lo que algunos practicaron durante breves per</w:t>
            </w:r>
            <w:r w:rsidR="00552DE6">
              <w:rPr>
                <w:rFonts w:asciiTheme="minorHAnsi" w:hAnsiTheme="minorHAnsi" w:cstheme="minorHAnsi"/>
              </w:rPr>
              <w:t>i</w:t>
            </w:r>
            <w:r w:rsidRPr="00C66B5E">
              <w:rPr>
                <w:rFonts w:asciiTheme="minorHAnsi" w:hAnsiTheme="minorHAnsi" w:cstheme="minorHAnsi"/>
              </w:rPr>
              <w:t>odos de tiempo</w:t>
            </w:r>
            <w:r>
              <w:rPr>
                <w:rFonts w:asciiTheme="minorHAnsi" w:hAnsiTheme="minorHAnsi" w:cstheme="minorHAnsi"/>
              </w:rPr>
              <w:t xml:space="preserve"> </w:t>
            </w:r>
            <w:r w:rsidRPr="00C66B5E">
              <w:rPr>
                <w:rFonts w:asciiTheme="minorHAnsi" w:hAnsiTheme="minorHAnsi" w:cstheme="minorHAnsi"/>
              </w:rPr>
              <w:t>f</w:t>
            </w:r>
            <w:r>
              <w:rPr>
                <w:rFonts w:asciiTheme="minorHAnsi" w:hAnsiTheme="minorHAnsi" w:cstheme="minorHAnsi"/>
              </w:rPr>
              <w:t>ormas primitivas de agricultura.</w:t>
            </w:r>
            <w:r w:rsidRPr="00C66B5E">
              <w:rPr>
                <w:rFonts w:asciiTheme="minorHAnsi" w:eastAsiaTheme="minorEastAsia" w:hAnsiTheme="minorHAnsi" w:cstheme="minorHAnsi"/>
              </w:rPr>
              <w:t xml:space="preserve"> </w:t>
            </w:r>
            <w:r w:rsidRPr="00C66B5E">
              <w:rPr>
                <w:rFonts w:asciiTheme="minorHAnsi" w:hAnsiTheme="minorHAnsi" w:cstheme="minorHAnsi"/>
              </w:rPr>
              <w:t>La dura vida en el paisaje desértico no</w:t>
            </w:r>
            <w:r>
              <w:rPr>
                <w:rFonts w:asciiTheme="minorHAnsi" w:hAnsiTheme="minorHAnsi" w:cstheme="minorHAnsi"/>
              </w:rPr>
              <w:t xml:space="preserve"> les</w:t>
            </w:r>
            <w:r w:rsidRPr="00C66B5E">
              <w:rPr>
                <w:rFonts w:asciiTheme="minorHAnsi" w:hAnsiTheme="minorHAnsi" w:cstheme="minorHAnsi"/>
              </w:rPr>
              <w:t xml:space="preserve"> permitió </w:t>
            </w:r>
            <w:r w:rsidR="006C21D6">
              <w:rPr>
                <w:rFonts w:asciiTheme="minorHAnsi" w:hAnsiTheme="minorHAnsi" w:cstheme="minorHAnsi"/>
              </w:rPr>
              <w:t>dedicarse a actividades refinada</w:t>
            </w:r>
            <w:r w:rsidRPr="00C66B5E">
              <w:rPr>
                <w:rFonts w:asciiTheme="minorHAnsi" w:hAnsiTheme="minorHAnsi" w:cstheme="minorHAnsi"/>
              </w:rPr>
              <w:t>s como la escritura, la construcción de pirámides</w:t>
            </w:r>
            <w:r>
              <w:rPr>
                <w:rFonts w:asciiTheme="minorHAnsi" w:hAnsiTheme="minorHAnsi" w:cstheme="minorHAnsi"/>
              </w:rPr>
              <w:t xml:space="preserve"> y una cultura urbana</w:t>
            </w:r>
            <w:r w:rsidRPr="00C66B5E">
              <w:rPr>
                <w:rFonts w:asciiTheme="minorHAnsi" w:hAnsiTheme="minorHAnsi" w:cstheme="minorHAnsi"/>
              </w:rPr>
              <w:t xml:space="preserve">. La permanencia de esos grupos nómadas de cazadores-recolectores, </w:t>
            </w:r>
            <w:r>
              <w:rPr>
                <w:rFonts w:asciiTheme="minorHAnsi" w:hAnsiTheme="minorHAnsi" w:cstheme="minorHAnsi"/>
              </w:rPr>
              <w:t xml:space="preserve">en un entorno difícil </w:t>
            </w:r>
            <w:r w:rsidRPr="00C66B5E">
              <w:rPr>
                <w:rFonts w:asciiTheme="minorHAnsi" w:hAnsiTheme="minorHAnsi" w:cstheme="minorHAnsi"/>
              </w:rPr>
              <w:t>d</w:t>
            </w:r>
            <w:r>
              <w:rPr>
                <w:rFonts w:asciiTheme="minorHAnsi" w:hAnsiTheme="minorHAnsi" w:cstheme="minorHAnsi"/>
              </w:rPr>
              <w:t>ebe verse sin embargo como un notable logro cultural.</w:t>
            </w:r>
            <w:r>
              <w:rPr>
                <w:rFonts w:cstheme="minorHAnsi"/>
                <w:noProof/>
                <w:lang w:eastAsia="es-MX"/>
              </w:rPr>
              <w:t xml:space="preserve"> </w:t>
            </w:r>
          </w:p>
          <w:p w:rsidR="0063686D" w:rsidRPr="00283F5C" w:rsidRDefault="0063686D" w:rsidP="00E728C9">
            <w:pPr>
              <w:pStyle w:val="NormalWeb"/>
              <w:jc w:val="center"/>
              <w:rPr>
                <w:rFonts w:asciiTheme="minorHAnsi" w:hAnsiTheme="minorHAnsi" w:cstheme="minorHAnsi"/>
                <w:sz w:val="22"/>
              </w:rPr>
            </w:pPr>
            <w:r>
              <w:rPr>
                <w:rFonts w:asciiTheme="minorHAnsi" w:hAnsiTheme="minorHAnsi" w:cstheme="minorHAnsi"/>
                <w:sz w:val="22"/>
              </w:rPr>
              <w:t xml:space="preserve">                                                                                       </w:t>
            </w:r>
            <w:proofErr w:type="spellStart"/>
            <w:r>
              <w:rPr>
                <w:rFonts w:asciiTheme="minorHAnsi" w:hAnsiTheme="minorHAnsi" w:cstheme="minorHAnsi"/>
                <w:sz w:val="22"/>
              </w:rPr>
              <w:t>Aridoamérica</w:t>
            </w:r>
            <w:proofErr w:type="spellEnd"/>
            <w:r>
              <w:rPr>
                <w:rFonts w:asciiTheme="minorHAnsi" w:hAnsiTheme="minorHAnsi" w:cstheme="minorHAnsi"/>
                <w:sz w:val="22"/>
              </w:rPr>
              <w:t xml:space="preserve"> visto por un </w:t>
            </w:r>
            <w:proofErr w:type="spellStart"/>
            <w:r>
              <w:rPr>
                <w:rFonts w:asciiTheme="minorHAnsi" w:hAnsiTheme="minorHAnsi" w:cstheme="minorHAnsi"/>
                <w:sz w:val="22"/>
              </w:rPr>
              <w:t>tlacuilo</w:t>
            </w:r>
            <w:proofErr w:type="spellEnd"/>
            <w:r>
              <w:rPr>
                <w:rFonts w:asciiTheme="minorHAnsi" w:hAnsiTheme="minorHAnsi" w:cstheme="minorHAnsi"/>
                <w:sz w:val="22"/>
              </w:rPr>
              <w:t xml:space="preserve"> mexica*</w:t>
            </w:r>
          </w:p>
          <w:p w:rsidR="0063686D" w:rsidRDefault="0063686D" w:rsidP="00E728C9">
            <w:pPr>
              <w:jc w:val="right"/>
              <w:rPr>
                <w:b/>
              </w:rPr>
            </w:pPr>
            <w:r>
              <w:rPr>
                <w:b/>
              </w:rPr>
              <w:t>Para Saber Más</w:t>
            </w:r>
          </w:p>
          <w:p w:rsidR="0063686D" w:rsidRDefault="0063686D" w:rsidP="00E728C9">
            <w:pPr>
              <w:jc w:val="right"/>
              <w:rPr>
                <w:rStyle w:val="Hipervnculo"/>
              </w:rPr>
            </w:pPr>
            <w:proofErr w:type="spellStart"/>
            <w:r w:rsidRPr="00A322EB">
              <w:rPr>
                <w:b/>
              </w:rPr>
              <w:t>Videodocumental</w:t>
            </w:r>
            <w:proofErr w:type="spellEnd"/>
            <w:r w:rsidRPr="00A322EB">
              <w:rPr>
                <w:b/>
              </w:rPr>
              <w:t>:</w:t>
            </w:r>
            <w:r>
              <w:t xml:space="preserve"> Rostros de la Antropología: Beatriz </w:t>
            </w:r>
            <w:proofErr w:type="spellStart"/>
            <w:r>
              <w:t>Braniff</w:t>
            </w:r>
            <w:proofErr w:type="spellEnd"/>
            <w:r>
              <w:t xml:space="preserve">, INAH TV </w:t>
            </w:r>
            <w:hyperlink r:id="rId37" w:history="1">
              <w:r w:rsidRPr="0057369E">
                <w:rPr>
                  <w:rStyle w:val="Hipervnculo"/>
                </w:rPr>
                <w:t>http://youtu.be/o6I3ZTjkikw</w:t>
              </w:r>
            </w:hyperlink>
          </w:p>
          <w:p w:rsidR="0063686D" w:rsidRPr="00883E98" w:rsidRDefault="0063686D" w:rsidP="00E728C9">
            <w:pPr>
              <w:jc w:val="right"/>
            </w:pPr>
            <w:proofErr w:type="spellStart"/>
            <w:r w:rsidRPr="00A322EB">
              <w:rPr>
                <w:b/>
              </w:rPr>
              <w:t>Videodocumental</w:t>
            </w:r>
            <w:proofErr w:type="spellEnd"/>
            <w:r w:rsidRPr="00A322EB">
              <w:rPr>
                <w:b/>
              </w:rPr>
              <w:t>:</w:t>
            </w:r>
            <w:r>
              <w:t xml:space="preserve"> Arte rupestre en Cueva de los Monos, Chihuahua INAH TV </w:t>
            </w:r>
            <w:hyperlink r:id="rId38" w:history="1">
              <w:r w:rsidRPr="00185E04">
                <w:rPr>
                  <w:rStyle w:val="Hipervnculo"/>
                </w:rPr>
                <w:t>http://youtu.be/8-O-fAALcs8</w:t>
              </w:r>
            </w:hyperlink>
          </w:p>
        </w:tc>
        <w:tc>
          <w:tcPr>
            <w:tcW w:w="4750" w:type="dxa"/>
          </w:tcPr>
          <w:p w:rsidR="0063686D" w:rsidRDefault="0063686D" w:rsidP="00E728C9"/>
          <w:p w:rsidR="0063686D" w:rsidRDefault="0063686D" w:rsidP="00E728C9"/>
          <w:p w:rsidR="0063686D" w:rsidRDefault="0063686D" w:rsidP="00E728C9"/>
          <w:p w:rsidR="0063686D" w:rsidRDefault="0063686D" w:rsidP="00E728C9"/>
          <w:p w:rsidR="0063686D" w:rsidRDefault="0063686D" w:rsidP="00E728C9"/>
          <w:p w:rsidR="0063686D" w:rsidRPr="00714577" w:rsidRDefault="006C21D6" w:rsidP="00E728C9">
            <w:pPr>
              <w:rPr>
                <w:b/>
                <w:color w:val="4F81BD" w:themeColor="accent1"/>
              </w:rPr>
            </w:pPr>
            <w:r>
              <w:rPr>
                <w:b/>
                <w:color w:val="4F81BD" w:themeColor="accent1"/>
              </w:rPr>
              <w:t xml:space="preserve">Insertar </w:t>
            </w:r>
            <w:proofErr w:type="spellStart"/>
            <w:r w:rsidR="0063686D" w:rsidRPr="009B06D8">
              <w:rPr>
                <w:b/>
                <w:color w:val="4F81BD" w:themeColor="accent1"/>
              </w:rPr>
              <w:t>Slideshow</w:t>
            </w:r>
            <w:proofErr w:type="spellEnd"/>
            <w:r w:rsidR="0063686D" w:rsidRPr="009B06D8">
              <w:rPr>
                <w:b/>
                <w:color w:val="4F81BD" w:themeColor="accent1"/>
              </w:rPr>
              <w:t xml:space="preserve"> con música</w:t>
            </w:r>
            <w:r w:rsidR="0063686D">
              <w:rPr>
                <w:b/>
                <w:color w:val="4F81BD" w:themeColor="accent1"/>
              </w:rPr>
              <w:t xml:space="preserve"> al fondo. Se ANEXA carpeta con 15 fotos y archivo de audio</w:t>
            </w:r>
          </w:p>
          <w:p w:rsidR="0063686D" w:rsidRDefault="0063686D" w:rsidP="00E728C9">
            <w:r>
              <w:t xml:space="preserve">*Fotografías de Edith Garay. </w:t>
            </w:r>
            <w:r w:rsidR="00114773">
              <w:t xml:space="preserve">Recuperado de </w:t>
            </w:r>
            <w:hyperlink r:id="rId39" w:history="1">
              <w:r w:rsidRPr="0057369E">
                <w:rPr>
                  <w:rStyle w:val="Hipervnculo"/>
                </w:rPr>
                <w:t>https://plus.google.com/photos/117974732402061775174/albums?banner=pwa</w:t>
              </w:r>
            </w:hyperlink>
            <w:r w:rsidR="00114773">
              <w:t xml:space="preserve"> (noviembre, </w:t>
            </w:r>
            <w:r>
              <w:t>2011).</w:t>
            </w:r>
          </w:p>
          <w:p w:rsidR="0063686D" w:rsidRDefault="0063686D" w:rsidP="00E728C9"/>
          <w:p w:rsidR="0063686D" w:rsidRDefault="0063686D" w:rsidP="00E728C9"/>
          <w:p w:rsidR="0063686D" w:rsidRDefault="0063686D" w:rsidP="00E728C9"/>
          <w:p w:rsidR="0063686D" w:rsidRDefault="0063686D" w:rsidP="00E728C9"/>
          <w:p w:rsidR="0063686D" w:rsidRDefault="0063686D" w:rsidP="00E728C9"/>
          <w:p w:rsidR="0063686D" w:rsidRDefault="0063686D" w:rsidP="00E728C9"/>
          <w:p w:rsidR="0063686D" w:rsidRDefault="0063686D" w:rsidP="00E728C9"/>
          <w:p w:rsidR="0063686D" w:rsidRDefault="0063686D" w:rsidP="00E728C9"/>
          <w:p w:rsidR="0063686D" w:rsidRDefault="0063686D" w:rsidP="00E728C9"/>
          <w:p w:rsidR="0063686D" w:rsidRDefault="0063686D" w:rsidP="00E728C9"/>
          <w:p w:rsidR="0063686D" w:rsidRDefault="0063686D" w:rsidP="00E728C9"/>
          <w:p w:rsidR="0063686D" w:rsidRPr="00D42498" w:rsidRDefault="0063686D" w:rsidP="00E728C9">
            <w:pPr>
              <w:pStyle w:val="NormalWeb"/>
              <w:rPr>
                <w:rFonts w:asciiTheme="minorHAnsi" w:hAnsiTheme="minorHAnsi" w:cstheme="minorHAnsi"/>
                <w:sz w:val="20"/>
                <w:szCs w:val="20"/>
              </w:rPr>
            </w:pPr>
            <w:proofErr w:type="spellStart"/>
            <w:r w:rsidRPr="00D42498">
              <w:rPr>
                <w:rFonts w:asciiTheme="minorHAnsi" w:hAnsiTheme="minorHAnsi" w:cstheme="minorHAnsi"/>
                <w:sz w:val="20"/>
                <w:szCs w:val="20"/>
              </w:rPr>
              <w:t>Aridoamérica</w:t>
            </w:r>
            <w:proofErr w:type="spellEnd"/>
            <w:r w:rsidRPr="00D42498">
              <w:rPr>
                <w:rFonts w:asciiTheme="minorHAnsi" w:hAnsiTheme="minorHAnsi" w:cstheme="minorHAnsi"/>
                <w:sz w:val="20"/>
                <w:szCs w:val="20"/>
              </w:rPr>
              <w:t xml:space="preserve"> visto por un </w:t>
            </w:r>
            <w:proofErr w:type="spellStart"/>
            <w:r w:rsidRPr="00D42498">
              <w:rPr>
                <w:rFonts w:asciiTheme="minorHAnsi" w:hAnsiTheme="minorHAnsi" w:cstheme="minorHAnsi"/>
                <w:sz w:val="20"/>
                <w:szCs w:val="20"/>
              </w:rPr>
              <w:t>tlac</w:t>
            </w:r>
            <w:r w:rsidR="003769DD">
              <w:rPr>
                <w:rFonts w:asciiTheme="minorHAnsi" w:hAnsiTheme="minorHAnsi" w:cstheme="minorHAnsi"/>
                <w:sz w:val="20"/>
                <w:szCs w:val="20"/>
              </w:rPr>
              <w:t>uilo</w:t>
            </w:r>
            <w:proofErr w:type="spellEnd"/>
            <w:r w:rsidR="003769DD">
              <w:rPr>
                <w:rFonts w:asciiTheme="minorHAnsi" w:hAnsiTheme="minorHAnsi" w:cstheme="minorHAnsi"/>
                <w:sz w:val="20"/>
                <w:szCs w:val="20"/>
              </w:rPr>
              <w:t xml:space="preserve"> mexica. Recuperado </w:t>
            </w:r>
            <w:r w:rsidRPr="00D42498">
              <w:rPr>
                <w:rFonts w:asciiTheme="minorHAnsi" w:hAnsiTheme="minorHAnsi" w:cstheme="minorHAnsi"/>
                <w:sz w:val="20"/>
                <w:szCs w:val="20"/>
              </w:rPr>
              <w:t>de</w:t>
            </w:r>
            <w:r w:rsidR="00114773">
              <w:rPr>
                <w:rFonts w:asciiTheme="minorHAnsi" w:hAnsiTheme="minorHAnsi" w:cstheme="minorHAnsi"/>
                <w:sz w:val="20"/>
                <w:szCs w:val="20"/>
              </w:rPr>
              <w:t xml:space="preserve"> </w:t>
            </w:r>
            <w:hyperlink r:id="rId40" w:history="1">
              <w:r w:rsidRPr="00D42498">
                <w:rPr>
                  <w:rStyle w:val="Hipervnculo"/>
                  <w:rFonts w:asciiTheme="minorHAnsi" w:hAnsiTheme="minorHAnsi" w:cstheme="minorHAnsi"/>
                  <w:sz w:val="20"/>
                  <w:szCs w:val="20"/>
                </w:rPr>
                <w:t>http://mx.kalipedia.com/kalipediamedia/historia/media/200805/08/hismexico/20080508klphishmx_5_Ies_LCO.jpg</w:t>
              </w:r>
            </w:hyperlink>
            <w:r w:rsidRPr="00D42498">
              <w:rPr>
                <w:rFonts w:asciiTheme="minorHAnsi" w:hAnsiTheme="minorHAnsi" w:cstheme="minorHAnsi"/>
                <w:sz w:val="20"/>
                <w:szCs w:val="20"/>
              </w:rPr>
              <w:t xml:space="preserve"> (</w:t>
            </w:r>
            <w:r w:rsidR="003769DD">
              <w:rPr>
                <w:rFonts w:asciiTheme="minorHAnsi" w:hAnsiTheme="minorHAnsi" w:cstheme="minorHAnsi"/>
                <w:sz w:val="20"/>
                <w:szCs w:val="20"/>
              </w:rPr>
              <w:t>octubre,</w:t>
            </w:r>
            <w:r w:rsidRPr="00D42498">
              <w:rPr>
                <w:rFonts w:asciiTheme="minorHAnsi" w:hAnsiTheme="minorHAnsi" w:cstheme="minorHAnsi"/>
                <w:sz w:val="20"/>
                <w:szCs w:val="20"/>
              </w:rPr>
              <w:t xml:space="preserve"> 2011)</w:t>
            </w:r>
            <w:r w:rsidR="00552DE6">
              <w:rPr>
                <w:rFonts w:asciiTheme="minorHAnsi" w:hAnsiTheme="minorHAnsi" w:cstheme="minorHAnsi"/>
                <w:sz w:val="20"/>
                <w:szCs w:val="20"/>
              </w:rPr>
              <w:t>.</w:t>
            </w:r>
          </w:p>
          <w:p w:rsidR="0063686D" w:rsidRDefault="0063686D" w:rsidP="00E728C9"/>
          <w:p w:rsidR="0063686D" w:rsidRDefault="0063686D" w:rsidP="00E728C9"/>
          <w:p w:rsidR="006C21D6" w:rsidRPr="006C21D6" w:rsidRDefault="006C21D6" w:rsidP="00E728C9">
            <w:pPr>
              <w:rPr>
                <w:b/>
                <w:color w:val="4F81BD" w:themeColor="accent1"/>
              </w:rPr>
            </w:pPr>
          </w:p>
          <w:p w:rsidR="006C21D6" w:rsidRPr="001F5AE5" w:rsidRDefault="006C21D6" w:rsidP="00E728C9">
            <w:r w:rsidRPr="006C21D6">
              <w:rPr>
                <w:b/>
                <w:color w:val="4F81BD" w:themeColor="accent1"/>
              </w:rPr>
              <w:t>Fondo para Para Saber Más</w:t>
            </w:r>
          </w:p>
        </w:tc>
      </w:tr>
    </w:tbl>
    <w:p w:rsidR="0063686D" w:rsidRPr="0063686D" w:rsidRDefault="0063686D" w:rsidP="00DF332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5"/>
        <w:gridCol w:w="6249"/>
        <w:gridCol w:w="2126"/>
        <w:gridCol w:w="2551"/>
      </w:tblGrid>
      <w:tr w:rsidR="00DF332F" w:rsidRPr="0076463F" w:rsidTr="00A4628A">
        <w:trPr>
          <w:cantSplit/>
          <w:trHeight w:val="78"/>
        </w:trPr>
        <w:tc>
          <w:tcPr>
            <w:tcW w:w="2185" w:type="dxa"/>
            <w:vAlign w:val="center"/>
          </w:tcPr>
          <w:p w:rsidR="00DF332F" w:rsidRPr="0076463F" w:rsidRDefault="00DF332F" w:rsidP="00A4628A">
            <w:pPr>
              <w:tabs>
                <w:tab w:val="left" w:pos="2410"/>
              </w:tabs>
              <w:jc w:val="right"/>
              <w:rPr>
                <w:color w:val="000000"/>
                <w:sz w:val="16"/>
                <w:szCs w:val="16"/>
                <w:lang w:val="es-ES_tradnl"/>
              </w:rPr>
            </w:pPr>
            <w:r w:rsidRPr="0076463F">
              <w:rPr>
                <w:color w:val="000000"/>
                <w:sz w:val="16"/>
                <w:szCs w:val="16"/>
                <w:lang w:val="es-ES_tradnl"/>
              </w:rPr>
              <w:t>Título para índice:</w:t>
            </w:r>
          </w:p>
        </w:tc>
        <w:tc>
          <w:tcPr>
            <w:tcW w:w="6249" w:type="dxa"/>
            <w:vAlign w:val="center"/>
          </w:tcPr>
          <w:p w:rsidR="00DF332F" w:rsidRPr="0076463F" w:rsidRDefault="00DF332F" w:rsidP="00A4628A">
            <w:pPr>
              <w:pStyle w:val="textonormal"/>
              <w:rPr>
                <w:rFonts w:ascii="Calibri" w:hAnsi="Calibri"/>
                <w:b/>
                <w:sz w:val="16"/>
                <w:szCs w:val="16"/>
                <w:lang w:val="es-ES_tradnl"/>
              </w:rPr>
            </w:pPr>
            <w:r>
              <w:rPr>
                <w:rFonts w:ascii="Calibri" w:hAnsi="Calibri" w:cs="Arial"/>
                <w:b/>
                <w:bCs w:val="0"/>
                <w:sz w:val="16"/>
                <w:szCs w:val="16"/>
                <w:lang w:val="es-ES_tradnl"/>
              </w:rPr>
              <w:t>Áreas culturales</w:t>
            </w:r>
          </w:p>
        </w:tc>
        <w:tc>
          <w:tcPr>
            <w:tcW w:w="2126" w:type="dxa"/>
            <w:vAlign w:val="center"/>
          </w:tcPr>
          <w:p w:rsidR="00DF332F" w:rsidRPr="0076463F" w:rsidRDefault="00DF332F" w:rsidP="00A4628A">
            <w:pPr>
              <w:jc w:val="right"/>
              <w:rPr>
                <w:color w:val="000000"/>
                <w:sz w:val="16"/>
                <w:szCs w:val="16"/>
                <w:lang w:val="es-ES_tradnl"/>
              </w:rPr>
            </w:pPr>
            <w:r w:rsidRPr="0076463F">
              <w:rPr>
                <w:color w:val="000000"/>
                <w:sz w:val="16"/>
                <w:szCs w:val="16"/>
                <w:lang w:val="es-ES_tradnl"/>
              </w:rPr>
              <w:t>Código de pantalla:</w:t>
            </w:r>
          </w:p>
        </w:tc>
        <w:tc>
          <w:tcPr>
            <w:tcW w:w="2551" w:type="dxa"/>
          </w:tcPr>
          <w:p w:rsidR="00DF332F" w:rsidRPr="0076463F" w:rsidRDefault="00DF332F" w:rsidP="00A4628A">
            <w:pPr>
              <w:pStyle w:val="TableText"/>
              <w:rPr>
                <w:rFonts w:ascii="Calibri" w:hAnsi="Calibri" w:cs="Arial"/>
                <w:sz w:val="16"/>
                <w:szCs w:val="16"/>
                <w:lang w:val="es-ES_tradnl"/>
              </w:rPr>
            </w:pPr>
            <w:r>
              <w:rPr>
                <w:rFonts w:cs="Calibri"/>
                <w:sz w:val="16"/>
                <w:szCs w:val="16"/>
              </w:rPr>
              <w:t>HM1u2oa01</w:t>
            </w:r>
            <w:r w:rsidRPr="00EB3AD2">
              <w:rPr>
                <w:rFonts w:cs="Calibri"/>
                <w:sz w:val="16"/>
                <w:szCs w:val="16"/>
              </w:rPr>
              <w:t>p0</w:t>
            </w:r>
            <w:r w:rsidR="00714577">
              <w:rPr>
                <w:rFonts w:cs="Calibri"/>
                <w:sz w:val="16"/>
                <w:szCs w:val="16"/>
              </w:rPr>
              <w:t>7</w:t>
            </w:r>
          </w:p>
        </w:tc>
      </w:tr>
      <w:tr w:rsidR="00DF332F" w:rsidRPr="0076463F" w:rsidTr="00A4628A">
        <w:trPr>
          <w:cantSplit/>
          <w:trHeight w:val="172"/>
        </w:trPr>
        <w:tc>
          <w:tcPr>
            <w:tcW w:w="2185" w:type="dxa"/>
            <w:vAlign w:val="center"/>
          </w:tcPr>
          <w:p w:rsidR="00DF332F" w:rsidRPr="0076463F" w:rsidRDefault="00DF332F" w:rsidP="00A4628A">
            <w:pPr>
              <w:tabs>
                <w:tab w:val="left" w:pos="2410"/>
              </w:tabs>
              <w:jc w:val="right"/>
              <w:rPr>
                <w:color w:val="000000"/>
                <w:sz w:val="16"/>
                <w:szCs w:val="16"/>
                <w:lang w:val="es-ES_tradnl"/>
              </w:rPr>
            </w:pPr>
            <w:r w:rsidRPr="0076463F">
              <w:rPr>
                <w:color w:val="000000"/>
                <w:sz w:val="16"/>
                <w:szCs w:val="16"/>
                <w:lang w:val="es-ES_tradnl"/>
              </w:rPr>
              <w:t>Tipo de pantalla:</w:t>
            </w:r>
          </w:p>
        </w:tc>
        <w:tc>
          <w:tcPr>
            <w:tcW w:w="10926" w:type="dxa"/>
            <w:gridSpan w:val="3"/>
          </w:tcPr>
          <w:p w:rsidR="00DF332F" w:rsidRPr="0076463F" w:rsidRDefault="00AB2E55" w:rsidP="00A4628A">
            <w:pPr>
              <w:ind w:left="34"/>
              <w:rPr>
                <w:b/>
                <w:bCs/>
                <w:sz w:val="16"/>
                <w:szCs w:val="16"/>
                <w:lang w:val="es-ES_tradnl"/>
              </w:rPr>
            </w:pPr>
            <w:proofErr w:type="spellStart"/>
            <w:r>
              <w:rPr>
                <w:b/>
                <w:bCs/>
                <w:sz w:val="16"/>
                <w:szCs w:val="16"/>
                <w:lang w:val="es-ES_tradnl"/>
              </w:rPr>
              <w:t>Oasisamérica</w:t>
            </w:r>
            <w:proofErr w:type="spellEnd"/>
          </w:p>
        </w:tc>
      </w:tr>
    </w:tbl>
    <w:p w:rsidR="00DF332F" w:rsidRPr="0076463F" w:rsidRDefault="00DF332F" w:rsidP="00DF332F">
      <w:pPr>
        <w:rPr>
          <w:lang w:val="es-ES_tradnl"/>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60"/>
        <w:gridCol w:w="4750"/>
      </w:tblGrid>
      <w:tr w:rsidR="00DF332F" w:rsidRPr="0076463F" w:rsidTr="00A4628A">
        <w:trPr>
          <w:trHeight w:val="123"/>
        </w:trPr>
        <w:tc>
          <w:tcPr>
            <w:tcW w:w="8360" w:type="dxa"/>
          </w:tcPr>
          <w:p w:rsidR="00DF332F" w:rsidRPr="001F5AE5" w:rsidRDefault="00DF332F" w:rsidP="00A4628A">
            <w:pPr>
              <w:jc w:val="center"/>
              <w:rPr>
                <w:lang w:val="es-ES_tradnl"/>
              </w:rPr>
            </w:pPr>
            <w:r w:rsidRPr="001F5AE5">
              <w:rPr>
                <w:lang w:val="es-ES_tradnl"/>
              </w:rPr>
              <w:t>Contenidos</w:t>
            </w:r>
          </w:p>
        </w:tc>
        <w:tc>
          <w:tcPr>
            <w:tcW w:w="4750" w:type="dxa"/>
          </w:tcPr>
          <w:p w:rsidR="00DF332F" w:rsidRPr="001F5AE5" w:rsidRDefault="00DF332F" w:rsidP="00A4628A">
            <w:pPr>
              <w:jc w:val="center"/>
              <w:rPr>
                <w:lang w:val="es-ES_tradnl"/>
              </w:rPr>
            </w:pPr>
            <w:r w:rsidRPr="001F5AE5">
              <w:rPr>
                <w:lang w:val="es-ES_tradnl"/>
              </w:rPr>
              <w:t>Instrucciones</w:t>
            </w:r>
          </w:p>
        </w:tc>
      </w:tr>
      <w:tr w:rsidR="00DF332F" w:rsidRPr="0076463F" w:rsidTr="00A4628A">
        <w:trPr>
          <w:trHeight w:val="4176"/>
        </w:trPr>
        <w:tc>
          <w:tcPr>
            <w:tcW w:w="8360" w:type="dxa"/>
          </w:tcPr>
          <w:p w:rsidR="00110EE0" w:rsidRDefault="00AB2E55" w:rsidP="00AB2E55">
            <w:pPr>
              <w:spacing w:before="100" w:beforeAutospacing="1" w:after="100" w:afterAutospacing="1" w:line="240" w:lineRule="auto"/>
              <w:jc w:val="both"/>
              <w:rPr>
                <w:rFonts w:cstheme="minorHAnsi"/>
                <w:szCs w:val="24"/>
              </w:rPr>
            </w:pPr>
            <w:r w:rsidRPr="008266A7">
              <w:rPr>
                <w:rFonts w:cstheme="minorHAnsi"/>
                <w:szCs w:val="24"/>
              </w:rPr>
              <w:t xml:space="preserve">En algunas regiones semiáridas, haciendo uso de algunos ríos como el Gila y el Asunción en Arizona, </w:t>
            </w:r>
            <w:r w:rsidR="00525DDB">
              <w:rPr>
                <w:rFonts w:cstheme="minorHAnsi"/>
                <w:szCs w:val="24"/>
              </w:rPr>
              <w:t>los pobladores</w:t>
            </w:r>
            <w:r w:rsidRPr="008266A7">
              <w:rPr>
                <w:rFonts w:cstheme="minorHAnsi"/>
                <w:szCs w:val="24"/>
              </w:rPr>
              <w:t xml:space="preserve"> no quedaron en el nivel del nomadismo gracias a</w:t>
            </w:r>
            <w:r>
              <w:rPr>
                <w:rFonts w:cstheme="minorHAnsi"/>
                <w:szCs w:val="24"/>
              </w:rPr>
              <w:t xml:space="preserve"> la adopción de nuevas técnicas e instrumentos de trabajo y el intercambio con las culturas mesoamericanas. Así, dentro de </w:t>
            </w:r>
            <w:proofErr w:type="spellStart"/>
            <w:r>
              <w:rPr>
                <w:rFonts w:cstheme="minorHAnsi"/>
                <w:szCs w:val="24"/>
              </w:rPr>
              <w:t>Aridoamérica</w:t>
            </w:r>
            <w:proofErr w:type="spellEnd"/>
            <w:r>
              <w:rPr>
                <w:rFonts w:cstheme="minorHAnsi"/>
                <w:szCs w:val="24"/>
              </w:rPr>
              <w:t xml:space="preserve"> se empezó a distinguir</w:t>
            </w:r>
            <w:r w:rsidR="00DC64A1">
              <w:rPr>
                <w:rFonts w:cstheme="minorHAnsi"/>
                <w:szCs w:val="24"/>
              </w:rPr>
              <w:t xml:space="preserve">, alrededor de </w:t>
            </w:r>
            <w:r w:rsidR="006C21D6">
              <w:rPr>
                <w:rFonts w:cstheme="minorHAnsi"/>
                <w:szCs w:val="24"/>
              </w:rPr>
              <w:t>500 a.C.</w:t>
            </w:r>
            <w:r w:rsidR="00DC64A1">
              <w:rPr>
                <w:rFonts w:cstheme="minorHAnsi"/>
                <w:szCs w:val="24"/>
              </w:rPr>
              <w:t xml:space="preserve">, un área cultural que </w:t>
            </w:r>
            <w:r w:rsidR="002F6BDB">
              <w:rPr>
                <w:rFonts w:cstheme="minorHAnsi"/>
                <w:szCs w:val="24"/>
              </w:rPr>
              <w:t xml:space="preserve">se conoce como </w:t>
            </w:r>
            <w:proofErr w:type="spellStart"/>
            <w:r w:rsidRPr="002F6BDB">
              <w:rPr>
                <w:rFonts w:cstheme="minorHAnsi"/>
                <w:b/>
                <w:color w:val="4F81BD" w:themeColor="accent1"/>
                <w:szCs w:val="24"/>
              </w:rPr>
              <w:t>Oasisamérica</w:t>
            </w:r>
            <w:proofErr w:type="spellEnd"/>
            <w:r w:rsidR="002F6BDB">
              <w:rPr>
                <w:rFonts w:cstheme="minorHAnsi"/>
                <w:szCs w:val="24"/>
              </w:rPr>
              <w:t>.</w:t>
            </w:r>
            <w:r w:rsidR="00416F0E">
              <w:rPr>
                <w:rFonts w:cstheme="minorHAnsi"/>
                <w:b/>
                <w:color w:val="FF0000"/>
                <w:szCs w:val="24"/>
              </w:rPr>
              <w:t xml:space="preserve"> </w:t>
            </w:r>
            <w:r w:rsidR="002F6BDB">
              <w:rPr>
                <w:rFonts w:cstheme="minorHAnsi"/>
                <w:szCs w:val="24"/>
              </w:rPr>
              <w:t>Se ubica en parte de los territorios actuales de Arizona, Nuevo México y California en los E.U. y Sonora y Chihuahua en México.</w:t>
            </w:r>
          </w:p>
          <w:p w:rsidR="00525DDB" w:rsidRPr="00525DDB" w:rsidRDefault="0063686D" w:rsidP="00525DDB">
            <w:pPr>
              <w:spacing w:before="100" w:beforeAutospacing="1" w:after="100" w:afterAutospacing="1" w:line="240" w:lineRule="auto"/>
              <w:rPr>
                <w:rFonts w:cstheme="minorHAnsi"/>
                <w:b/>
                <w:szCs w:val="24"/>
              </w:rPr>
            </w:pPr>
            <w:r>
              <w:rPr>
                <w:rFonts w:cstheme="minorHAnsi"/>
                <w:noProof/>
                <w:szCs w:val="24"/>
                <w:lang w:eastAsia="es-MX"/>
              </w:rPr>
              <w:drawing>
                <wp:anchor distT="0" distB="0" distL="114300" distR="114300" simplePos="0" relativeHeight="251731968" behindDoc="0" locked="0" layoutInCell="1" allowOverlap="1" wp14:anchorId="2EA499BB" wp14:editId="7BAA5A05">
                  <wp:simplePos x="0" y="0"/>
                  <wp:positionH relativeFrom="column">
                    <wp:posOffset>819785</wp:posOffset>
                  </wp:positionH>
                  <wp:positionV relativeFrom="paragraph">
                    <wp:posOffset>398145</wp:posOffset>
                  </wp:positionV>
                  <wp:extent cx="3343275" cy="2127885"/>
                  <wp:effectExtent l="0" t="0" r="9525" b="5715"/>
                  <wp:wrapSquare wrapText="bothSides"/>
                  <wp:docPr id="3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cstate="print"/>
                          <a:srcRect/>
                          <a:stretch>
                            <a:fillRect/>
                          </a:stretch>
                        </pic:blipFill>
                        <pic:spPr bwMode="auto">
                          <a:xfrm>
                            <a:off x="0" y="0"/>
                            <a:ext cx="3343275" cy="2127885"/>
                          </a:xfrm>
                          <a:prstGeom prst="rect">
                            <a:avLst/>
                          </a:prstGeom>
                          <a:noFill/>
                          <a:ln w="9525">
                            <a:noFill/>
                            <a:miter lim="800000"/>
                            <a:headEnd/>
                            <a:tailEnd/>
                          </a:ln>
                        </pic:spPr>
                      </pic:pic>
                    </a:graphicData>
                  </a:graphic>
                </wp:anchor>
              </w:drawing>
            </w:r>
            <w:r w:rsidR="00525DDB" w:rsidRPr="00525DDB">
              <w:rPr>
                <w:rFonts w:cstheme="minorHAnsi"/>
                <w:b/>
                <w:szCs w:val="24"/>
              </w:rPr>
              <w:t>Observa el mapa:</w:t>
            </w:r>
          </w:p>
          <w:p w:rsidR="00525DDB" w:rsidRDefault="00525DDB" w:rsidP="00AB2E55">
            <w:pPr>
              <w:spacing w:before="100" w:beforeAutospacing="1" w:after="100" w:afterAutospacing="1" w:line="240" w:lineRule="auto"/>
              <w:jc w:val="both"/>
              <w:rPr>
                <w:rFonts w:cstheme="minorHAnsi"/>
                <w:szCs w:val="24"/>
              </w:rPr>
            </w:pPr>
          </w:p>
          <w:p w:rsidR="00525DDB" w:rsidRDefault="00525DDB" w:rsidP="00AB2E55">
            <w:pPr>
              <w:spacing w:before="100" w:beforeAutospacing="1" w:after="100" w:afterAutospacing="1" w:line="240" w:lineRule="auto"/>
              <w:jc w:val="both"/>
              <w:rPr>
                <w:rFonts w:cstheme="minorHAnsi"/>
                <w:szCs w:val="24"/>
              </w:rPr>
            </w:pPr>
          </w:p>
          <w:p w:rsidR="00525DDB" w:rsidRDefault="00525DDB" w:rsidP="00AB2E55">
            <w:pPr>
              <w:spacing w:before="100" w:beforeAutospacing="1" w:after="100" w:afterAutospacing="1" w:line="240" w:lineRule="auto"/>
              <w:jc w:val="both"/>
              <w:rPr>
                <w:rFonts w:cstheme="minorHAnsi"/>
                <w:szCs w:val="24"/>
              </w:rPr>
            </w:pPr>
          </w:p>
          <w:p w:rsidR="00525DDB" w:rsidRDefault="00525DDB" w:rsidP="00AB2E55">
            <w:pPr>
              <w:spacing w:before="100" w:beforeAutospacing="1" w:after="100" w:afterAutospacing="1" w:line="240" w:lineRule="auto"/>
              <w:jc w:val="both"/>
              <w:rPr>
                <w:rFonts w:cstheme="minorHAnsi"/>
                <w:szCs w:val="24"/>
              </w:rPr>
            </w:pPr>
          </w:p>
          <w:p w:rsidR="00525DDB" w:rsidRDefault="00525DDB" w:rsidP="00AB2E55">
            <w:pPr>
              <w:spacing w:before="100" w:beforeAutospacing="1" w:after="100" w:afterAutospacing="1" w:line="240" w:lineRule="auto"/>
              <w:jc w:val="both"/>
              <w:rPr>
                <w:rFonts w:cstheme="minorHAnsi"/>
                <w:szCs w:val="24"/>
              </w:rPr>
            </w:pPr>
          </w:p>
          <w:p w:rsidR="00525DDB" w:rsidRDefault="00525DDB" w:rsidP="00110EE0">
            <w:pPr>
              <w:spacing w:before="100" w:beforeAutospacing="1" w:after="100" w:afterAutospacing="1" w:line="240" w:lineRule="auto"/>
              <w:jc w:val="both"/>
              <w:rPr>
                <w:rFonts w:cstheme="minorHAnsi"/>
                <w:szCs w:val="24"/>
              </w:rPr>
            </w:pPr>
          </w:p>
          <w:p w:rsidR="002F6BDB" w:rsidRDefault="002F6BDB" w:rsidP="00110EE0">
            <w:pPr>
              <w:spacing w:before="100" w:beforeAutospacing="1" w:after="100" w:afterAutospacing="1" w:line="240" w:lineRule="auto"/>
              <w:jc w:val="both"/>
              <w:rPr>
                <w:rFonts w:cstheme="minorHAnsi"/>
                <w:szCs w:val="24"/>
              </w:rPr>
            </w:pPr>
          </w:p>
          <w:p w:rsidR="00525DDB" w:rsidRDefault="00110EE0" w:rsidP="00110EE0">
            <w:pPr>
              <w:spacing w:before="100" w:beforeAutospacing="1" w:after="100" w:afterAutospacing="1" w:line="240" w:lineRule="auto"/>
              <w:jc w:val="both"/>
              <w:rPr>
                <w:rFonts w:cstheme="minorHAnsi"/>
                <w:szCs w:val="24"/>
              </w:rPr>
            </w:pPr>
            <w:r>
              <w:rPr>
                <w:rFonts w:cstheme="minorHAnsi"/>
                <w:szCs w:val="24"/>
              </w:rPr>
              <w:t xml:space="preserve">Las principales </w:t>
            </w:r>
            <w:r w:rsidR="00525DDB">
              <w:rPr>
                <w:rFonts w:cstheme="minorHAnsi"/>
                <w:szCs w:val="24"/>
              </w:rPr>
              <w:t>(</w:t>
            </w:r>
            <w:r>
              <w:rPr>
                <w:rFonts w:cstheme="minorHAnsi"/>
                <w:szCs w:val="24"/>
              </w:rPr>
              <w:t>sub</w:t>
            </w:r>
            <w:r w:rsidR="00525DDB">
              <w:rPr>
                <w:rFonts w:cstheme="minorHAnsi"/>
                <w:szCs w:val="24"/>
              </w:rPr>
              <w:t>)</w:t>
            </w:r>
            <w:r>
              <w:rPr>
                <w:rFonts w:cstheme="minorHAnsi"/>
                <w:szCs w:val="24"/>
              </w:rPr>
              <w:t>áreas culturales de dicha región son la</w:t>
            </w:r>
            <w:r w:rsidRPr="00525DDB">
              <w:rPr>
                <w:rFonts w:cstheme="minorHAnsi"/>
                <w:i/>
                <w:szCs w:val="24"/>
              </w:rPr>
              <w:t xml:space="preserve"> </w:t>
            </w:r>
            <w:proofErr w:type="spellStart"/>
            <w:r w:rsidRPr="00525DDB">
              <w:rPr>
                <w:rFonts w:cstheme="minorHAnsi"/>
                <w:i/>
                <w:szCs w:val="24"/>
              </w:rPr>
              <w:t>Anasazi</w:t>
            </w:r>
            <w:proofErr w:type="spellEnd"/>
            <w:r>
              <w:rPr>
                <w:rFonts w:cstheme="minorHAnsi"/>
                <w:szCs w:val="24"/>
              </w:rPr>
              <w:t>, la</w:t>
            </w:r>
            <w:r w:rsidRPr="00525DDB">
              <w:rPr>
                <w:rFonts w:cstheme="minorHAnsi"/>
                <w:i/>
                <w:szCs w:val="24"/>
              </w:rPr>
              <w:t xml:space="preserve"> </w:t>
            </w:r>
            <w:proofErr w:type="spellStart"/>
            <w:r w:rsidRPr="00525DDB">
              <w:rPr>
                <w:rFonts w:cstheme="minorHAnsi"/>
                <w:i/>
                <w:szCs w:val="24"/>
              </w:rPr>
              <w:t>Hohokam</w:t>
            </w:r>
            <w:proofErr w:type="spellEnd"/>
            <w:r>
              <w:rPr>
                <w:rFonts w:cstheme="minorHAnsi"/>
                <w:szCs w:val="24"/>
              </w:rPr>
              <w:t xml:space="preserve"> y la </w:t>
            </w:r>
            <w:r w:rsidRPr="00525DDB">
              <w:rPr>
                <w:rFonts w:cstheme="minorHAnsi"/>
                <w:i/>
                <w:szCs w:val="24"/>
              </w:rPr>
              <w:t>Mogollón</w:t>
            </w:r>
            <w:r>
              <w:rPr>
                <w:rFonts w:cstheme="minorHAnsi"/>
                <w:szCs w:val="24"/>
              </w:rPr>
              <w:t xml:space="preserve">. De esta última destaca la Ciudad de </w:t>
            </w:r>
            <w:proofErr w:type="spellStart"/>
            <w:r>
              <w:rPr>
                <w:rFonts w:cstheme="minorHAnsi"/>
                <w:szCs w:val="24"/>
              </w:rPr>
              <w:t>Paquimé</w:t>
            </w:r>
            <w:proofErr w:type="spellEnd"/>
            <w:r>
              <w:rPr>
                <w:rFonts w:cstheme="minorHAnsi"/>
                <w:szCs w:val="24"/>
              </w:rPr>
              <w:t xml:space="preserve"> o Casas Grandes, una extensa ciudad elaborada de adobe. Los habitantes de dichos lugar </w:t>
            </w:r>
            <w:r w:rsidRPr="008266A7">
              <w:rPr>
                <w:rFonts w:cstheme="minorHAnsi"/>
                <w:szCs w:val="24"/>
              </w:rPr>
              <w:t>dependieron cada vez más de la agricultura y adoptaron también varias prácticas culturales del sur como la construcción de grandes complejos habitacionales, el juego de pelota, la producción de cerámica, etc.</w:t>
            </w:r>
          </w:p>
          <w:p w:rsidR="00525DDB" w:rsidRDefault="00525DDB" w:rsidP="00525DDB">
            <w:pPr>
              <w:spacing w:before="100" w:beforeAutospacing="1" w:after="100" w:afterAutospacing="1" w:line="240" w:lineRule="auto"/>
              <w:jc w:val="center"/>
              <w:rPr>
                <w:rFonts w:cstheme="minorHAnsi"/>
                <w:szCs w:val="24"/>
              </w:rPr>
            </w:pPr>
          </w:p>
          <w:p w:rsidR="00525DDB" w:rsidRDefault="00525DDB" w:rsidP="00110EE0">
            <w:pPr>
              <w:spacing w:before="100" w:beforeAutospacing="1" w:after="100" w:afterAutospacing="1" w:line="240" w:lineRule="auto"/>
              <w:jc w:val="both"/>
              <w:rPr>
                <w:rFonts w:cstheme="minorHAnsi"/>
                <w:szCs w:val="24"/>
              </w:rPr>
            </w:pPr>
          </w:p>
          <w:p w:rsidR="005420AC" w:rsidRDefault="005420AC" w:rsidP="00110EE0">
            <w:pPr>
              <w:spacing w:before="100" w:beforeAutospacing="1" w:after="100" w:afterAutospacing="1" w:line="240" w:lineRule="auto"/>
              <w:jc w:val="both"/>
              <w:rPr>
                <w:rFonts w:cstheme="minorHAnsi"/>
                <w:szCs w:val="24"/>
              </w:rPr>
            </w:pPr>
          </w:p>
          <w:p w:rsidR="005420AC" w:rsidRPr="002F6BDB" w:rsidRDefault="002F6BDB" w:rsidP="002F6BDB">
            <w:pPr>
              <w:spacing w:before="100" w:beforeAutospacing="1" w:after="100" w:afterAutospacing="1" w:line="240" w:lineRule="auto"/>
              <w:jc w:val="center"/>
              <w:rPr>
                <w:rFonts w:cstheme="minorHAnsi"/>
                <w:b/>
                <w:color w:val="4F81BD" w:themeColor="accent1"/>
                <w:szCs w:val="24"/>
              </w:rPr>
            </w:pPr>
            <w:r w:rsidRPr="00EE1ACB">
              <w:rPr>
                <w:rFonts w:cstheme="minorHAnsi"/>
                <w:b/>
                <w:color w:val="4F81BD" w:themeColor="accent1"/>
                <w:szCs w:val="24"/>
              </w:rPr>
              <w:t>SLIDESHOW</w:t>
            </w:r>
            <w:r>
              <w:rPr>
                <w:rFonts w:cstheme="minorHAnsi"/>
                <w:b/>
                <w:color w:val="4F81BD" w:themeColor="accent1"/>
                <w:szCs w:val="24"/>
              </w:rPr>
              <w:t xml:space="preserve"> </w:t>
            </w:r>
            <w:r w:rsidRPr="002F6BDB">
              <w:rPr>
                <w:rFonts w:cstheme="minorHAnsi"/>
                <w:b/>
                <w:szCs w:val="24"/>
              </w:rPr>
              <w:t xml:space="preserve">Culturas de </w:t>
            </w:r>
            <w:proofErr w:type="spellStart"/>
            <w:r w:rsidRPr="002F6BDB">
              <w:rPr>
                <w:rFonts w:cstheme="minorHAnsi"/>
                <w:b/>
                <w:szCs w:val="24"/>
              </w:rPr>
              <w:t>Oasisamérica</w:t>
            </w:r>
            <w:proofErr w:type="spellEnd"/>
            <w:r w:rsidR="006C21D6">
              <w:rPr>
                <w:rFonts w:cstheme="minorHAnsi"/>
                <w:b/>
                <w:szCs w:val="24"/>
              </w:rPr>
              <w:t xml:space="preserve"> </w:t>
            </w:r>
            <w:r w:rsidR="006C21D6" w:rsidRPr="006C21D6">
              <w:rPr>
                <w:rFonts w:cstheme="minorHAnsi"/>
                <w:b/>
                <w:color w:val="4F81BD" w:themeColor="accent1"/>
                <w:szCs w:val="24"/>
              </w:rPr>
              <w:t>(son las imágenes que siguen abajo)</w:t>
            </w:r>
          </w:p>
          <w:p w:rsidR="002F6BDB" w:rsidRDefault="002F6BDB" w:rsidP="002F6BDB">
            <w:pPr>
              <w:spacing w:before="100" w:beforeAutospacing="1" w:after="100" w:afterAutospacing="1" w:line="240" w:lineRule="auto"/>
              <w:jc w:val="center"/>
              <w:rPr>
                <w:rFonts w:cstheme="minorHAnsi"/>
                <w:b/>
                <w:szCs w:val="24"/>
              </w:rPr>
            </w:pPr>
          </w:p>
          <w:p w:rsidR="002F6BDB" w:rsidRPr="008266A7" w:rsidRDefault="002F6BDB" w:rsidP="002F6BDB">
            <w:pPr>
              <w:spacing w:before="100" w:beforeAutospacing="1" w:after="100" w:afterAutospacing="1" w:line="240" w:lineRule="auto"/>
              <w:jc w:val="both"/>
              <w:rPr>
                <w:rFonts w:cstheme="minorHAnsi"/>
                <w:szCs w:val="24"/>
              </w:rPr>
            </w:pPr>
            <w:r>
              <w:rPr>
                <w:rFonts w:cstheme="minorHAnsi"/>
                <w:szCs w:val="24"/>
              </w:rPr>
              <w:t>A la llegada</w:t>
            </w:r>
            <w:r w:rsidRPr="008266A7">
              <w:rPr>
                <w:rFonts w:cstheme="minorHAnsi"/>
                <w:szCs w:val="24"/>
              </w:rPr>
              <w:t xml:space="preserve"> </w:t>
            </w:r>
            <w:r w:rsidR="006C21D6">
              <w:rPr>
                <w:rFonts w:cstheme="minorHAnsi"/>
                <w:szCs w:val="24"/>
              </w:rPr>
              <w:t xml:space="preserve">de </w:t>
            </w:r>
            <w:r w:rsidRPr="008266A7">
              <w:rPr>
                <w:rFonts w:cstheme="minorHAnsi"/>
                <w:szCs w:val="24"/>
              </w:rPr>
              <w:t>los españoles</w:t>
            </w:r>
            <w:r w:rsidR="00C26C9A">
              <w:rPr>
                <w:rFonts w:cstheme="minorHAnsi"/>
                <w:szCs w:val="24"/>
              </w:rPr>
              <w:t>,</w:t>
            </w:r>
            <w:r w:rsidRPr="008266A7">
              <w:rPr>
                <w:rFonts w:cstheme="minorHAnsi"/>
                <w:szCs w:val="24"/>
              </w:rPr>
              <w:t xml:space="preserve"> las culturas q</w:t>
            </w:r>
            <w:r>
              <w:rPr>
                <w:rFonts w:cstheme="minorHAnsi"/>
                <w:szCs w:val="24"/>
              </w:rPr>
              <w:t>ue una vez floreci</w:t>
            </w:r>
            <w:r w:rsidR="00C26C9A">
              <w:rPr>
                <w:rFonts w:cstheme="minorHAnsi"/>
                <w:szCs w:val="24"/>
              </w:rPr>
              <w:t>eron</w:t>
            </w:r>
            <w:r>
              <w:rPr>
                <w:rFonts w:cstheme="minorHAnsi"/>
                <w:szCs w:val="24"/>
              </w:rPr>
              <w:t xml:space="preserve"> en </w:t>
            </w:r>
            <w:proofErr w:type="spellStart"/>
            <w:r>
              <w:rPr>
                <w:rFonts w:cstheme="minorHAnsi"/>
                <w:szCs w:val="24"/>
              </w:rPr>
              <w:t>Oasis</w:t>
            </w:r>
            <w:r w:rsidRPr="008266A7">
              <w:rPr>
                <w:rFonts w:cstheme="minorHAnsi"/>
                <w:szCs w:val="24"/>
              </w:rPr>
              <w:t>américa</w:t>
            </w:r>
            <w:proofErr w:type="spellEnd"/>
            <w:r w:rsidRPr="008266A7">
              <w:rPr>
                <w:rFonts w:cstheme="minorHAnsi"/>
                <w:szCs w:val="24"/>
              </w:rPr>
              <w:t>, habían desaparecido en su gran mayoría. El antropólogo Pedro Armillas considera que esto fue debido a una variación climática que impidió que los sitios avanzados de Mesoamérica se mantuvieran</w:t>
            </w:r>
            <w:r>
              <w:rPr>
                <w:rFonts w:cstheme="minorHAnsi"/>
                <w:szCs w:val="24"/>
              </w:rPr>
              <w:t>*.</w:t>
            </w:r>
            <w:r w:rsidRPr="008266A7">
              <w:rPr>
                <w:rFonts w:cstheme="minorHAnsi"/>
                <w:szCs w:val="24"/>
              </w:rPr>
              <w:t xml:space="preserve"> A diferencia del área maya, por ejemplo, en donde una caída de 100mm de precipitación anual no produce ninguna alteración en las condiciones del desarrollo agrícola, en las llanuras del norte de México un cambio de esa magnitud separa lo posible de lo imposible…</w:t>
            </w:r>
          </w:p>
          <w:p w:rsidR="002F6BDB" w:rsidRPr="002F6BDB" w:rsidRDefault="002F6BDB" w:rsidP="002F6BDB">
            <w:pPr>
              <w:spacing w:before="100" w:beforeAutospacing="1" w:after="100" w:afterAutospacing="1" w:line="240" w:lineRule="auto"/>
              <w:jc w:val="center"/>
              <w:rPr>
                <w:rFonts w:cstheme="minorHAnsi"/>
                <w:b/>
                <w:szCs w:val="24"/>
              </w:rPr>
            </w:pPr>
          </w:p>
          <w:p w:rsidR="005420AC" w:rsidRDefault="005420AC" w:rsidP="005420AC">
            <w:pPr>
              <w:pStyle w:val="NormalWeb"/>
              <w:jc w:val="center"/>
              <w:rPr>
                <w:rFonts w:asciiTheme="minorHAnsi" w:hAnsiTheme="minorHAnsi" w:cstheme="minorHAnsi"/>
                <w:sz w:val="22"/>
              </w:rPr>
            </w:pPr>
            <w:r>
              <w:rPr>
                <w:rFonts w:cstheme="minorHAnsi"/>
                <w:noProof/>
                <w:lang w:val="es-MX" w:eastAsia="es-MX"/>
              </w:rPr>
              <w:lastRenderedPageBreak/>
              <w:drawing>
                <wp:inline distT="0" distB="0" distL="0" distR="0" wp14:anchorId="514C6FC5" wp14:editId="7C68BF71">
                  <wp:extent cx="3152775" cy="1956177"/>
                  <wp:effectExtent l="0" t="0" r="0" b="6350"/>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srcRect/>
                          <a:stretch>
                            <a:fillRect/>
                          </a:stretch>
                        </pic:blipFill>
                        <pic:spPr bwMode="auto">
                          <a:xfrm>
                            <a:off x="0" y="0"/>
                            <a:ext cx="3154577" cy="1957295"/>
                          </a:xfrm>
                          <a:prstGeom prst="rect">
                            <a:avLst/>
                          </a:prstGeom>
                          <a:noFill/>
                          <a:ln w="9525">
                            <a:noFill/>
                            <a:miter lim="800000"/>
                            <a:headEnd/>
                            <a:tailEnd/>
                          </a:ln>
                        </pic:spPr>
                      </pic:pic>
                    </a:graphicData>
                  </a:graphic>
                </wp:inline>
              </w:drawing>
            </w:r>
          </w:p>
          <w:p w:rsidR="00A94DDD" w:rsidRDefault="005420AC" w:rsidP="00A94DDD">
            <w:pPr>
              <w:pStyle w:val="NormalWeb"/>
              <w:jc w:val="center"/>
              <w:rPr>
                <w:rFonts w:asciiTheme="minorHAnsi" w:hAnsiTheme="minorHAnsi" w:cstheme="minorHAnsi"/>
                <w:sz w:val="22"/>
              </w:rPr>
            </w:pPr>
            <w:r>
              <w:rPr>
                <w:rFonts w:asciiTheme="minorHAnsi" w:hAnsiTheme="minorHAnsi" w:cstheme="minorHAnsi"/>
                <w:sz w:val="22"/>
              </w:rPr>
              <w:t xml:space="preserve">Cultura </w:t>
            </w:r>
            <w:proofErr w:type="spellStart"/>
            <w:r>
              <w:rPr>
                <w:rFonts w:asciiTheme="minorHAnsi" w:hAnsiTheme="minorHAnsi" w:cstheme="minorHAnsi"/>
                <w:sz w:val="22"/>
              </w:rPr>
              <w:t>Anasazi</w:t>
            </w:r>
            <w:proofErr w:type="spellEnd"/>
            <w:r>
              <w:rPr>
                <w:rFonts w:asciiTheme="minorHAnsi" w:hAnsiTheme="minorHAnsi" w:cstheme="minorHAnsi"/>
                <w:sz w:val="22"/>
              </w:rPr>
              <w:t>, Mesa Verde</w:t>
            </w:r>
            <w:r w:rsidR="00A94DDD">
              <w:rPr>
                <w:rFonts w:asciiTheme="minorHAnsi" w:hAnsiTheme="minorHAnsi" w:cstheme="minorHAnsi"/>
                <w:sz w:val="22"/>
              </w:rPr>
              <w:t>*</w:t>
            </w:r>
          </w:p>
          <w:p w:rsidR="00A94DDD" w:rsidRDefault="00A94DDD" w:rsidP="005420AC">
            <w:pPr>
              <w:pStyle w:val="NormalWeb"/>
              <w:jc w:val="center"/>
              <w:rPr>
                <w:rFonts w:asciiTheme="minorHAnsi" w:hAnsiTheme="minorHAnsi" w:cstheme="minorHAnsi"/>
                <w:sz w:val="22"/>
              </w:rPr>
            </w:pPr>
            <w:r>
              <w:rPr>
                <w:noProof/>
                <w:lang w:val="es-MX" w:eastAsia="es-MX"/>
              </w:rPr>
              <w:drawing>
                <wp:inline distT="0" distB="0" distL="0" distR="0" wp14:anchorId="59853AF3" wp14:editId="67336181">
                  <wp:extent cx="3107320" cy="2054212"/>
                  <wp:effectExtent l="0" t="0" r="0" b="381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115693" cy="2059747"/>
                          </a:xfrm>
                          <a:prstGeom prst="rect">
                            <a:avLst/>
                          </a:prstGeom>
                        </pic:spPr>
                      </pic:pic>
                    </a:graphicData>
                  </a:graphic>
                </wp:inline>
              </w:drawing>
            </w:r>
          </w:p>
          <w:p w:rsidR="00A94DDD" w:rsidRDefault="00A94DDD" w:rsidP="005420AC">
            <w:pPr>
              <w:pStyle w:val="NormalWeb"/>
              <w:jc w:val="center"/>
              <w:rPr>
                <w:rFonts w:asciiTheme="minorHAnsi" w:hAnsiTheme="minorHAnsi" w:cstheme="minorHAnsi"/>
                <w:sz w:val="22"/>
              </w:rPr>
            </w:pPr>
            <w:r>
              <w:rPr>
                <w:rFonts w:asciiTheme="minorHAnsi" w:hAnsiTheme="minorHAnsi" w:cstheme="minorHAnsi"/>
                <w:sz w:val="22"/>
              </w:rPr>
              <w:t xml:space="preserve">Arte rupestre </w:t>
            </w:r>
            <w:proofErr w:type="spellStart"/>
            <w:r>
              <w:rPr>
                <w:rFonts w:asciiTheme="minorHAnsi" w:hAnsiTheme="minorHAnsi" w:cstheme="minorHAnsi"/>
                <w:sz w:val="22"/>
              </w:rPr>
              <w:t>Anasazi</w:t>
            </w:r>
            <w:proofErr w:type="spellEnd"/>
            <w:r>
              <w:rPr>
                <w:rFonts w:asciiTheme="minorHAnsi" w:hAnsiTheme="minorHAnsi" w:cstheme="minorHAnsi"/>
                <w:sz w:val="22"/>
              </w:rPr>
              <w:t>, Cañón del Chaco, Nuevo México*</w:t>
            </w:r>
          </w:p>
          <w:p w:rsidR="00A94DDD" w:rsidRDefault="00A94DDD" w:rsidP="005420AC">
            <w:pPr>
              <w:pStyle w:val="NormalWeb"/>
              <w:jc w:val="center"/>
              <w:rPr>
                <w:rFonts w:asciiTheme="minorHAnsi" w:hAnsiTheme="minorHAnsi" w:cstheme="minorHAnsi"/>
                <w:sz w:val="22"/>
              </w:rPr>
            </w:pPr>
          </w:p>
          <w:p w:rsidR="00A94DDD" w:rsidRDefault="00A94DDD" w:rsidP="005420AC">
            <w:pPr>
              <w:pStyle w:val="NormalWeb"/>
              <w:jc w:val="center"/>
              <w:rPr>
                <w:rFonts w:asciiTheme="minorHAnsi" w:hAnsiTheme="minorHAnsi" w:cstheme="minorHAnsi"/>
                <w:sz w:val="22"/>
              </w:rPr>
            </w:pPr>
            <w:r>
              <w:rPr>
                <w:noProof/>
                <w:lang w:val="es-MX" w:eastAsia="es-MX"/>
              </w:rPr>
              <w:lastRenderedPageBreak/>
              <w:drawing>
                <wp:anchor distT="0" distB="0" distL="114300" distR="114300" simplePos="0" relativeHeight="251738112" behindDoc="0" locked="0" layoutInCell="1" allowOverlap="1" wp14:anchorId="39307AEA" wp14:editId="13E82FD0">
                  <wp:simplePos x="0" y="0"/>
                  <wp:positionH relativeFrom="column">
                    <wp:posOffset>1210310</wp:posOffset>
                  </wp:positionH>
                  <wp:positionV relativeFrom="paragraph">
                    <wp:posOffset>327025</wp:posOffset>
                  </wp:positionV>
                  <wp:extent cx="3082290" cy="2312035"/>
                  <wp:effectExtent l="0" t="0" r="3810"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3082290" cy="2312035"/>
                          </a:xfrm>
                          <a:prstGeom prst="rect">
                            <a:avLst/>
                          </a:prstGeom>
                        </pic:spPr>
                      </pic:pic>
                    </a:graphicData>
                  </a:graphic>
                </wp:anchor>
              </w:drawing>
            </w:r>
          </w:p>
          <w:p w:rsidR="00A94DDD" w:rsidRDefault="00A94DDD" w:rsidP="005420AC">
            <w:pPr>
              <w:pStyle w:val="NormalWeb"/>
              <w:jc w:val="center"/>
              <w:rPr>
                <w:rFonts w:asciiTheme="minorHAnsi" w:hAnsiTheme="minorHAnsi" w:cstheme="minorHAnsi"/>
                <w:sz w:val="22"/>
              </w:rPr>
            </w:pPr>
          </w:p>
          <w:p w:rsidR="00A94DDD" w:rsidRDefault="00A94DDD" w:rsidP="005420AC">
            <w:pPr>
              <w:pStyle w:val="NormalWeb"/>
              <w:jc w:val="center"/>
              <w:rPr>
                <w:rFonts w:asciiTheme="minorHAnsi" w:hAnsiTheme="minorHAnsi" w:cstheme="minorHAnsi"/>
                <w:sz w:val="22"/>
              </w:rPr>
            </w:pPr>
          </w:p>
          <w:p w:rsidR="00A94DDD" w:rsidRDefault="00A94DDD" w:rsidP="005420AC">
            <w:pPr>
              <w:pStyle w:val="NormalWeb"/>
              <w:jc w:val="center"/>
              <w:rPr>
                <w:rFonts w:asciiTheme="minorHAnsi" w:hAnsiTheme="minorHAnsi" w:cstheme="minorHAnsi"/>
                <w:sz w:val="22"/>
              </w:rPr>
            </w:pPr>
          </w:p>
          <w:p w:rsidR="00A94DDD" w:rsidRDefault="00A94DDD" w:rsidP="005420AC">
            <w:pPr>
              <w:pStyle w:val="NormalWeb"/>
              <w:jc w:val="center"/>
              <w:rPr>
                <w:rFonts w:asciiTheme="minorHAnsi" w:hAnsiTheme="minorHAnsi" w:cstheme="minorHAnsi"/>
                <w:sz w:val="22"/>
              </w:rPr>
            </w:pPr>
          </w:p>
          <w:p w:rsidR="00A94DDD" w:rsidRDefault="00A94DDD" w:rsidP="005420AC">
            <w:pPr>
              <w:pStyle w:val="NormalWeb"/>
              <w:jc w:val="center"/>
              <w:rPr>
                <w:rFonts w:asciiTheme="minorHAnsi" w:hAnsiTheme="minorHAnsi" w:cstheme="minorHAnsi"/>
                <w:sz w:val="22"/>
              </w:rPr>
            </w:pPr>
          </w:p>
          <w:p w:rsidR="00A94DDD" w:rsidRDefault="00A94DDD" w:rsidP="005420AC">
            <w:pPr>
              <w:pStyle w:val="NormalWeb"/>
              <w:jc w:val="center"/>
              <w:rPr>
                <w:rFonts w:asciiTheme="minorHAnsi" w:hAnsiTheme="minorHAnsi" w:cstheme="minorHAnsi"/>
                <w:sz w:val="22"/>
              </w:rPr>
            </w:pPr>
          </w:p>
          <w:p w:rsidR="00A94DDD" w:rsidRDefault="00A94DDD" w:rsidP="00A94DDD">
            <w:pPr>
              <w:pStyle w:val="NormalWeb"/>
              <w:rPr>
                <w:rFonts w:asciiTheme="minorHAnsi" w:hAnsiTheme="minorHAnsi" w:cstheme="minorHAnsi"/>
                <w:sz w:val="22"/>
              </w:rPr>
            </w:pPr>
          </w:p>
          <w:p w:rsidR="00A94DDD" w:rsidRDefault="00B153B9" w:rsidP="005420AC">
            <w:pPr>
              <w:pStyle w:val="NormalWeb"/>
              <w:jc w:val="center"/>
              <w:rPr>
                <w:rFonts w:asciiTheme="minorHAnsi" w:hAnsiTheme="minorHAnsi" w:cstheme="minorHAnsi"/>
                <w:sz w:val="22"/>
              </w:rPr>
            </w:pPr>
            <w:r>
              <w:rPr>
                <w:rFonts w:asciiTheme="minorHAnsi" w:hAnsiTheme="minorHAnsi" w:cstheme="minorHAnsi"/>
                <w:sz w:val="22"/>
              </w:rPr>
              <w:t>“</w:t>
            </w:r>
            <w:r w:rsidR="00A94DDD">
              <w:rPr>
                <w:rFonts w:asciiTheme="minorHAnsi" w:hAnsiTheme="minorHAnsi" w:cstheme="minorHAnsi"/>
                <w:sz w:val="22"/>
              </w:rPr>
              <w:t>Castillo de Moctezuma</w:t>
            </w:r>
            <w:r>
              <w:rPr>
                <w:rFonts w:asciiTheme="minorHAnsi" w:hAnsiTheme="minorHAnsi" w:cstheme="minorHAnsi"/>
                <w:sz w:val="22"/>
              </w:rPr>
              <w:t>”.</w:t>
            </w:r>
            <w:r w:rsidR="00A94DDD">
              <w:rPr>
                <w:rFonts w:asciiTheme="minorHAnsi" w:hAnsiTheme="minorHAnsi" w:cstheme="minorHAnsi"/>
                <w:sz w:val="22"/>
              </w:rPr>
              <w:t xml:space="preserve"> Cultura de </w:t>
            </w:r>
            <w:proofErr w:type="spellStart"/>
            <w:r w:rsidR="00A94DDD">
              <w:rPr>
                <w:rFonts w:asciiTheme="minorHAnsi" w:hAnsiTheme="minorHAnsi" w:cstheme="minorHAnsi"/>
                <w:sz w:val="22"/>
              </w:rPr>
              <w:t>Hohokam</w:t>
            </w:r>
            <w:proofErr w:type="spellEnd"/>
            <w:r w:rsidR="00A94DDD">
              <w:rPr>
                <w:rFonts w:asciiTheme="minorHAnsi" w:hAnsiTheme="minorHAnsi" w:cstheme="minorHAnsi"/>
                <w:sz w:val="22"/>
              </w:rPr>
              <w:t>, Arizona*</w:t>
            </w:r>
          </w:p>
          <w:p w:rsidR="00110EE0" w:rsidRDefault="00A94DDD" w:rsidP="00AB2E55">
            <w:pPr>
              <w:spacing w:before="100" w:beforeAutospacing="1" w:after="100" w:afterAutospacing="1" w:line="240" w:lineRule="auto"/>
              <w:jc w:val="both"/>
              <w:rPr>
                <w:rFonts w:cstheme="minorHAnsi"/>
                <w:szCs w:val="24"/>
              </w:rPr>
            </w:pPr>
            <w:r>
              <w:rPr>
                <w:noProof/>
                <w:lang w:eastAsia="es-MX"/>
              </w:rPr>
              <w:drawing>
                <wp:anchor distT="0" distB="0" distL="114300" distR="114300" simplePos="0" relativeHeight="251739136" behindDoc="0" locked="0" layoutInCell="1" allowOverlap="1" wp14:anchorId="4D7EF902" wp14:editId="1B238F48">
                  <wp:simplePos x="0" y="0"/>
                  <wp:positionH relativeFrom="column">
                    <wp:posOffset>848360</wp:posOffset>
                  </wp:positionH>
                  <wp:positionV relativeFrom="paragraph">
                    <wp:posOffset>74295</wp:posOffset>
                  </wp:positionV>
                  <wp:extent cx="3695700" cy="1972945"/>
                  <wp:effectExtent l="0" t="0" r="0" b="825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695700" cy="1972945"/>
                          </a:xfrm>
                          <a:prstGeom prst="rect">
                            <a:avLst/>
                          </a:prstGeom>
                        </pic:spPr>
                      </pic:pic>
                    </a:graphicData>
                  </a:graphic>
                </wp:anchor>
              </w:drawing>
            </w:r>
          </w:p>
          <w:p w:rsidR="005420AC" w:rsidRDefault="005420AC" w:rsidP="00A94DDD">
            <w:pPr>
              <w:spacing w:before="100" w:beforeAutospacing="1" w:after="100" w:afterAutospacing="1" w:line="240" w:lineRule="auto"/>
              <w:jc w:val="center"/>
              <w:rPr>
                <w:rFonts w:cstheme="minorHAnsi"/>
                <w:color w:val="FF0000"/>
                <w:szCs w:val="24"/>
              </w:rPr>
            </w:pPr>
          </w:p>
          <w:p w:rsidR="00A94DDD" w:rsidRDefault="00A94DDD" w:rsidP="00A94DDD">
            <w:pPr>
              <w:spacing w:before="100" w:beforeAutospacing="1" w:after="100" w:afterAutospacing="1" w:line="240" w:lineRule="auto"/>
              <w:jc w:val="center"/>
              <w:rPr>
                <w:rFonts w:cstheme="minorHAnsi"/>
                <w:color w:val="FF0000"/>
                <w:szCs w:val="24"/>
              </w:rPr>
            </w:pPr>
          </w:p>
          <w:p w:rsidR="00A94DDD" w:rsidRDefault="00A94DDD" w:rsidP="00A94DDD">
            <w:pPr>
              <w:spacing w:before="100" w:beforeAutospacing="1" w:after="100" w:afterAutospacing="1" w:line="240" w:lineRule="auto"/>
              <w:jc w:val="center"/>
              <w:rPr>
                <w:rFonts w:cstheme="minorHAnsi"/>
                <w:color w:val="FF0000"/>
                <w:szCs w:val="24"/>
              </w:rPr>
            </w:pPr>
          </w:p>
          <w:p w:rsidR="00A94DDD" w:rsidRDefault="00A94DDD" w:rsidP="00A94DDD">
            <w:pPr>
              <w:spacing w:before="100" w:beforeAutospacing="1" w:after="100" w:afterAutospacing="1" w:line="240" w:lineRule="auto"/>
              <w:jc w:val="center"/>
              <w:rPr>
                <w:rFonts w:cstheme="minorHAnsi"/>
                <w:color w:val="FF0000"/>
                <w:szCs w:val="24"/>
              </w:rPr>
            </w:pPr>
          </w:p>
          <w:p w:rsidR="00A94DDD" w:rsidRDefault="00A94DDD" w:rsidP="00A94DDD">
            <w:pPr>
              <w:spacing w:before="100" w:beforeAutospacing="1" w:after="100" w:afterAutospacing="1" w:line="240" w:lineRule="auto"/>
              <w:rPr>
                <w:rFonts w:cstheme="minorHAnsi"/>
                <w:color w:val="FF0000"/>
                <w:szCs w:val="24"/>
              </w:rPr>
            </w:pPr>
          </w:p>
          <w:p w:rsidR="00A94DDD" w:rsidRDefault="00A94DDD" w:rsidP="00A94DDD">
            <w:pPr>
              <w:spacing w:before="100" w:beforeAutospacing="1" w:after="100" w:afterAutospacing="1" w:line="240" w:lineRule="auto"/>
              <w:jc w:val="center"/>
              <w:rPr>
                <w:rFonts w:cstheme="minorHAnsi"/>
                <w:color w:val="FF0000"/>
                <w:szCs w:val="24"/>
              </w:rPr>
            </w:pPr>
            <w:r>
              <w:rPr>
                <w:rStyle w:val="pie"/>
                <w:rFonts w:asciiTheme="minorHAnsi" w:hAnsiTheme="minorHAnsi" w:cstheme="minorHAnsi"/>
                <w:sz w:val="20"/>
                <w:szCs w:val="20"/>
              </w:rPr>
              <w:t>C</w:t>
            </w:r>
            <w:r w:rsidRPr="00A94DDD">
              <w:rPr>
                <w:rStyle w:val="pie"/>
                <w:rFonts w:asciiTheme="minorHAnsi" w:hAnsiTheme="minorHAnsi" w:cstheme="minorHAnsi"/>
                <w:sz w:val="20"/>
                <w:szCs w:val="20"/>
              </w:rPr>
              <w:t xml:space="preserve">onjuntos residenciales de adobe en </w:t>
            </w:r>
            <w:proofErr w:type="spellStart"/>
            <w:r w:rsidRPr="00A94DDD">
              <w:rPr>
                <w:rStyle w:val="pie"/>
                <w:rFonts w:asciiTheme="minorHAnsi" w:hAnsiTheme="minorHAnsi" w:cstheme="minorHAnsi"/>
                <w:sz w:val="20"/>
                <w:szCs w:val="20"/>
              </w:rPr>
              <w:t>Marana</w:t>
            </w:r>
            <w:proofErr w:type="spellEnd"/>
            <w:r w:rsidRPr="00A94DDD">
              <w:rPr>
                <w:rStyle w:val="pie"/>
                <w:rFonts w:asciiTheme="minorHAnsi" w:hAnsiTheme="minorHAnsi" w:cstheme="minorHAnsi"/>
                <w:sz w:val="20"/>
                <w:szCs w:val="20"/>
              </w:rPr>
              <w:t xml:space="preserve">, sitio </w:t>
            </w:r>
            <w:proofErr w:type="spellStart"/>
            <w:r w:rsidRPr="00A94DDD">
              <w:rPr>
                <w:rStyle w:val="pie"/>
                <w:rFonts w:asciiTheme="minorHAnsi" w:hAnsiTheme="minorHAnsi" w:cstheme="minorHAnsi"/>
                <w:sz w:val="20"/>
                <w:szCs w:val="20"/>
              </w:rPr>
              <w:t>hohokam</w:t>
            </w:r>
            <w:proofErr w:type="spellEnd"/>
            <w:r w:rsidRPr="00A94DDD">
              <w:rPr>
                <w:rStyle w:val="pie"/>
                <w:rFonts w:asciiTheme="minorHAnsi" w:hAnsiTheme="minorHAnsi" w:cstheme="minorHAnsi"/>
                <w:sz w:val="20"/>
                <w:szCs w:val="20"/>
              </w:rPr>
              <w:t xml:space="preserve"> cercano a Tucson, Arizona</w:t>
            </w:r>
            <w:r>
              <w:rPr>
                <w:rStyle w:val="pie"/>
                <w:rFonts w:asciiTheme="minorHAnsi" w:hAnsiTheme="minorHAnsi" w:cstheme="minorHAnsi"/>
                <w:sz w:val="20"/>
                <w:szCs w:val="20"/>
              </w:rPr>
              <w:t>*</w:t>
            </w:r>
          </w:p>
          <w:p w:rsidR="00A94DDD" w:rsidRPr="00A94DDD" w:rsidRDefault="00A94DDD" w:rsidP="00A94DDD">
            <w:pPr>
              <w:spacing w:before="100" w:beforeAutospacing="1" w:after="100" w:afterAutospacing="1" w:line="240" w:lineRule="auto"/>
              <w:jc w:val="center"/>
              <w:rPr>
                <w:rFonts w:cstheme="minorHAnsi"/>
                <w:color w:val="FF0000"/>
                <w:szCs w:val="24"/>
              </w:rPr>
            </w:pPr>
          </w:p>
          <w:p w:rsidR="00A94DDD" w:rsidRDefault="00A94DDD" w:rsidP="00A94DDD">
            <w:pPr>
              <w:spacing w:before="100" w:beforeAutospacing="1" w:after="100" w:afterAutospacing="1" w:line="240" w:lineRule="auto"/>
              <w:jc w:val="center"/>
              <w:rPr>
                <w:rFonts w:cstheme="minorHAnsi"/>
                <w:szCs w:val="24"/>
              </w:rPr>
            </w:pPr>
            <w:r>
              <w:rPr>
                <w:noProof/>
                <w:lang w:eastAsia="es-MX"/>
              </w:rPr>
              <w:drawing>
                <wp:inline distT="0" distB="0" distL="0" distR="0" wp14:anchorId="3E3C708F" wp14:editId="2FB6E8A7">
                  <wp:extent cx="3667125" cy="2422759"/>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3669639" cy="2424420"/>
                          </a:xfrm>
                          <a:prstGeom prst="rect">
                            <a:avLst/>
                          </a:prstGeom>
                        </pic:spPr>
                      </pic:pic>
                    </a:graphicData>
                  </a:graphic>
                </wp:inline>
              </w:drawing>
            </w:r>
          </w:p>
          <w:p w:rsidR="00AB2E55" w:rsidRDefault="005420AC" w:rsidP="005420AC">
            <w:pPr>
              <w:spacing w:before="100" w:beforeAutospacing="1" w:after="100" w:afterAutospacing="1" w:line="240" w:lineRule="auto"/>
              <w:jc w:val="center"/>
              <w:rPr>
                <w:rFonts w:cstheme="minorHAnsi"/>
                <w:szCs w:val="24"/>
              </w:rPr>
            </w:pPr>
            <w:r>
              <w:rPr>
                <w:rFonts w:cstheme="minorHAnsi"/>
                <w:szCs w:val="24"/>
              </w:rPr>
              <w:t xml:space="preserve">Ciudad de </w:t>
            </w:r>
            <w:proofErr w:type="spellStart"/>
            <w:r>
              <w:rPr>
                <w:rFonts w:cstheme="minorHAnsi"/>
                <w:szCs w:val="24"/>
              </w:rPr>
              <w:t>Paquimé</w:t>
            </w:r>
            <w:proofErr w:type="spellEnd"/>
            <w:r>
              <w:rPr>
                <w:rFonts w:cstheme="minorHAnsi"/>
                <w:szCs w:val="24"/>
              </w:rPr>
              <w:t xml:space="preserve"> o Casas Grandes en Chihuahua</w:t>
            </w:r>
            <w:r w:rsidR="00C26C9A">
              <w:rPr>
                <w:rFonts w:cstheme="minorHAnsi"/>
                <w:szCs w:val="24"/>
              </w:rPr>
              <w:t>*</w:t>
            </w:r>
            <w:r>
              <w:rPr>
                <w:rFonts w:cstheme="minorHAnsi"/>
                <w:szCs w:val="24"/>
              </w:rPr>
              <w:t xml:space="preserve"> </w:t>
            </w:r>
          </w:p>
          <w:p w:rsidR="00AB2E55" w:rsidRDefault="00AB2E55" w:rsidP="00AB2E55">
            <w:pPr>
              <w:spacing w:before="100" w:beforeAutospacing="1" w:after="100" w:afterAutospacing="1" w:line="240" w:lineRule="auto"/>
              <w:jc w:val="both"/>
              <w:rPr>
                <w:rFonts w:cstheme="minorHAnsi"/>
                <w:szCs w:val="24"/>
              </w:rPr>
            </w:pPr>
            <w:r>
              <w:rPr>
                <w:rFonts w:cstheme="minorHAnsi"/>
                <w:szCs w:val="24"/>
              </w:rPr>
              <w:t xml:space="preserve"> </w:t>
            </w:r>
          </w:p>
          <w:p w:rsidR="005420AC" w:rsidRDefault="005420AC" w:rsidP="00AB2E55">
            <w:pPr>
              <w:spacing w:before="100" w:beforeAutospacing="1" w:after="100" w:afterAutospacing="1" w:line="240" w:lineRule="auto"/>
              <w:jc w:val="both"/>
              <w:rPr>
                <w:rFonts w:cstheme="minorHAnsi"/>
                <w:szCs w:val="24"/>
              </w:rPr>
            </w:pPr>
          </w:p>
          <w:p w:rsidR="005420AC" w:rsidRDefault="005420AC" w:rsidP="00AB2E55">
            <w:pPr>
              <w:spacing w:before="100" w:beforeAutospacing="1" w:after="100" w:afterAutospacing="1" w:line="240" w:lineRule="auto"/>
              <w:jc w:val="both"/>
              <w:rPr>
                <w:rFonts w:cstheme="minorHAnsi"/>
                <w:szCs w:val="24"/>
              </w:rPr>
            </w:pPr>
          </w:p>
          <w:p w:rsidR="005420AC" w:rsidRDefault="005420AC" w:rsidP="00AB2E55">
            <w:pPr>
              <w:spacing w:before="100" w:beforeAutospacing="1" w:after="100" w:afterAutospacing="1" w:line="240" w:lineRule="auto"/>
              <w:jc w:val="both"/>
              <w:rPr>
                <w:rFonts w:cstheme="minorHAnsi"/>
                <w:szCs w:val="24"/>
              </w:rPr>
            </w:pPr>
          </w:p>
          <w:p w:rsidR="005420AC" w:rsidRDefault="005420AC" w:rsidP="00AB2E55">
            <w:pPr>
              <w:spacing w:before="100" w:beforeAutospacing="1" w:after="100" w:afterAutospacing="1" w:line="240" w:lineRule="auto"/>
              <w:jc w:val="both"/>
              <w:rPr>
                <w:rFonts w:cstheme="minorHAnsi"/>
                <w:szCs w:val="24"/>
              </w:rPr>
            </w:pPr>
          </w:p>
          <w:p w:rsidR="005420AC" w:rsidRDefault="005420AC" w:rsidP="00AB2E55">
            <w:pPr>
              <w:spacing w:before="100" w:beforeAutospacing="1" w:after="100" w:afterAutospacing="1" w:line="240" w:lineRule="auto"/>
              <w:jc w:val="both"/>
              <w:rPr>
                <w:rFonts w:cstheme="minorHAnsi"/>
                <w:szCs w:val="24"/>
              </w:rPr>
            </w:pPr>
            <w:r>
              <w:rPr>
                <w:b/>
                <w:i/>
                <w:noProof/>
                <w:lang w:eastAsia="es-MX"/>
              </w:rPr>
              <w:drawing>
                <wp:anchor distT="0" distB="0" distL="114300" distR="114300" simplePos="0" relativeHeight="251736064" behindDoc="0" locked="0" layoutInCell="1" allowOverlap="1" wp14:anchorId="17082C2E" wp14:editId="2F93AE90">
                  <wp:simplePos x="0" y="0"/>
                  <wp:positionH relativeFrom="column">
                    <wp:posOffset>1379220</wp:posOffset>
                  </wp:positionH>
                  <wp:positionV relativeFrom="paragraph">
                    <wp:posOffset>-1721485</wp:posOffset>
                  </wp:positionV>
                  <wp:extent cx="2676525" cy="2009775"/>
                  <wp:effectExtent l="0" t="0" r="9525" b="9525"/>
                  <wp:wrapSquare wrapText="bothSides"/>
                  <wp:docPr id="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2676525" cy="2009775"/>
                          </a:xfrm>
                          <a:prstGeom prst="rect">
                            <a:avLst/>
                          </a:prstGeom>
                          <a:noFill/>
                          <a:ln w="9525">
                            <a:noFill/>
                            <a:miter lim="800000"/>
                            <a:headEnd/>
                            <a:tailEnd/>
                          </a:ln>
                        </pic:spPr>
                      </pic:pic>
                    </a:graphicData>
                  </a:graphic>
                </wp:anchor>
              </w:drawing>
            </w:r>
          </w:p>
          <w:p w:rsidR="005420AC" w:rsidRDefault="005420AC" w:rsidP="005420AC">
            <w:pPr>
              <w:spacing w:before="100" w:beforeAutospacing="1" w:after="100" w:afterAutospacing="1" w:line="240" w:lineRule="auto"/>
              <w:jc w:val="center"/>
              <w:rPr>
                <w:rFonts w:cstheme="minorHAnsi"/>
                <w:szCs w:val="24"/>
              </w:rPr>
            </w:pPr>
            <w:r w:rsidRPr="005420AC">
              <w:rPr>
                <w:sz w:val="20"/>
              </w:rPr>
              <w:t xml:space="preserve">Olla de </w:t>
            </w:r>
            <w:proofErr w:type="spellStart"/>
            <w:r w:rsidRPr="005420AC">
              <w:rPr>
                <w:sz w:val="20"/>
              </w:rPr>
              <w:t>Paquimé</w:t>
            </w:r>
            <w:proofErr w:type="spellEnd"/>
            <w:r w:rsidR="00C26C9A">
              <w:rPr>
                <w:sz w:val="20"/>
              </w:rPr>
              <w:t>*</w:t>
            </w:r>
          </w:p>
          <w:p w:rsidR="00AB2E55" w:rsidRDefault="002F6BDB" w:rsidP="002F6BDB">
            <w:pPr>
              <w:autoSpaceDE w:val="0"/>
              <w:autoSpaceDN w:val="0"/>
              <w:adjustRightInd w:val="0"/>
              <w:spacing w:after="0" w:line="240" w:lineRule="auto"/>
              <w:jc w:val="right"/>
              <w:rPr>
                <w:rFonts w:cstheme="minorHAnsi"/>
                <w:b/>
              </w:rPr>
            </w:pPr>
            <w:r>
              <w:rPr>
                <w:rFonts w:cstheme="minorHAnsi"/>
                <w:b/>
              </w:rPr>
              <w:lastRenderedPageBreak/>
              <w:t>Para Saber Más</w:t>
            </w:r>
          </w:p>
          <w:p w:rsidR="002F6BDB" w:rsidRDefault="002F6BDB" w:rsidP="002F6BDB">
            <w:pPr>
              <w:autoSpaceDE w:val="0"/>
              <w:autoSpaceDN w:val="0"/>
              <w:adjustRightInd w:val="0"/>
              <w:spacing w:after="0" w:line="240" w:lineRule="auto"/>
              <w:jc w:val="right"/>
              <w:rPr>
                <w:rFonts w:cstheme="minorHAnsi"/>
                <w:b/>
              </w:rPr>
            </w:pPr>
          </w:p>
          <w:p w:rsidR="00D42498" w:rsidRDefault="00D42498" w:rsidP="00D42498">
            <w:pPr>
              <w:jc w:val="right"/>
              <w:rPr>
                <w:rStyle w:val="Hipervnculo"/>
              </w:rPr>
            </w:pPr>
            <w:proofErr w:type="spellStart"/>
            <w:r>
              <w:rPr>
                <w:b/>
              </w:rPr>
              <w:t>Videodocumental</w:t>
            </w:r>
            <w:proofErr w:type="spellEnd"/>
            <w:r>
              <w:rPr>
                <w:b/>
              </w:rPr>
              <w:t xml:space="preserve">: </w:t>
            </w:r>
            <w:r>
              <w:t xml:space="preserve">Cultura </w:t>
            </w:r>
            <w:proofErr w:type="spellStart"/>
            <w:r>
              <w:t>Paquimé</w:t>
            </w:r>
            <w:proofErr w:type="spellEnd"/>
            <w:r>
              <w:t xml:space="preserve">, </w:t>
            </w:r>
            <w:r w:rsidRPr="0063740E">
              <w:t xml:space="preserve">INAH </w:t>
            </w:r>
            <w:r>
              <w:t xml:space="preserve">TV </w:t>
            </w:r>
            <w:r>
              <w:rPr>
                <w:b/>
              </w:rPr>
              <w:t xml:space="preserve"> </w:t>
            </w:r>
            <w:hyperlink r:id="rId48" w:history="1">
              <w:r w:rsidRPr="0057369E">
                <w:rPr>
                  <w:rStyle w:val="Hipervnculo"/>
                </w:rPr>
                <w:t>http://youtu.be/t2fXsbK5DLA</w:t>
              </w:r>
            </w:hyperlink>
          </w:p>
          <w:p w:rsidR="00D42498" w:rsidRDefault="00D42498" w:rsidP="00D42498">
            <w:pPr>
              <w:jc w:val="right"/>
            </w:pPr>
            <w:proofErr w:type="spellStart"/>
            <w:r>
              <w:rPr>
                <w:b/>
              </w:rPr>
              <w:t>Videodocumental</w:t>
            </w:r>
            <w:proofErr w:type="spellEnd"/>
            <w:r>
              <w:rPr>
                <w:b/>
              </w:rPr>
              <w:t xml:space="preserve">: </w:t>
            </w:r>
            <w:r>
              <w:t xml:space="preserve">Cultura </w:t>
            </w:r>
            <w:proofErr w:type="spellStart"/>
            <w:r>
              <w:t>Chalcihuites</w:t>
            </w:r>
            <w:proofErr w:type="spellEnd"/>
            <w:r>
              <w:t xml:space="preserve">, </w:t>
            </w:r>
            <w:r w:rsidRPr="0063740E">
              <w:t xml:space="preserve">INAH </w:t>
            </w:r>
            <w:r>
              <w:t xml:space="preserve">TV </w:t>
            </w:r>
            <w:r>
              <w:rPr>
                <w:b/>
              </w:rPr>
              <w:t xml:space="preserve"> </w:t>
            </w:r>
            <w:hyperlink r:id="rId49" w:history="1">
              <w:r w:rsidRPr="00FD015F">
                <w:rPr>
                  <w:rStyle w:val="Hipervnculo"/>
                </w:rPr>
                <w:t>http://youtu.be/S8AW7FmrUfQ</w:t>
              </w:r>
            </w:hyperlink>
          </w:p>
          <w:p w:rsidR="00D42498" w:rsidRDefault="00D42498" w:rsidP="00D42498">
            <w:pPr>
              <w:jc w:val="right"/>
            </w:pPr>
          </w:p>
          <w:p w:rsidR="00D42498" w:rsidRDefault="00D42498" w:rsidP="00D42498">
            <w:pPr>
              <w:jc w:val="right"/>
            </w:pPr>
          </w:p>
          <w:p w:rsidR="00AB2E55" w:rsidRPr="002F2AD7" w:rsidRDefault="00AB2E55" w:rsidP="00A4628A"/>
        </w:tc>
        <w:tc>
          <w:tcPr>
            <w:tcW w:w="4750" w:type="dxa"/>
          </w:tcPr>
          <w:p w:rsidR="00DF332F" w:rsidRDefault="00DF332F"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Pr>
              <w:rPr>
                <w:color w:val="4F81BD" w:themeColor="accent1"/>
              </w:rPr>
            </w:pPr>
            <w:r w:rsidRPr="005420AC">
              <w:rPr>
                <w:color w:val="4F81BD" w:themeColor="accent1"/>
              </w:rPr>
              <w:t>Corregir el mapa en el Atlas. En lugar de regiones</w:t>
            </w:r>
            <w:r w:rsidR="00662654">
              <w:rPr>
                <w:color w:val="4F81BD" w:themeColor="accent1"/>
              </w:rPr>
              <w:t xml:space="preserve"> en el menú</w:t>
            </w:r>
            <w:r w:rsidRPr="005420AC">
              <w:rPr>
                <w:color w:val="4F81BD" w:themeColor="accent1"/>
              </w:rPr>
              <w:t xml:space="preserve"> debe de decir “áreas”</w:t>
            </w:r>
            <w:r>
              <w:rPr>
                <w:color w:val="4F81BD" w:themeColor="accent1"/>
              </w:rPr>
              <w:t xml:space="preserve"> </w:t>
            </w:r>
            <w:hyperlink r:id="rId50" w:history="1">
              <w:r w:rsidRPr="00FD015F">
                <w:rPr>
                  <w:rStyle w:val="Hipervnculo"/>
                </w:rPr>
                <w:t>http://portalacademico.cch.unam.mx/materiales/atlas/mex_antiguo/mapas/mp08_oasisamerica.swf?width=750&amp;height=500</w:t>
              </w:r>
            </w:hyperlink>
          </w:p>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C26C9A" w:rsidP="00A4628A">
            <w:proofErr w:type="spellStart"/>
            <w:r>
              <w:t>Qtip</w:t>
            </w:r>
            <w:proofErr w:type="spellEnd"/>
          </w:p>
          <w:p w:rsidR="002F6BDB" w:rsidRPr="008C0B26" w:rsidRDefault="002F6BDB" w:rsidP="002F6BDB">
            <w:pPr>
              <w:autoSpaceDE w:val="0"/>
              <w:autoSpaceDN w:val="0"/>
              <w:adjustRightInd w:val="0"/>
              <w:spacing w:after="0" w:line="240" w:lineRule="auto"/>
              <w:jc w:val="both"/>
              <w:rPr>
                <w:b/>
              </w:rPr>
            </w:pPr>
            <w:proofErr w:type="spellStart"/>
            <w:r>
              <w:rPr>
                <w:rFonts w:cstheme="minorHAnsi"/>
              </w:rPr>
              <w:t>Nalda</w:t>
            </w:r>
            <w:proofErr w:type="spellEnd"/>
            <w:r>
              <w:rPr>
                <w:rFonts w:cstheme="minorHAnsi"/>
              </w:rPr>
              <w:t xml:space="preserve">, E. (Diciembre 1993-Enero 1994). Pedro Armillas y el Norte de México. </w:t>
            </w:r>
            <w:r w:rsidRPr="00D42498">
              <w:rPr>
                <w:rFonts w:cstheme="minorHAnsi"/>
                <w:i/>
              </w:rPr>
              <w:t xml:space="preserve">En Revista Arqueología Mexicana </w:t>
            </w:r>
            <w:r w:rsidRPr="00D42498">
              <w:rPr>
                <w:rFonts w:cstheme="minorHAnsi"/>
              </w:rPr>
              <w:t>(6).</w:t>
            </w:r>
            <w:r w:rsidRPr="00D42498">
              <w:rPr>
                <w:rFonts w:cstheme="minorHAnsi"/>
                <w:i/>
              </w:rPr>
              <w:t xml:space="preserve"> </w:t>
            </w:r>
            <w:r>
              <w:rPr>
                <w:rFonts w:cstheme="minorHAnsi"/>
              </w:rPr>
              <w:t>México: Editorial Raíces S.A. C.V. 36-38.</w:t>
            </w:r>
          </w:p>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5420AC" w:rsidP="00A4628A"/>
          <w:p w:rsidR="005420AC" w:rsidRDefault="00C26C9A" w:rsidP="00A4628A">
            <w:proofErr w:type="spellStart"/>
            <w:r>
              <w:t>Qtip</w:t>
            </w:r>
            <w:proofErr w:type="spellEnd"/>
          </w:p>
          <w:p w:rsidR="005420AC" w:rsidRPr="00A94DDD" w:rsidRDefault="00A94DDD" w:rsidP="005420AC">
            <w:pPr>
              <w:pStyle w:val="NormalWeb"/>
              <w:rPr>
                <w:rFonts w:asciiTheme="minorHAnsi" w:hAnsiTheme="minorHAnsi" w:cstheme="minorHAnsi"/>
                <w:sz w:val="20"/>
                <w:szCs w:val="22"/>
              </w:rPr>
            </w:pPr>
            <w:r w:rsidRPr="00A94DDD">
              <w:rPr>
                <w:rFonts w:asciiTheme="minorHAnsi" w:hAnsiTheme="minorHAnsi" w:cstheme="minorHAnsi"/>
                <w:sz w:val="20"/>
              </w:rPr>
              <w:t xml:space="preserve">Palacio de la Roca. Cultura </w:t>
            </w:r>
            <w:proofErr w:type="spellStart"/>
            <w:r w:rsidRPr="00A94DDD">
              <w:rPr>
                <w:rFonts w:asciiTheme="minorHAnsi" w:hAnsiTheme="minorHAnsi" w:cstheme="minorHAnsi"/>
                <w:sz w:val="20"/>
              </w:rPr>
              <w:t>Anasazi</w:t>
            </w:r>
            <w:proofErr w:type="spellEnd"/>
            <w:r w:rsidRPr="00A94DDD">
              <w:rPr>
                <w:rFonts w:asciiTheme="minorHAnsi" w:hAnsiTheme="minorHAnsi" w:cstheme="minorHAnsi"/>
                <w:sz w:val="20"/>
              </w:rPr>
              <w:t>, Mesa Verde</w:t>
            </w:r>
            <w:r w:rsidR="003769DD">
              <w:rPr>
                <w:rFonts w:asciiTheme="minorHAnsi" w:hAnsiTheme="minorHAnsi" w:cstheme="minorHAnsi"/>
                <w:sz w:val="20"/>
                <w:szCs w:val="22"/>
              </w:rPr>
              <w:t xml:space="preserve">. Recuperado de </w:t>
            </w:r>
            <w:hyperlink r:id="rId51" w:history="1">
              <w:r w:rsidR="005420AC" w:rsidRPr="00A94DDD">
                <w:rPr>
                  <w:rStyle w:val="Hipervnculo"/>
                  <w:rFonts w:asciiTheme="minorHAnsi" w:hAnsiTheme="minorHAnsi" w:cstheme="minorHAnsi"/>
                  <w:sz w:val="20"/>
                  <w:szCs w:val="22"/>
                </w:rPr>
                <w:t>http://web.mac.com/michaelruggeri/Mike_Ruggeris_Ancient_Southwest/Mike_Ruggeris_Ancient_Southwest_files/image.jpg</w:t>
              </w:r>
            </w:hyperlink>
            <w:r w:rsidR="003769DD">
              <w:rPr>
                <w:rFonts w:asciiTheme="minorHAnsi" w:hAnsiTheme="minorHAnsi" w:cstheme="minorHAnsi"/>
                <w:sz w:val="20"/>
                <w:szCs w:val="22"/>
              </w:rPr>
              <w:t xml:space="preserve"> (Octubre, </w:t>
            </w:r>
            <w:r w:rsidR="005420AC" w:rsidRPr="00A94DDD">
              <w:rPr>
                <w:rFonts w:asciiTheme="minorHAnsi" w:hAnsiTheme="minorHAnsi" w:cstheme="minorHAnsi"/>
                <w:sz w:val="20"/>
                <w:szCs w:val="22"/>
              </w:rPr>
              <w:t>2011)</w:t>
            </w:r>
            <w:r w:rsidR="003769DD">
              <w:rPr>
                <w:rFonts w:asciiTheme="minorHAnsi" w:hAnsiTheme="minorHAnsi" w:cstheme="minorHAnsi"/>
                <w:sz w:val="20"/>
                <w:szCs w:val="22"/>
              </w:rPr>
              <w:t>.</w:t>
            </w:r>
          </w:p>
          <w:p w:rsidR="005420AC" w:rsidRDefault="005420AC" w:rsidP="00A4628A"/>
          <w:p w:rsidR="005420AC" w:rsidRDefault="005420AC" w:rsidP="00A4628A"/>
          <w:p w:rsidR="005420AC" w:rsidRDefault="005420AC" w:rsidP="00A4628A"/>
          <w:p w:rsidR="005420AC" w:rsidRDefault="00C26C9A" w:rsidP="00A4628A">
            <w:proofErr w:type="spellStart"/>
            <w:r>
              <w:t>Qtip</w:t>
            </w:r>
            <w:proofErr w:type="spellEnd"/>
          </w:p>
          <w:p w:rsidR="00A94DDD" w:rsidRPr="00A94DDD" w:rsidRDefault="00A94DDD" w:rsidP="00A94DDD">
            <w:pPr>
              <w:pStyle w:val="NormalWeb"/>
              <w:rPr>
                <w:rFonts w:asciiTheme="minorHAnsi" w:hAnsiTheme="minorHAnsi" w:cstheme="minorHAnsi"/>
                <w:sz w:val="20"/>
                <w:szCs w:val="20"/>
              </w:rPr>
            </w:pPr>
            <w:r w:rsidRPr="00A94DDD">
              <w:rPr>
                <w:rFonts w:asciiTheme="minorHAnsi" w:hAnsiTheme="minorHAnsi" w:cstheme="minorHAnsi"/>
                <w:sz w:val="20"/>
                <w:szCs w:val="20"/>
              </w:rPr>
              <w:t xml:space="preserve">Arte rupestre </w:t>
            </w:r>
            <w:proofErr w:type="spellStart"/>
            <w:r w:rsidRPr="00A94DDD">
              <w:rPr>
                <w:rFonts w:asciiTheme="minorHAnsi" w:hAnsiTheme="minorHAnsi" w:cstheme="minorHAnsi"/>
                <w:sz w:val="20"/>
                <w:szCs w:val="20"/>
              </w:rPr>
              <w:t>Anasazi</w:t>
            </w:r>
            <w:proofErr w:type="spellEnd"/>
            <w:r w:rsidRPr="00A94DDD">
              <w:rPr>
                <w:rFonts w:asciiTheme="minorHAnsi" w:hAnsiTheme="minorHAnsi" w:cstheme="minorHAnsi"/>
                <w:sz w:val="20"/>
                <w:szCs w:val="20"/>
              </w:rPr>
              <w:t>, Cañón del Chaco, Nuevo México</w:t>
            </w:r>
            <w:r w:rsidR="004816F4">
              <w:rPr>
                <w:rFonts w:asciiTheme="minorHAnsi" w:hAnsiTheme="minorHAnsi" w:cstheme="minorHAnsi"/>
                <w:sz w:val="20"/>
                <w:szCs w:val="20"/>
              </w:rPr>
              <w:t>.</w:t>
            </w:r>
            <w:r w:rsidRPr="00A94DDD">
              <w:rPr>
                <w:rFonts w:asciiTheme="minorHAnsi" w:hAnsiTheme="minorHAnsi" w:cstheme="minorHAnsi"/>
                <w:sz w:val="20"/>
                <w:szCs w:val="20"/>
              </w:rPr>
              <w:t xml:space="preserve"> </w:t>
            </w:r>
            <w:r w:rsidR="004816F4">
              <w:rPr>
                <w:rFonts w:asciiTheme="minorHAnsi" w:hAnsiTheme="minorHAnsi" w:cstheme="minorHAnsi"/>
                <w:sz w:val="20"/>
                <w:szCs w:val="20"/>
              </w:rPr>
              <w:t>Recuperado</w:t>
            </w:r>
            <w:r w:rsidRPr="00A94DDD">
              <w:rPr>
                <w:rFonts w:asciiTheme="minorHAnsi" w:hAnsiTheme="minorHAnsi" w:cstheme="minorHAnsi"/>
                <w:sz w:val="20"/>
                <w:szCs w:val="20"/>
              </w:rPr>
              <w:t xml:space="preserve"> de</w:t>
            </w:r>
            <w:r w:rsidRPr="00A94DDD">
              <w:rPr>
                <w:sz w:val="20"/>
                <w:szCs w:val="20"/>
              </w:rPr>
              <w:t xml:space="preserve"> </w:t>
            </w:r>
            <w:r w:rsidRPr="00A94DDD">
              <w:rPr>
                <w:rFonts w:asciiTheme="minorHAnsi" w:hAnsiTheme="minorHAnsi" w:cstheme="minorHAnsi"/>
                <w:sz w:val="20"/>
                <w:szCs w:val="20"/>
              </w:rPr>
              <w:t>http://www.mountainsofstone.com/images/Chaco%20Canyon%20Petrographs.jpg (</w:t>
            </w:r>
            <w:r w:rsidR="004816F4">
              <w:rPr>
                <w:rFonts w:asciiTheme="minorHAnsi" w:hAnsiTheme="minorHAnsi" w:cstheme="minorHAnsi"/>
                <w:sz w:val="20"/>
                <w:szCs w:val="20"/>
              </w:rPr>
              <w:t>marzo,</w:t>
            </w:r>
            <w:r w:rsidRPr="00A94DDD">
              <w:rPr>
                <w:rFonts w:asciiTheme="minorHAnsi" w:hAnsiTheme="minorHAnsi" w:cstheme="minorHAnsi"/>
                <w:sz w:val="20"/>
                <w:szCs w:val="20"/>
              </w:rPr>
              <w:t xml:space="preserve"> 2012)</w:t>
            </w:r>
            <w:r w:rsidR="004816F4">
              <w:rPr>
                <w:rFonts w:asciiTheme="minorHAnsi" w:hAnsiTheme="minorHAnsi" w:cstheme="minorHAnsi"/>
                <w:sz w:val="20"/>
                <w:szCs w:val="20"/>
              </w:rPr>
              <w:t>.</w:t>
            </w:r>
          </w:p>
          <w:p w:rsidR="00A94DDD" w:rsidRPr="00A94DDD" w:rsidRDefault="00A94DDD" w:rsidP="00A4628A">
            <w:pPr>
              <w:rPr>
                <w:lang w:val="es-ES"/>
              </w:rPr>
            </w:pPr>
          </w:p>
          <w:p w:rsidR="00A94DDD" w:rsidRDefault="00A94DDD" w:rsidP="00A4628A"/>
          <w:p w:rsidR="00A94DDD" w:rsidRDefault="00A94DDD" w:rsidP="00A4628A"/>
          <w:p w:rsidR="00A94DDD" w:rsidRDefault="00A94DDD" w:rsidP="00A4628A"/>
          <w:p w:rsidR="00A94DDD" w:rsidRDefault="00A94DDD" w:rsidP="00A4628A"/>
          <w:p w:rsidR="005420AC" w:rsidRDefault="00C26C9A" w:rsidP="00A4628A">
            <w:proofErr w:type="spellStart"/>
            <w:r>
              <w:t>Qtip</w:t>
            </w:r>
            <w:proofErr w:type="spellEnd"/>
          </w:p>
          <w:p w:rsidR="00A94DDD" w:rsidRPr="00A94DDD" w:rsidRDefault="00A94DDD" w:rsidP="00A94DDD">
            <w:pPr>
              <w:pStyle w:val="NormalWeb"/>
              <w:rPr>
                <w:rFonts w:asciiTheme="minorHAnsi" w:hAnsiTheme="minorHAnsi" w:cstheme="minorHAnsi"/>
                <w:sz w:val="20"/>
                <w:szCs w:val="22"/>
              </w:rPr>
            </w:pPr>
            <w:r w:rsidRPr="00A94DDD">
              <w:rPr>
                <w:rFonts w:asciiTheme="minorHAnsi" w:hAnsiTheme="minorHAnsi" w:cstheme="minorHAnsi"/>
                <w:sz w:val="20"/>
                <w:szCs w:val="22"/>
              </w:rPr>
              <w:t xml:space="preserve">Castillo de Moctezuma. Cultura de </w:t>
            </w:r>
            <w:proofErr w:type="spellStart"/>
            <w:r w:rsidRPr="00A94DDD">
              <w:rPr>
                <w:rFonts w:asciiTheme="minorHAnsi" w:hAnsiTheme="minorHAnsi" w:cstheme="minorHAnsi"/>
                <w:sz w:val="20"/>
                <w:szCs w:val="22"/>
              </w:rPr>
              <w:t>Hohokam</w:t>
            </w:r>
            <w:proofErr w:type="spellEnd"/>
            <w:r w:rsidRPr="00A94DDD">
              <w:rPr>
                <w:rFonts w:asciiTheme="minorHAnsi" w:hAnsiTheme="minorHAnsi" w:cstheme="minorHAnsi"/>
                <w:sz w:val="20"/>
                <w:szCs w:val="22"/>
              </w:rPr>
              <w:t xml:space="preserve">, Arizona. </w:t>
            </w:r>
            <w:r w:rsidR="004816F4">
              <w:rPr>
                <w:rFonts w:asciiTheme="minorHAnsi" w:hAnsiTheme="minorHAnsi" w:cstheme="minorHAnsi"/>
                <w:sz w:val="20"/>
                <w:szCs w:val="22"/>
              </w:rPr>
              <w:t>Recuperado</w:t>
            </w:r>
            <w:r w:rsidRPr="00A94DDD">
              <w:rPr>
                <w:rFonts w:asciiTheme="minorHAnsi" w:hAnsiTheme="minorHAnsi" w:cstheme="minorHAnsi"/>
                <w:sz w:val="20"/>
                <w:szCs w:val="22"/>
              </w:rPr>
              <w:t xml:space="preserve"> de </w:t>
            </w:r>
            <w:hyperlink r:id="rId52" w:history="1">
              <w:r w:rsidRPr="00A94DDD">
                <w:rPr>
                  <w:rStyle w:val="Hipervnculo"/>
                  <w:rFonts w:asciiTheme="minorHAnsi" w:hAnsiTheme="minorHAnsi" w:cstheme="minorHAnsi"/>
                  <w:sz w:val="20"/>
                  <w:szCs w:val="22"/>
                </w:rPr>
                <w:t>http://www.public-domain-image.com/nature-landscape/coast/slides/montezuma-castle-cliff-indian.jpg</w:t>
              </w:r>
            </w:hyperlink>
            <w:r w:rsidRPr="00A94DDD">
              <w:rPr>
                <w:rFonts w:asciiTheme="minorHAnsi" w:hAnsiTheme="minorHAnsi" w:cstheme="minorHAnsi"/>
                <w:sz w:val="20"/>
                <w:szCs w:val="22"/>
              </w:rPr>
              <w:t xml:space="preserve">  (</w:t>
            </w:r>
            <w:r w:rsidR="004816F4">
              <w:rPr>
                <w:rFonts w:asciiTheme="minorHAnsi" w:hAnsiTheme="minorHAnsi" w:cstheme="minorHAnsi"/>
                <w:sz w:val="20"/>
                <w:szCs w:val="22"/>
              </w:rPr>
              <w:t>marzo,</w:t>
            </w:r>
            <w:r w:rsidRPr="00A94DDD">
              <w:rPr>
                <w:rFonts w:asciiTheme="minorHAnsi" w:hAnsiTheme="minorHAnsi" w:cstheme="minorHAnsi"/>
                <w:sz w:val="20"/>
                <w:szCs w:val="22"/>
              </w:rPr>
              <w:t xml:space="preserve"> 2012)</w:t>
            </w:r>
            <w:r w:rsidR="00C26C9A">
              <w:rPr>
                <w:rFonts w:asciiTheme="minorHAnsi" w:hAnsiTheme="minorHAnsi" w:cstheme="minorHAnsi"/>
                <w:sz w:val="20"/>
                <w:szCs w:val="22"/>
              </w:rPr>
              <w:t>.</w:t>
            </w:r>
          </w:p>
          <w:p w:rsidR="005420AC" w:rsidRDefault="005420AC" w:rsidP="00A4628A"/>
          <w:p w:rsidR="005420AC" w:rsidRDefault="005420AC" w:rsidP="00A4628A"/>
          <w:p w:rsidR="005420AC" w:rsidRDefault="005420AC" w:rsidP="00A4628A"/>
          <w:p w:rsidR="005420AC" w:rsidRDefault="005420AC" w:rsidP="00A4628A"/>
          <w:p w:rsidR="005420AC" w:rsidRDefault="00C26C9A" w:rsidP="00A4628A">
            <w:proofErr w:type="spellStart"/>
            <w:r>
              <w:t>Qtip</w:t>
            </w:r>
            <w:proofErr w:type="spellEnd"/>
          </w:p>
          <w:p w:rsidR="005420AC" w:rsidRPr="00A94DDD" w:rsidRDefault="00B153B9" w:rsidP="00A4628A">
            <w:pPr>
              <w:rPr>
                <w:rFonts w:asciiTheme="minorHAnsi" w:hAnsiTheme="minorHAnsi" w:cstheme="minorHAnsi"/>
                <w:sz w:val="20"/>
                <w:szCs w:val="20"/>
              </w:rPr>
            </w:pPr>
            <w:r>
              <w:rPr>
                <w:rStyle w:val="pie"/>
                <w:rFonts w:asciiTheme="minorHAnsi" w:hAnsiTheme="minorHAnsi" w:cstheme="minorHAnsi"/>
                <w:sz w:val="20"/>
                <w:szCs w:val="20"/>
              </w:rPr>
              <w:t>C</w:t>
            </w:r>
            <w:r w:rsidRPr="00A94DDD">
              <w:rPr>
                <w:rStyle w:val="pie"/>
                <w:rFonts w:asciiTheme="minorHAnsi" w:hAnsiTheme="minorHAnsi" w:cstheme="minorHAnsi"/>
                <w:sz w:val="20"/>
                <w:szCs w:val="20"/>
              </w:rPr>
              <w:t xml:space="preserve">onjuntos residenciales de adobe en </w:t>
            </w:r>
            <w:proofErr w:type="spellStart"/>
            <w:r w:rsidRPr="00A94DDD">
              <w:rPr>
                <w:rStyle w:val="pie"/>
                <w:rFonts w:asciiTheme="minorHAnsi" w:hAnsiTheme="minorHAnsi" w:cstheme="minorHAnsi"/>
                <w:sz w:val="20"/>
                <w:szCs w:val="20"/>
              </w:rPr>
              <w:t>Marana</w:t>
            </w:r>
            <w:proofErr w:type="spellEnd"/>
            <w:r w:rsidRPr="00A94DDD">
              <w:rPr>
                <w:rStyle w:val="pie"/>
                <w:rFonts w:asciiTheme="minorHAnsi" w:hAnsiTheme="minorHAnsi" w:cstheme="minorHAnsi"/>
                <w:sz w:val="20"/>
                <w:szCs w:val="20"/>
              </w:rPr>
              <w:t xml:space="preserve">, sitio </w:t>
            </w:r>
            <w:proofErr w:type="spellStart"/>
            <w:r w:rsidRPr="00A94DDD">
              <w:rPr>
                <w:rStyle w:val="pie"/>
                <w:rFonts w:asciiTheme="minorHAnsi" w:hAnsiTheme="minorHAnsi" w:cstheme="minorHAnsi"/>
                <w:sz w:val="20"/>
                <w:szCs w:val="20"/>
              </w:rPr>
              <w:t>hohokam</w:t>
            </w:r>
            <w:proofErr w:type="spellEnd"/>
            <w:r w:rsidRPr="00A94DDD">
              <w:rPr>
                <w:rStyle w:val="pie"/>
                <w:rFonts w:asciiTheme="minorHAnsi" w:hAnsiTheme="minorHAnsi" w:cstheme="minorHAnsi"/>
                <w:sz w:val="20"/>
                <w:szCs w:val="20"/>
              </w:rPr>
              <w:t xml:space="preserve"> cercano a Tucson, Arizona </w:t>
            </w:r>
            <w:r w:rsidR="00A94DDD" w:rsidRPr="00A94DDD">
              <w:rPr>
                <w:rStyle w:val="pie"/>
                <w:rFonts w:asciiTheme="minorHAnsi" w:hAnsiTheme="minorHAnsi" w:cstheme="minorHAnsi"/>
                <w:sz w:val="20"/>
                <w:szCs w:val="20"/>
              </w:rPr>
              <w:t>Dibujo: Pamela Key</w:t>
            </w:r>
            <w:r w:rsidR="004816F4">
              <w:rPr>
                <w:rFonts w:asciiTheme="minorHAnsi" w:hAnsiTheme="minorHAnsi" w:cstheme="minorHAnsi"/>
                <w:sz w:val="20"/>
                <w:szCs w:val="20"/>
              </w:rPr>
              <w:t xml:space="preserve">. Recuperado </w:t>
            </w:r>
            <w:r w:rsidR="00A94DDD" w:rsidRPr="00A94DDD">
              <w:rPr>
                <w:rFonts w:asciiTheme="minorHAnsi" w:hAnsiTheme="minorHAnsi" w:cstheme="minorHAnsi"/>
                <w:sz w:val="20"/>
                <w:szCs w:val="20"/>
              </w:rPr>
              <w:t>de</w:t>
            </w:r>
            <w:r w:rsidR="00A94DDD">
              <w:rPr>
                <w:rFonts w:asciiTheme="minorHAnsi" w:hAnsiTheme="minorHAnsi" w:cstheme="minorHAnsi"/>
                <w:sz w:val="20"/>
                <w:szCs w:val="20"/>
              </w:rPr>
              <w:t xml:space="preserve"> </w:t>
            </w:r>
            <w:hyperlink r:id="rId53" w:history="1">
              <w:r w:rsidR="00A94DDD" w:rsidRPr="00A94DDD">
                <w:rPr>
                  <w:rStyle w:val="Hipervnculo"/>
                  <w:rFonts w:asciiTheme="minorHAnsi" w:hAnsiTheme="minorHAnsi" w:cstheme="minorHAnsi"/>
                  <w:sz w:val="20"/>
                  <w:szCs w:val="20"/>
                </w:rPr>
                <w:t>http://www.arqueomex.com/images/FOTOSNUM97/hohokam.jpg</w:t>
              </w:r>
            </w:hyperlink>
            <w:r w:rsidR="00A94DDD" w:rsidRPr="00A94DDD">
              <w:rPr>
                <w:rFonts w:asciiTheme="minorHAnsi" w:hAnsiTheme="minorHAnsi" w:cstheme="minorHAnsi"/>
                <w:sz w:val="20"/>
                <w:szCs w:val="20"/>
              </w:rPr>
              <w:t xml:space="preserve"> (</w:t>
            </w:r>
            <w:r w:rsidR="004816F4">
              <w:rPr>
                <w:rFonts w:asciiTheme="minorHAnsi" w:hAnsiTheme="minorHAnsi" w:cstheme="minorHAnsi"/>
                <w:sz w:val="20"/>
                <w:szCs w:val="20"/>
              </w:rPr>
              <w:t xml:space="preserve">marzo, </w:t>
            </w:r>
            <w:r w:rsidR="00A94DDD" w:rsidRPr="00A94DDD">
              <w:rPr>
                <w:rFonts w:asciiTheme="minorHAnsi" w:hAnsiTheme="minorHAnsi" w:cstheme="minorHAnsi"/>
                <w:sz w:val="20"/>
                <w:szCs w:val="20"/>
              </w:rPr>
              <w:t>2012)</w:t>
            </w:r>
            <w:r w:rsidR="00C26C9A">
              <w:rPr>
                <w:rFonts w:asciiTheme="minorHAnsi" w:hAnsiTheme="minorHAnsi" w:cstheme="minorHAnsi"/>
                <w:sz w:val="20"/>
                <w:szCs w:val="20"/>
              </w:rPr>
              <w:t>.</w:t>
            </w:r>
          </w:p>
          <w:p w:rsidR="005420AC" w:rsidRDefault="005420AC" w:rsidP="00A4628A"/>
          <w:p w:rsidR="00A94DDD" w:rsidRDefault="00A94DDD" w:rsidP="00A4628A"/>
          <w:p w:rsidR="00A94DDD" w:rsidRDefault="00A94DDD" w:rsidP="00A4628A"/>
          <w:p w:rsidR="00A94DDD" w:rsidRDefault="00A94DDD" w:rsidP="00A4628A"/>
          <w:p w:rsidR="00A94DDD" w:rsidRDefault="00A94DDD" w:rsidP="00A4628A"/>
          <w:p w:rsidR="00A94DDD" w:rsidRDefault="00A94DDD" w:rsidP="00A4628A"/>
          <w:p w:rsidR="00A94DDD" w:rsidRDefault="00A94DDD" w:rsidP="00A4628A"/>
          <w:p w:rsidR="00A94DDD" w:rsidRDefault="00C26C9A" w:rsidP="00A4628A">
            <w:proofErr w:type="spellStart"/>
            <w:r>
              <w:t>Qtip</w:t>
            </w:r>
            <w:proofErr w:type="spellEnd"/>
          </w:p>
          <w:p w:rsidR="00A94DDD" w:rsidRPr="00A94DDD" w:rsidRDefault="00A94DDD" w:rsidP="00A94DDD">
            <w:pPr>
              <w:spacing w:before="100" w:beforeAutospacing="1" w:after="100" w:afterAutospacing="1" w:line="240" w:lineRule="auto"/>
              <w:rPr>
                <w:rFonts w:asciiTheme="minorHAnsi" w:hAnsiTheme="minorHAnsi" w:cstheme="minorHAnsi"/>
                <w:sz w:val="20"/>
                <w:szCs w:val="20"/>
              </w:rPr>
            </w:pPr>
            <w:r w:rsidRPr="00A94DDD">
              <w:rPr>
                <w:rFonts w:asciiTheme="minorHAnsi" w:hAnsiTheme="minorHAnsi" w:cstheme="minorHAnsi"/>
                <w:sz w:val="20"/>
                <w:szCs w:val="20"/>
              </w:rPr>
              <w:t xml:space="preserve">Ciudad de </w:t>
            </w:r>
            <w:proofErr w:type="spellStart"/>
            <w:r w:rsidRPr="00A94DDD">
              <w:rPr>
                <w:rFonts w:asciiTheme="minorHAnsi" w:hAnsiTheme="minorHAnsi" w:cstheme="minorHAnsi"/>
                <w:sz w:val="20"/>
                <w:szCs w:val="20"/>
              </w:rPr>
              <w:t>Paquimé</w:t>
            </w:r>
            <w:proofErr w:type="spellEnd"/>
            <w:r w:rsidRPr="00A94DDD">
              <w:rPr>
                <w:rFonts w:asciiTheme="minorHAnsi" w:hAnsiTheme="minorHAnsi" w:cstheme="minorHAnsi"/>
                <w:sz w:val="20"/>
                <w:szCs w:val="20"/>
              </w:rPr>
              <w:t xml:space="preserve"> o Casas Grandes en Chihuahua. </w:t>
            </w:r>
            <w:r w:rsidR="004816F4">
              <w:rPr>
                <w:rFonts w:asciiTheme="minorHAnsi" w:hAnsiTheme="minorHAnsi" w:cstheme="minorHAnsi"/>
                <w:sz w:val="20"/>
                <w:szCs w:val="20"/>
              </w:rPr>
              <w:t>Recuperado</w:t>
            </w:r>
            <w:r w:rsidRPr="00A94DDD">
              <w:rPr>
                <w:rFonts w:asciiTheme="minorHAnsi" w:hAnsiTheme="minorHAnsi" w:cstheme="minorHAnsi"/>
                <w:sz w:val="20"/>
                <w:szCs w:val="20"/>
              </w:rPr>
              <w:t xml:space="preserve"> de </w:t>
            </w:r>
            <w:hyperlink r:id="rId54" w:history="1">
              <w:r w:rsidRPr="00A94DDD">
                <w:rPr>
                  <w:rStyle w:val="Hipervnculo"/>
                  <w:rFonts w:asciiTheme="minorHAnsi" w:hAnsiTheme="minorHAnsi" w:cstheme="minorHAnsi"/>
                  <w:sz w:val="20"/>
                  <w:szCs w:val="20"/>
                </w:rPr>
                <w:t>http://0.tqn.com/d/gomexico/1/0/t/C/-/-/paquime.jpg</w:t>
              </w:r>
            </w:hyperlink>
            <w:r w:rsidRPr="00A94DDD">
              <w:rPr>
                <w:rFonts w:asciiTheme="minorHAnsi" w:hAnsiTheme="minorHAnsi" w:cstheme="minorHAnsi"/>
                <w:sz w:val="20"/>
                <w:szCs w:val="20"/>
              </w:rPr>
              <w:t xml:space="preserve"> (</w:t>
            </w:r>
            <w:r w:rsidR="004816F4">
              <w:rPr>
                <w:rFonts w:asciiTheme="minorHAnsi" w:hAnsiTheme="minorHAnsi" w:cstheme="minorHAnsi"/>
                <w:sz w:val="20"/>
                <w:szCs w:val="20"/>
              </w:rPr>
              <w:t xml:space="preserve">Octubre, </w:t>
            </w:r>
            <w:r w:rsidRPr="00A94DDD">
              <w:rPr>
                <w:rFonts w:asciiTheme="minorHAnsi" w:hAnsiTheme="minorHAnsi" w:cstheme="minorHAnsi"/>
                <w:sz w:val="20"/>
                <w:szCs w:val="20"/>
              </w:rPr>
              <w:t xml:space="preserve"> 2011)</w:t>
            </w:r>
          </w:p>
          <w:p w:rsidR="00A94DDD" w:rsidRDefault="00A94DDD" w:rsidP="00A4628A"/>
          <w:p w:rsidR="00A94DDD" w:rsidRDefault="00A94DDD" w:rsidP="00A4628A"/>
          <w:p w:rsidR="00A94DDD" w:rsidRDefault="00A94DDD" w:rsidP="00A4628A"/>
          <w:p w:rsidR="00A94DDD" w:rsidRDefault="00A94DDD" w:rsidP="00A4628A"/>
          <w:p w:rsidR="00A94DDD" w:rsidRDefault="00A94DDD" w:rsidP="00A4628A"/>
          <w:p w:rsidR="00C26C9A" w:rsidRDefault="00C26C9A" w:rsidP="00C26C9A">
            <w:proofErr w:type="spellStart"/>
            <w:r>
              <w:t>Qtip</w:t>
            </w:r>
            <w:proofErr w:type="spellEnd"/>
          </w:p>
          <w:p w:rsidR="005420AC" w:rsidRPr="005420AC" w:rsidRDefault="005420AC" w:rsidP="005420AC">
            <w:pPr>
              <w:jc w:val="both"/>
              <w:rPr>
                <w:sz w:val="20"/>
              </w:rPr>
            </w:pPr>
            <w:r w:rsidRPr="005420AC">
              <w:rPr>
                <w:sz w:val="20"/>
              </w:rPr>
              <w:t xml:space="preserve">Olla de </w:t>
            </w:r>
            <w:proofErr w:type="spellStart"/>
            <w:r w:rsidRPr="005420AC">
              <w:rPr>
                <w:sz w:val="20"/>
              </w:rPr>
              <w:t>Paquimé</w:t>
            </w:r>
            <w:proofErr w:type="spellEnd"/>
            <w:r w:rsidRPr="005420AC">
              <w:rPr>
                <w:sz w:val="20"/>
              </w:rPr>
              <w:t xml:space="preserve">. </w:t>
            </w:r>
            <w:r w:rsidR="004816F4">
              <w:rPr>
                <w:sz w:val="20"/>
              </w:rPr>
              <w:t>Recuperado de</w:t>
            </w:r>
            <w:r w:rsidRPr="005420AC">
              <w:rPr>
                <w:sz w:val="20"/>
              </w:rPr>
              <w:t xml:space="preserve"> </w:t>
            </w:r>
            <w:hyperlink r:id="rId55" w:history="1">
              <w:r w:rsidRPr="005420AC">
                <w:rPr>
                  <w:rStyle w:val="Hipervnculo"/>
                  <w:sz w:val="20"/>
                </w:rPr>
                <w:t>http://es.wikipedia.org/wiki/Archivo:Jar_p1070229.jpg</w:t>
              </w:r>
            </w:hyperlink>
            <w:r w:rsidRPr="005420AC">
              <w:rPr>
                <w:sz w:val="20"/>
              </w:rPr>
              <w:t xml:space="preserve"> </w:t>
            </w:r>
            <w:r w:rsidRPr="005420AC">
              <w:rPr>
                <w:rFonts w:cstheme="minorHAnsi"/>
                <w:sz w:val="20"/>
              </w:rPr>
              <w:t>(</w:t>
            </w:r>
            <w:r w:rsidR="004816F4">
              <w:rPr>
                <w:rFonts w:cstheme="minorHAnsi"/>
                <w:sz w:val="20"/>
              </w:rPr>
              <w:t>Octubre,</w:t>
            </w:r>
            <w:r w:rsidRPr="005420AC">
              <w:rPr>
                <w:rFonts w:cstheme="minorHAnsi"/>
                <w:sz w:val="20"/>
              </w:rPr>
              <w:t xml:space="preserve"> 2011)</w:t>
            </w:r>
          </w:p>
          <w:p w:rsidR="005420AC" w:rsidRDefault="005420AC" w:rsidP="00A4628A"/>
          <w:p w:rsidR="00D42498" w:rsidRDefault="00D42498" w:rsidP="00A4628A"/>
          <w:p w:rsidR="00D42498" w:rsidRDefault="00D42498" w:rsidP="00A4628A"/>
          <w:p w:rsidR="00D42498" w:rsidRDefault="00D42498" w:rsidP="00A4628A"/>
          <w:p w:rsidR="00D42498" w:rsidRPr="001F5AE5" w:rsidRDefault="00D42498" w:rsidP="00D42498"/>
        </w:tc>
      </w:tr>
    </w:tbl>
    <w:p w:rsidR="00525DDB" w:rsidRDefault="00525DDB" w:rsidP="00DF332F">
      <w:pPr>
        <w:spacing w:after="0" w:line="240" w:lineRule="auto"/>
        <w:rPr>
          <w:sz w:val="20"/>
          <w:szCs w:val="20"/>
          <w:u w:val="single"/>
        </w:rPr>
      </w:pPr>
    </w:p>
    <w:p w:rsidR="00362BA6" w:rsidRDefault="00362BA6" w:rsidP="00DF332F">
      <w:pPr>
        <w:spacing w:after="0" w:line="240" w:lineRule="auto"/>
        <w:rPr>
          <w:sz w:val="20"/>
          <w:szCs w:val="20"/>
          <w:u w:val="single"/>
        </w:rPr>
      </w:pPr>
    </w:p>
    <w:p w:rsidR="00525DDB" w:rsidRDefault="00525DDB" w:rsidP="00DF332F">
      <w:pPr>
        <w:spacing w:after="0" w:line="240" w:lineRule="auto"/>
        <w:rPr>
          <w:sz w:val="20"/>
          <w:szCs w:val="20"/>
          <w:u w:val="single"/>
        </w:rPr>
      </w:pPr>
    </w:p>
    <w:p w:rsidR="00A94DDD" w:rsidRDefault="00A94DDD" w:rsidP="00DF332F">
      <w:pPr>
        <w:spacing w:after="0" w:line="240" w:lineRule="auto"/>
        <w:rPr>
          <w:sz w:val="20"/>
          <w:szCs w:val="20"/>
          <w:u w:val="single"/>
        </w:rPr>
      </w:pPr>
    </w:p>
    <w:p w:rsidR="00A94DDD" w:rsidRDefault="00A94DDD" w:rsidP="00DF332F">
      <w:pPr>
        <w:spacing w:after="0" w:line="240" w:lineRule="auto"/>
        <w:rPr>
          <w:sz w:val="20"/>
          <w:szCs w:val="20"/>
          <w:u w:val="single"/>
        </w:rPr>
      </w:pPr>
    </w:p>
    <w:p w:rsidR="00A94DDD" w:rsidRDefault="00A94DDD" w:rsidP="00DF332F">
      <w:pPr>
        <w:spacing w:after="0" w:line="240" w:lineRule="auto"/>
        <w:rPr>
          <w:sz w:val="20"/>
          <w:szCs w:val="20"/>
          <w:u w:val="single"/>
        </w:rPr>
      </w:pPr>
    </w:p>
    <w:p w:rsidR="00A94DDD" w:rsidRDefault="00A94DDD" w:rsidP="00DF332F">
      <w:pPr>
        <w:spacing w:after="0" w:line="240" w:lineRule="auto"/>
        <w:rPr>
          <w:sz w:val="20"/>
          <w:szCs w:val="20"/>
          <w:u w:val="single"/>
        </w:rPr>
      </w:pPr>
    </w:p>
    <w:p w:rsidR="00A94DDD" w:rsidRDefault="00A94DDD" w:rsidP="00DF332F">
      <w:pPr>
        <w:spacing w:after="0" w:line="240" w:lineRule="auto"/>
        <w:rPr>
          <w:sz w:val="20"/>
          <w:szCs w:val="20"/>
          <w:u w:val="single"/>
        </w:rPr>
      </w:pPr>
    </w:p>
    <w:p w:rsidR="00A94DDD" w:rsidRDefault="00A94DDD" w:rsidP="00DF332F">
      <w:pPr>
        <w:spacing w:after="0" w:line="240" w:lineRule="auto"/>
        <w:rPr>
          <w:sz w:val="20"/>
          <w:szCs w:val="20"/>
          <w:u w:val="single"/>
        </w:rPr>
      </w:pPr>
    </w:p>
    <w:p w:rsidR="00A94DDD" w:rsidRDefault="00A94DDD" w:rsidP="00DF332F">
      <w:pPr>
        <w:spacing w:after="0" w:line="240" w:lineRule="auto"/>
        <w:rPr>
          <w:sz w:val="20"/>
          <w:szCs w:val="20"/>
          <w:u w:val="single"/>
        </w:rPr>
      </w:pPr>
    </w:p>
    <w:p w:rsidR="00A94DDD" w:rsidRDefault="00A94DDD" w:rsidP="00DF332F">
      <w:pPr>
        <w:spacing w:after="0" w:line="240" w:lineRule="auto"/>
        <w:rPr>
          <w:sz w:val="20"/>
          <w:szCs w:val="20"/>
          <w:u w:val="single"/>
        </w:rPr>
      </w:pPr>
    </w:p>
    <w:p w:rsidR="00A94DDD" w:rsidRDefault="00A94DDD" w:rsidP="00DF332F">
      <w:pPr>
        <w:spacing w:after="0" w:line="240" w:lineRule="auto"/>
        <w:rPr>
          <w:sz w:val="20"/>
          <w:szCs w:val="20"/>
          <w:u w:val="single"/>
        </w:rPr>
      </w:pPr>
    </w:p>
    <w:p w:rsidR="00A94DDD" w:rsidRDefault="00A94DDD" w:rsidP="00DF332F">
      <w:pPr>
        <w:spacing w:after="0" w:line="240" w:lineRule="auto"/>
        <w:rPr>
          <w:sz w:val="20"/>
          <w:szCs w:val="20"/>
          <w:u w:val="single"/>
        </w:rPr>
      </w:pPr>
    </w:p>
    <w:p w:rsidR="00A94DDD" w:rsidRDefault="00A94DDD" w:rsidP="00DF332F">
      <w:pPr>
        <w:spacing w:after="0" w:line="240" w:lineRule="auto"/>
        <w:rPr>
          <w:sz w:val="20"/>
          <w:szCs w:val="20"/>
          <w:u w:val="single"/>
        </w:rPr>
      </w:pPr>
    </w:p>
    <w:p w:rsidR="002F6BDB" w:rsidRDefault="002F6BDB" w:rsidP="00DF332F">
      <w:pPr>
        <w:spacing w:after="0" w:line="240" w:lineRule="auto"/>
        <w:rPr>
          <w:sz w:val="20"/>
          <w:szCs w:val="20"/>
          <w:u w:val="single"/>
        </w:rPr>
      </w:pPr>
    </w:p>
    <w:p w:rsidR="002F6BDB" w:rsidRDefault="002F6BDB" w:rsidP="00DF332F">
      <w:pPr>
        <w:spacing w:after="0" w:line="240" w:lineRule="auto"/>
        <w:rPr>
          <w:sz w:val="20"/>
          <w:szCs w:val="20"/>
          <w:u w:val="single"/>
        </w:rPr>
      </w:pPr>
    </w:p>
    <w:p w:rsidR="00A94DDD" w:rsidRDefault="00A94DDD" w:rsidP="00DF332F">
      <w:pPr>
        <w:spacing w:after="0" w:line="240" w:lineRule="auto"/>
        <w:rPr>
          <w:sz w:val="20"/>
          <w:szCs w:val="20"/>
          <w:u w:val="single"/>
        </w:rPr>
      </w:pPr>
    </w:p>
    <w:p w:rsidR="00A94DDD" w:rsidRDefault="00A94DDD" w:rsidP="00DF332F">
      <w:pPr>
        <w:spacing w:after="0" w:line="240" w:lineRule="auto"/>
        <w:rPr>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5"/>
        <w:gridCol w:w="6249"/>
        <w:gridCol w:w="2126"/>
        <w:gridCol w:w="2551"/>
      </w:tblGrid>
      <w:tr w:rsidR="00AB2E55" w:rsidRPr="0076463F" w:rsidTr="000531C6">
        <w:trPr>
          <w:cantSplit/>
          <w:trHeight w:val="78"/>
        </w:trPr>
        <w:tc>
          <w:tcPr>
            <w:tcW w:w="2185" w:type="dxa"/>
            <w:vAlign w:val="center"/>
          </w:tcPr>
          <w:p w:rsidR="00AB2E55" w:rsidRPr="0076463F" w:rsidRDefault="00AB2E55" w:rsidP="000531C6">
            <w:pPr>
              <w:tabs>
                <w:tab w:val="left" w:pos="2410"/>
              </w:tabs>
              <w:jc w:val="right"/>
              <w:rPr>
                <w:color w:val="000000"/>
                <w:sz w:val="16"/>
                <w:szCs w:val="16"/>
                <w:lang w:val="es-ES_tradnl"/>
              </w:rPr>
            </w:pPr>
            <w:r w:rsidRPr="0076463F">
              <w:rPr>
                <w:color w:val="000000"/>
                <w:sz w:val="16"/>
                <w:szCs w:val="16"/>
                <w:lang w:val="es-ES_tradnl"/>
              </w:rPr>
              <w:lastRenderedPageBreak/>
              <w:t>Título para índice:</w:t>
            </w:r>
          </w:p>
        </w:tc>
        <w:tc>
          <w:tcPr>
            <w:tcW w:w="6249" w:type="dxa"/>
            <w:vAlign w:val="center"/>
          </w:tcPr>
          <w:p w:rsidR="00AB2E55" w:rsidRPr="0076463F" w:rsidRDefault="00AB2E55" w:rsidP="000531C6">
            <w:pPr>
              <w:pStyle w:val="textonormal"/>
              <w:rPr>
                <w:rFonts w:ascii="Calibri" w:hAnsi="Calibri"/>
                <w:b/>
                <w:sz w:val="16"/>
                <w:szCs w:val="16"/>
                <w:lang w:val="es-ES_tradnl"/>
              </w:rPr>
            </w:pPr>
            <w:r>
              <w:rPr>
                <w:rFonts w:ascii="Calibri" w:hAnsi="Calibri" w:cs="Arial"/>
                <w:b/>
                <w:bCs w:val="0"/>
                <w:sz w:val="16"/>
                <w:szCs w:val="16"/>
                <w:lang w:val="es-ES_tradnl"/>
              </w:rPr>
              <w:t>Áreas culturales</w:t>
            </w:r>
          </w:p>
        </w:tc>
        <w:tc>
          <w:tcPr>
            <w:tcW w:w="2126" w:type="dxa"/>
            <w:vAlign w:val="center"/>
          </w:tcPr>
          <w:p w:rsidR="00AB2E55" w:rsidRPr="0076463F" w:rsidRDefault="00AB2E55" w:rsidP="000531C6">
            <w:pPr>
              <w:jc w:val="right"/>
              <w:rPr>
                <w:color w:val="000000"/>
                <w:sz w:val="16"/>
                <w:szCs w:val="16"/>
                <w:lang w:val="es-ES_tradnl"/>
              </w:rPr>
            </w:pPr>
            <w:r w:rsidRPr="0076463F">
              <w:rPr>
                <w:color w:val="000000"/>
                <w:sz w:val="16"/>
                <w:szCs w:val="16"/>
                <w:lang w:val="es-ES_tradnl"/>
              </w:rPr>
              <w:t>Código de pantalla:</w:t>
            </w:r>
          </w:p>
        </w:tc>
        <w:tc>
          <w:tcPr>
            <w:tcW w:w="2551" w:type="dxa"/>
          </w:tcPr>
          <w:p w:rsidR="00AB2E55" w:rsidRPr="0076463F" w:rsidRDefault="00AB2E55" w:rsidP="000531C6">
            <w:pPr>
              <w:pStyle w:val="TableText"/>
              <w:rPr>
                <w:rFonts w:ascii="Calibri" w:hAnsi="Calibri" w:cs="Arial"/>
                <w:sz w:val="16"/>
                <w:szCs w:val="16"/>
                <w:lang w:val="es-ES_tradnl"/>
              </w:rPr>
            </w:pPr>
            <w:r w:rsidRPr="00D42498">
              <w:rPr>
                <w:rFonts w:cs="Calibri"/>
                <w:sz w:val="16"/>
                <w:szCs w:val="16"/>
                <w:lang w:val="es-MX"/>
              </w:rPr>
              <w:t>HM1u2oa01p0</w:t>
            </w:r>
            <w:r w:rsidR="00714577" w:rsidRPr="00D42498">
              <w:rPr>
                <w:rFonts w:cs="Calibri"/>
                <w:sz w:val="16"/>
                <w:szCs w:val="16"/>
                <w:lang w:val="es-MX"/>
              </w:rPr>
              <w:t>8</w:t>
            </w:r>
          </w:p>
        </w:tc>
      </w:tr>
      <w:tr w:rsidR="00AB2E55" w:rsidRPr="0076463F" w:rsidTr="000531C6">
        <w:trPr>
          <w:cantSplit/>
          <w:trHeight w:val="172"/>
        </w:trPr>
        <w:tc>
          <w:tcPr>
            <w:tcW w:w="2185" w:type="dxa"/>
            <w:vAlign w:val="center"/>
          </w:tcPr>
          <w:p w:rsidR="00AB2E55" w:rsidRPr="0076463F" w:rsidRDefault="00AB2E55" w:rsidP="000531C6">
            <w:pPr>
              <w:tabs>
                <w:tab w:val="left" w:pos="2410"/>
              </w:tabs>
              <w:jc w:val="right"/>
              <w:rPr>
                <w:color w:val="000000"/>
                <w:sz w:val="16"/>
                <w:szCs w:val="16"/>
                <w:lang w:val="es-ES_tradnl"/>
              </w:rPr>
            </w:pPr>
            <w:r w:rsidRPr="0076463F">
              <w:rPr>
                <w:color w:val="000000"/>
                <w:sz w:val="16"/>
                <w:szCs w:val="16"/>
                <w:lang w:val="es-ES_tradnl"/>
              </w:rPr>
              <w:t>Tipo de pantalla:</w:t>
            </w:r>
          </w:p>
        </w:tc>
        <w:tc>
          <w:tcPr>
            <w:tcW w:w="10926" w:type="dxa"/>
            <w:gridSpan w:val="3"/>
          </w:tcPr>
          <w:p w:rsidR="00AB2E55" w:rsidRPr="0076463F" w:rsidRDefault="00F21B8C" w:rsidP="000531C6">
            <w:pPr>
              <w:ind w:left="34"/>
              <w:rPr>
                <w:b/>
                <w:bCs/>
                <w:sz w:val="16"/>
                <w:szCs w:val="16"/>
                <w:lang w:val="es-ES_tradnl"/>
              </w:rPr>
            </w:pPr>
            <w:r>
              <w:rPr>
                <w:b/>
                <w:bCs/>
                <w:sz w:val="16"/>
                <w:szCs w:val="16"/>
                <w:lang w:val="es-ES_tradnl"/>
              </w:rPr>
              <w:t>División temporal</w:t>
            </w:r>
          </w:p>
        </w:tc>
      </w:tr>
    </w:tbl>
    <w:p w:rsidR="00AB2E55" w:rsidRPr="0076463F" w:rsidRDefault="00AB2E55" w:rsidP="00AB2E55">
      <w:pPr>
        <w:rPr>
          <w:lang w:val="es-ES_tradnl"/>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60"/>
        <w:gridCol w:w="4750"/>
      </w:tblGrid>
      <w:tr w:rsidR="00AB2E55" w:rsidRPr="0076463F" w:rsidTr="000531C6">
        <w:trPr>
          <w:trHeight w:val="123"/>
        </w:trPr>
        <w:tc>
          <w:tcPr>
            <w:tcW w:w="8360" w:type="dxa"/>
          </w:tcPr>
          <w:p w:rsidR="00AB2E55" w:rsidRPr="001F5AE5" w:rsidRDefault="00AB2E55" w:rsidP="000531C6">
            <w:pPr>
              <w:jc w:val="center"/>
              <w:rPr>
                <w:lang w:val="es-ES_tradnl"/>
              </w:rPr>
            </w:pPr>
            <w:r w:rsidRPr="001F5AE5">
              <w:rPr>
                <w:lang w:val="es-ES_tradnl"/>
              </w:rPr>
              <w:t>Contenidos</w:t>
            </w:r>
          </w:p>
        </w:tc>
        <w:tc>
          <w:tcPr>
            <w:tcW w:w="4750" w:type="dxa"/>
          </w:tcPr>
          <w:p w:rsidR="00AB2E55" w:rsidRPr="001F5AE5" w:rsidRDefault="00AB2E55" w:rsidP="000531C6">
            <w:pPr>
              <w:jc w:val="center"/>
              <w:rPr>
                <w:lang w:val="es-ES_tradnl"/>
              </w:rPr>
            </w:pPr>
            <w:r w:rsidRPr="001F5AE5">
              <w:rPr>
                <w:lang w:val="es-ES_tradnl"/>
              </w:rPr>
              <w:t>Instrucciones</w:t>
            </w:r>
          </w:p>
        </w:tc>
      </w:tr>
      <w:tr w:rsidR="00AB2E55" w:rsidRPr="0076463F" w:rsidTr="000531C6">
        <w:trPr>
          <w:trHeight w:val="4176"/>
        </w:trPr>
        <w:tc>
          <w:tcPr>
            <w:tcW w:w="8360" w:type="dxa"/>
          </w:tcPr>
          <w:p w:rsidR="002F6BDB" w:rsidRDefault="001A30A0" w:rsidP="001A30A0">
            <w:pPr>
              <w:spacing w:before="100" w:beforeAutospacing="1" w:after="100" w:afterAutospacing="1" w:line="240" w:lineRule="auto"/>
              <w:jc w:val="both"/>
              <w:rPr>
                <w:rFonts w:cstheme="minorHAnsi"/>
              </w:rPr>
            </w:pPr>
            <w:r w:rsidRPr="0074404D">
              <w:rPr>
                <w:rFonts w:cstheme="minorHAnsi"/>
              </w:rPr>
              <w:t xml:space="preserve">Para estudiar la </w:t>
            </w:r>
            <w:r>
              <w:rPr>
                <w:rFonts w:cstheme="minorHAnsi"/>
              </w:rPr>
              <w:t>historia</w:t>
            </w:r>
            <w:r w:rsidRPr="0074404D">
              <w:rPr>
                <w:rFonts w:cstheme="minorHAnsi"/>
              </w:rPr>
              <w:t xml:space="preserve"> más antigua de México los arqueólogos y los historiadores han delimitado</w:t>
            </w:r>
            <w:r>
              <w:rPr>
                <w:rFonts w:cstheme="minorHAnsi"/>
              </w:rPr>
              <w:t xml:space="preserve"> los espacios culturales y además han distinguido</w:t>
            </w:r>
            <w:r w:rsidRPr="0074404D">
              <w:rPr>
                <w:rFonts w:cstheme="minorHAnsi"/>
              </w:rPr>
              <w:t xml:space="preserve"> </w:t>
            </w:r>
            <w:r w:rsidRPr="00362BA6">
              <w:rPr>
                <w:rFonts w:cstheme="minorHAnsi"/>
                <w:b/>
              </w:rPr>
              <w:t>diferentes periodos</w:t>
            </w:r>
            <w:r w:rsidR="00362BA6" w:rsidRPr="00362BA6">
              <w:rPr>
                <w:rFonts w:cstheme="minorHAnsi"/>
                <w:b/>
              </w:rPr>
              <w:t xml:space="preserve"> </w:t>
            </w:r>
            <w:r w:rsidR="006C21D6" w:rsidRPr="006C21D6">
              <w:rPr>
                <w:rFonts w:cstheme="minorHAnsi"/>
              </w:rPr>
              <w:t>u</w:t>
            </w:r>
            <w:r w:rsidR="006C21D6">
              <w:rPr>
                <w:rFonts w:cstheme="minorHAnsi"/>
                <w:b/>
              </w:rPr>
              <w:t xml:space="preserve"> </w:t>
            </w:r>
            <w:r w:rsidR="00362BA6" w:rsidRPr="00362BA6">
              <w:rPr>
                <w:rFonts w:cstheme="minorHAnsi"/>
                <w:b/>
              </w:rPr>
              <w:t>horizontes</w:t>
            </w:r>
            <w:r w:rsidR="002F6BDB">
              <w:rPr>
                <w:rFonts w:cstheme="minorHAnsi"/>
                <w:b/>
              </w:rPr>
              <w:t xml:space="preserve"> culturales</w:t>
            </w:r>
            <w:r w:rsidR="00362BA6">
              <w:rPr>
                <w:rFonts w:cstheme="minorHAnsi"/>
              </w:rPr>
              <w:t>*</w:t>
            </w:r>
            <w:r>
              <w:rPr>
                <w:rFonts w:cstheme="minorHAnsi"/>
              </w:rPr>
              <w:t xml:space="preserve">.  </w:t>
            </w:r>
          </w:p>
          <w:p w:rsidR="001A30A0" w:rsidRDefault="001A30A0" w:rsidP="001A30A0">
            <w:pPr>
              <w:spacing w:before="100" w:beforeAutospacing="1" w:after="100" w:afterAutospacing="1" w:line="240" w:lineRule="auto"/>
              <w:jc w:val="both"/>
              <w:rPr>
                <w:rFonts w:cstheme="minorHAnsi"/>
              </w:rPr>
            </w:pPr>
            <w:r>
              <w:rPr>
                <w:rFonts w:cstheme="minorHAnsi"/>
              </w:rPr>
              <w:t>La Etapa L</w:t>
            </w:r>
            <w:r w:rsidRPr="0074404D">
              <w:rPr>
                <w:rFonts w:cstheme="minorHAnsi"/>
              </w:rPr>
              <w:t xml:space="preserve">ítica </w:t>
            </w:r>
            <w:r>
              <w:rPr>
                <w:rFonts w:cstheme="minorHAnsi"/>
              </w:rPr>
              <w:t>es la que abarca la creación de los primeros instrumentos de trabajo (30000 a.C.) hasta la aparición de la agricultura (2500 a.C.). El per</w:t>
            </w:r>
            <w:r w:rsidR="00002726">
              <w:rPr>
                <w:rFonts w:cstheme="minorHAnsi"/>
              </w:rPr>
              <w:t>i</w:t>
            </w:r>
            <w:r>
              <w:rPr>
                <w:rFonts w:cstheme="minorHAnsi"/>
              </w:rPr>
              <w:t xml:space="preserve">odo recibe este nombre porque los instrumentos de trabajo fueron  fabricados con piedra. </w:t>
            </w:r>
          </w:p>
          <w:p w:rsidR="001A30A0" w:rsidRDefault="00371084" w:rsidP="001A30A0">
            <w:pPr>
              <w:spacing w:before="100" w:beforeAutospacing="1" w:after="100" w:afterAutospacing="1" w:line="240" w:lineRule="auto"/>
              <w:jc w:val="both"/>
              <w:rPr>
                <w:rFonts w:cstheme="minorHAnsi"/>
                <w:szCs w:val="24"/>
              </w:rPr>
            </w:pPr>
            <w:r w:rsidRPr="00002726">
              <w:rPr>
                <w:rFonts w:cstheme="minorHAnsi"/>
              </w:rPr>
              <w:t xml:space="preserve">La etapa </w:t>
            </w:r>
            <w:r w:rsidR="00002726" w:rsidRPr="00002726">
              <w:rPr>
                <w:rFonts w:cstheme="minorHAnsi"/>
              </w:rPr>
              <w:t xml:space="preserve">desde la </w:t>
            </w:r>
            <w:r w:rsidRPr="00002726">
              <w:rPr>
                <w:rFonts w:cstheme="minorHAnsi"/>
              </w:rPr>
              <w:t>adopción de la agricultura hasta la llegada de los españoles (2500 a.C. 1521 d.C.)</w:t>
            </w:r>
            <w:r w:rsidR="00F062A8" w:rsidRPr="00002726">
              <w:rPr>
                <w:rFonts w:cstheme="minorHAnsi"/>
              </w:rPr>
              <w:t>;</w:t>
            </w:r>
            <w:r w:rsidR="001A30A0">
              <w:rPr>
                <w:rFonts w:cstheme="minorHAnsi"/>
              </w:rPr>
              <w:t xml:space="preserve"> Mesoamérica, se divide en  </w:t>
            </w:r>
            <w:r w:rsidR="001A30A0" w:rsidRPr="00BD0636">
              <w:rPr>
                <w:rFonts w:cstheme="minorHAnsi"/>
              </w:rPr>
              <w:t xml:space="preserve">tres grandes períodos u horizontes históricos: El </w:t>
            </w:r>
            <w:r w:rsidR="001A30A0" w:rsidRPr="00C47329">
              <w:rPr>
                <w:rFonts w:cstheme="minorHAnsi"/>
                <w:b/>
              </w:rPr>
              <w:t>preclásico</w:t>
            </w:r>
            <w:r w:rsidR="001A30A0" w:rsidRPr="00BD0636">
              <w:rPr>
                <w:rFonts w:cstheme="minorHAnsi"/>
              </w:rPr>
              <w:t xml:space="preserve">, el </w:t>
            </w:r>
            <w:r w:rsidR="001A30A0" w:rsidRPr="00C47329">
              <w:rPr>
                <w:rFonts w:cstheme="minorHAnsi"/>
                <w:b/>
              </w:rPr>
              <w:t>clásico</w:t>
            </w:r>
            <w:r w:rsidR="001A30A0" w:rsidRPr="00BD0636">
              <w:rPr>
                <w:rFonts w:cstheme="minorHAnsi"/>
              </w:rPr>
              <w:t xml:space="preserve"> y el </w:t>
            </w:r>
            <w:r w:rsidR="001A30A0" w:rsidRPr="00C47329">
              <w:rPr>
                <w:rFonts w:cstheme="minorHAnsi"/>
                <w:b/>
              </w:rPr>
              <w:t>posclásico</w:t>
            </w:r>
            <w:r w:rsidR="00C26C9A">
              <w:rPr>
                <w:rFonts w:cstheme="minorHAnsi"/>
              </w:rPr>
              <w:t>.</w:t>
            </w:r>
            <w:r w:rsidR="001A30A0" w:rsidRPr="00BD0636">
              <w:rPr>
                <w:rFonts w:cstheme="minorHAnsi"/>
              </w:rPr>
              <w:t xml:space="preserve"> </w:t>
            </w:r>
            <w:r w:rsidR="001A30A0">
              <w:rPr>
                <w:rFonts w:cstheme="minorHAnsi"/>
              </w:rPr>
              <w:t xml:space="preserve">Esta división se ha realizado con respecto al </w:t>
            </w:r>
            <w:r w:rsidR="001A30A0" w:rsidRPr="00370DE9">
              <w:rPr>
                <w:rFonts w:cstheme="minorHAnsi"/>
                <w:szCs w:val="24"/>
              </w:rPr>
              <w:t>auge, desarrollo y caída de sus principales</w:t>
            </w:r>
            <w:r w:rsidR="001A30A0" w:rsidRPr="00662654">
              <w:rPr>
                <w:rFonts w:cstheme="minorHAnsi"/>
                <w:color w:val="4F81BD" w:themeColor="accent1"/>
                <w:szCs w:val="24"/>
              </w:rPr>
              <w:t xml:space="preserve"> civilizaciones</w:t>
            </w:r>
            <w:r w:rsidR="00F453F1">
              <w:rPr>
                <w:rFonts w:cstheme="minorHAnsi"/>
                <w:szCs w:val="24"/>
              </w:rPr>
              <w:t>*</w:t>
            </w:r>
            <w:r w:rsidR="001A30A0" w:rsidRPr="00370DE9">
              <w:rPr>
                <w:rFonts w:cstheme="minorHAnsi"/>
                <w:szCs w:val="24"/>
              </w:rPr>
              <w:t xml:space="preserve">. </w:t>
            </w:r>
            <w:r w:rsidR="001A30A0">
              <w:rPr>
                <w:rFonts w:cstheme="minorHAnsi"/>
                <w:szCs w:val="24"/>
              </w:rPr>
              <w:t xml:space="preserve"> </w:t>
            </w:r>
          </w:p>
          <w:p w:rsidR="001A30A0" w:rsidRDefault="001A30A0" w:rsidP="001A30A0">
            <w:pPr>
              <w:spacing w:before="100" w:beforeAutospacing="1" w:after="100" w:afterAutospacing="1" w:line="240" w:lineRule="auto"/>
              <w:jc w:val="both"/>
              <w:rPr>
                <w:rFonts w:cstheme="minorHAnsi"/>
                <w:szCs w:val="24"/>
              </w:rPr>
            </w:pPr>
            <w:r>
              <w:rPr>
                <w:rFonts w:cstheme="minorHAnsi"/>
                <w:szCs w:val="24"/>
              </w:rPr>
              <w:t>En el preclásico las civilizaciones</w:t>
            </w:r>
            <w:r w:rsidRPr="00370DE9">
              <w:rPr>
                <w:rFonts w:cstheme="minorHAnsi"/>
                <w:szCs w:val="24"/>
              </w:rPr>
              <w:t xml:space="preserve"> dominante</w:t>
            </w:r>
            <w:r>
              <w:rPr>
                <w:rFonts w:cstheme="minorHAnsi"/>
                <w:szCs w:val="24"/>
              </w:rPr>
              <w:t>s fueron</w:t>
            </w:r>
            <w:r w:rsidRPr="00370DE9">
              <w:rPr>
                <w:rFonts w:cstheme="minorHAnsi"/>
                <w:szCs w:val="24"/>
              </w:rPr>
              <w:t xml:space="preserve"> la Olmeca</w:t>
            </w:r>
            <w:r>
              <w:rPr>
                <w:rFonts w:cstheme="minorHAnsi"/>
                <w:szCs w:val="24"/>
              </w:rPr>
              <w:t xml:space="preserve"> y la </w:t>
            </w:r>
            <w:proofErr w:type="gramStart"/>
            <w:r>
              <w:rPr>
                <w:rFonts w:cstheme="minorHAnsi"/>
                <w:szCs w:val="24"/>
              </w:rPr>
              <w:t>Maya</w:t>
            </w:r>
            <w:proofErr w:type="gramEnd"/>
            <w:r>
              <w:rPr>
                <w:rFonts w:cstheme="minorHAnsi"/>
                <w:szCs w:val="24"/>
              </w:rPr>
              <w:t xml:space="preserve"> de las tierras altas</w:t>
            </w:r>
            <w:r w:rsidRPr="00370DE9">
              <w:rPr>
                <w:rFonts w:cstheme="minorHAnsi"/>
                <w:szCs w:val="24"/>
              </w:rPr>
              <w:t xml:space="preserve">, en el Clásico </w:t>
            </w:r>
            <w:r w:rsidR="00F062A8">
              <w:rPr>
                <w:rFonts w:cstheme="minorHAnsi"/>
                <w:szCs w:val="24"/>
              </w:rPr>
              <w:t xml:space="preserve">la </w:t>
            </w:r>
            <w:r w:rsidRPr="00370DE9">
              <w:rPr>
                <w:rFonts w:cstheme="minorHAnsi"/>
                <w:szCs w:val="24"/>
              </w:rPr>
              <w:t>civilización Teotihuacana, la Totonaca, la Zapoteca, la Maya de las tierras altas, en el Posclásico la civilización Tolteca, la Maya de las tierras bajas, la Mixteca, la Tarasca y la Mexica.</w:t>
            </w:r>
          </w:p>
          <w:p w:rsidR="001A30A0" w:rsidRPr="001A30A0" w:rsidRDefault="001A30A0" w:rsidP="001A30A0">
            <w:pPr>
              <w:pStyle w:val="Prrafodelista"/>
              <w:jc w:val="right"/>
              <w:rPr>
                <w:rFonts w:cstheme="minorHAnsi"/>
                <w:b/>
                <w:color w:val="4F81BD" w:themeColor="accent1"/>
                <w:szCs w:val="24"/>
              </w:rPr>
            </w:pPr>
            <w:r w:rsidRPr="003F519E">
              <w:rPr>
                <w:rFonts w:cstheme="minorHAnsi"/>
                <w:b/>
                <w:color w:val="4F81BD" w:themeColor="accent1"/>
                <w:szCs w:val="24"/>
              </w:rPr>
              <w:t xml:space="preserve">Haz clic en el cuadro cronológico para conocer los periodos </w:t>
            </w:r>
          </w:p>
          <w:p w:rsidR="001A30A0" w:rsidRDefault="001A30A0" w:rsidP="001A30A0">
            <w:pPr>
              <w:spacing w:before="100" w:beforeAutospacing="1" w:after="100" w:afterAutospacing="1" w:line="240" w:lineRule="auto"/>
              <w:jc w:val="both"/>
              <w:rPr>
                <w:rFonts w:cstheme="minorHAnsi"/>
              </w:rPr>
            </w:pPr>
          </w:p>
          <w:p w:rsidR="001A30A0" w:rsidRDefault="001A30A0" w:rsidP="001A30A0">
            <w:pPr>
              <w:spacing w:before="100" w:beforeAutospacing="1" w:after="100" w:afterAutospacing="1" w:line="240" w:lineRule="auto"/>
              <w:jc w:val="both"/>
              <w:rPr>
                <w:rFonts w:cstheme="minorHAnsi"/>
              </w:rPr>
            </w:pPr>
          </w:p>
          <w:p w:rsidR="001A30A0" w:rsidRDefault="001A30A0" w:rsidP="001A30A0">
            <w:pPr>
              <w:spacing w:before="100" w:beforeAutospacing="1" w:after="100" w:afterAutospacing="1" w:line="240" w:lineRule="auto"/>
              <w:jc w:val="both"/>
              <w:rPr>
                <w:rFonts w:cstheme="minorHAnsi"/>
              </w:rPr>
            </w:pPr>
          </w:p>
          <w:p w:rsidR="001A30A0" w:rsidRDefault="001A30A0" w:rsidP="001A30A0">
            <w:pPr>
              <w:spacing w:before="100" w:beforeAutospacing="1" w:after="100" w:afterAutospacing="1" w:line="240" w:lineRule="auto"/>
              <w:jc w:val="both"/>
              <w:rPr>
                <w:rFonts w:cstheme="minorHAnsi"/>
              </w:rPr>
            </w:pPr>
          </w:p>
          <w:p w:rsidR="001A30A0" w:rsidRDefault="001A30A0" w:rsidP="001A30A0">
            <w:pPr>
              <w:spacing w:before="100" w:beforeAutospacing="1" w:after="100" w:afterAutospacing="1" w:line="240" w:lineRule="auto"/>
              <w:jc w:val="both"/>
              <w:rPr>
                <w:rFonts w:cstheme="minorHAnsi"/>
              </w:rPr>
            </w:pPr>
          </w:p>
          <w:p w:rsidR="001A30A0" w:rsidRDefault="001A30A0" w:rsidP="001A30A0">
            <w:pPr>
              <w:spacing w:before="100" w:beforeAutospacing="1" w:after="100" w:afterAutospacing="1" w:line="240" w:lineRule="auto"/>
              <w:jc w:val="both"/>
              <w:rPr>
                <w:rFonts w:cstheme="minorHAnsi"/>
              </w:rPr>
            </w:pPr>
          </w:p>
          <w:p w:rsidR="001A30A0" w:rsidRDefault="001A30A0" w:rsidP="001A30A0">
            <w:pPr>
              <w:spacing w:before="100" w:beforeAutospacing="1" w:after="100" w:afterAutospacing="1" w:line="240" w:lineRule="auto"/>
              <w:jc w:val="both"/>
              <w:rPr>
                <w:rFonts w:cstheme="minorHAnsi"/>
              </w:rPr>
            </w:pPr>
          </w:p>
          <w:p w:rsidR="001A30A0" w:rsidRDefault="001A30A0" w:rsidP="001A30A0">
            <w:pPr>
              <w:spacing w:before="100" w:beforeAutospacing="1" w:after="100" w:afterAutospacing="1" w:line="240" w:lineRule="auto"/>
              <w:jc w:val="both"/>
              <w:rPr>
                <w:rFonts w:cstheme="minorHAnsi"/>
              </w:rPr>
            </w:pPr>
          </w:p>
          <w:p w:rsidR="001A30A0" w:rsidRDefault="001A30A0" w:rsidP="001A30A0">
            <w:pPr>
              <w:spacing w:before="100" w:beforeAutospacing="1" w:after="100" w:afterAutospacing="1" w:line="240" w:lineRule="auto"/>
              <w:jc w:val="both"/>
              <w:rPr>
                <w:rFonts w:cstheme="minorHAnsi"/>
              </w:rPr>
            </w:pPr>
          </w:p>
          <w:p w:rsidR="001A30A0" w:rsidRDefault="001A30A0" w:rsidP="001A30A0">
            <w:pPr>
              <w:spacing w:before="100" w:beforeAutospacing="1" w:after="100" w:afterAutospacing="1" w:line="240" w:lineRule="auto"/>
              <w:jc w:val="both"/>
              <w:rPr>
                <w:rFonts w:cstheme="minorHAnsi"/>
              </w:rPr>
            </w:pPr>
          </w:p>
          <w:p w:rsidR="001A30A0" w:rsidRDefault="001A30A0" w:rsidP="001A30A0">
            <w:pPr>
              <w:spacing w:before="100" w:beforeAutospacing="1" w:after="100" w:afterAutospacing="1" w:line="240" w:lineRule="auto"/>
              <w:jc w:val="both"/>
              <w:rPr>
                <w:rFonts w:cstheme="minorHAnsi"/>
              </w:rPr>
            </w:pPr>
          </w:p>
          <w:p w:rsidR="001A30A0" w:rsidRDefault="001A30A0" w:rsidP="001A30A0">
            <w:pPr>
              <w:spacing w:before="100" w:beforeAutospacing="1" w:after="100" w:afterAutospacing="1" w:line="240" w:lineRule="auto"/>
              <w:jc w:val="both"/>
              <w:rPr>
                <w:rFonts w:cstheme="minorHAnsi"/>
              </w:rPr>
            </w:pPr>
          </w:p>
          <w:p w:rsidR="001A30A0" w:rsidRDefault="001A30A0" w:rsidP="001A30A0">
            <w:pPr>
              <w:spacing w:before="100" w:beforeAutospacing="1" w:after="100" w:afterAutospacing="1" w:line="240" w:lineRule="auto"/>
              <w:jc w:val="both"/>
              <w:rPr>
                <w:rFonts w:cstheme="minorHAnsi"/>
              </w:rPr>
            </w:pPr>
          </w:p>
          <w:p w:rsidR="001A30A0" w:rsidRPr="003F519E" w:rsidRDefault="001A30A0" w:rsidP="001A30A0">
            <w:pPr>
              <w:spacing w:before="100" w:beforeAutospacing="1" w:after="100" w:afterAutospacing="1" w:line="240" w:lineRule="auto"/>
              <w:jc w:val="both"/>
              <w:rPr>
                <w:rFonts w:cstheme="minorHAnsi"/>
              </w:rPr>
            </w:pPr>
          </w:p>
          <w:p w:rsidR="001A30A0" w:rsidRPr="001A30A0" w:rsidRDefault="001A30A0" w:rsidP="001A30A0">
            <w:pPr>
              <w:spacing w:before="100" w:beforeAutospacing="1" w:after="100" w:afterAutospacing="1" w:line="240" w:lineRule="auto"/>
              <w:jc w:val="center"/>
              <w:rPr>
                <w:rFonts w:cstheme="minorHAnsi"/>
                <w:color w:val="4F81BD" w:themeColor="accent1"/>
              </w:rPr>
            </w:pPr>
          </w:p>
          <w:p w:rsidR="001A30A0" w:rsidRDefault="001A30A0" w:rsidP="001A30A0">
            <w:pPr>
              <w:pStyle w:val="Prrafodelista"/>
              <w:jc w:val="right"/>
              <w:rPr>
                <w:rFonts w:cstheme="minorHAnsi"/>
                <w:b/>
                <w:color w:val="4F81BD" w:themeColor="accent1"/>
                <w:szCs w:val="24"/>
              </w:rPr>
            </w:pPr>
          </w:p>
          <w:p w:rsidR="002F6BDB" w:rsidRDefault="00E134A2" w:rsidP="001A30A0">
            <w:pPr>
              <w:pStyle w:val="Prrafodelista"/>
              <w:jc w:val="right"/>
              <w:rPr>
                <w:rFonts w:cstheme="minorHAnsi"/>
                <w:b/>
                <w:color w:val="4F81BD" w:themeColor="accent1"/>
                <w:szCs w:val="24"/>
              </w:rPr>
            </w:pPr>
            <w:r>
              <w:rPr>
                <w:rFonts w:cstheme="minorHAnsi"/>
                <w:b/>
                <w:noProof/>
                <w:color w:val="4F81BD" w:themeColor="accent1"/>
                <w:szCs w:val="24"/>
                <w:lang w:eastAsia="es-MX"/>
              </w:rPr>
              <w:drawing>
                <wp:anchor distT="0" distB="0" distL="114300" distR="114300" simplePos="0" relativeHeight="251677696" behindDoc="0" locked="0" layoutInCell="1" allowOverlap="1" wp14:anchorId="4F9C9996" wp14:editId="45BCF013">
                  <wp:simplePos x="0" y="0"/>
                  <wp:positionH relativeFrom="column">
                    <wp:posOffset>686435</wp:posOffset>
                  </wp:positionH>
                  <wp:positionV relativeFrom="paragraph">
                    <wp:posOffset>-3772535</wp:posOffset>
                  </wp:positionV>
                  <wp:extent cx="4048125" cy="3724275"/>
                  <wp:effectExtent l="19050" t="0" r="9525" b="0"/>
                  <wp:wrapSquare wrapText="bothSides"/>
                  <wp:docPr id="35" name="Imagen 1" descr="dibujo"/>
                  <wp:cNvGraphicFramePr/>
                  <a:graphic xmlns:a="http://schemas.openxmlformats.org/drawingml/2006/main">
                    <a:graphicData uri="http://schemas.openxmlformats.org/drawingml/2006/picture">
                      <pic:pic xmlns:pic="http://schemas.openxmlformats.org/drawingml/2006/picture">
                        <pic:nvPicPr>
                          <pic:cNvPr id="43012" name="Picture 4" descr="dibujo"/>
                          <pic:cNvPicPr>
                            <a:picLocks noChangeAspect="1" noChangeArrowheads="1"/>
                          </pic:cNvPicPr>
                        </pic:nvPicPr>
                        <pic:blipFill>
                          <a:blip r:embed="rId56" cstate="print"/>
                          <a:srcRect l="25105" t="5097"/>
                          <a:stretch>
                            <a:fillRect/>
                          </a:stretch>
                        </pic:blipFill>
                        <pic:spPr bwMode="auto">
                          <a:xfrm>
                            <a:off x="0" y="0"/>
                            <a:ext cx="4048125" cy="3724275"/>
                          </a:xfrm>
                          <a:prstGeom prst="rect">
                            <a:avLst/>
                          </a:prstGeom>
                          <a:noFill/>
                        </pic:spPr>
                      </pic:pic>
                    </a:graphicData>
                  </a:graphic>
                </wp:anchor>
              </w:drawing>
            </w:r>
          </w:p>
          <w:p w:rsidR="000A6364" w:rsidRDefault="000A6364" w:rsidP="001A30A0">
            <w:pPr>
              <w:pStyle w:val="Prrafodelista"/>
              <w:jc w:val="right"/>
              <w:rPr>
                <w:rFonts w:cstheme="minorHAnsi"/>
                <w:b/>
                <w:color w:val="4F81BD" w:themeColor="accent1"/>
                <w:szCs w:val="24"/>
              </w:rPr>
            </w:pPr>
          </w:p>
          <w:p w:rsidR="008A2AC4" w:rsidRDefault="0083680D" w:rsidP="0083680D">
            <w:pPr>
              <w:pStyle w:val="Prrafodelista"/>
              <w:rPr>
                <w:rFonts w:cstheme="minorHAnsi"/>
                <w:b/>
                <w:color w:val="4F81BD" w:themeColor="accent1"/>
                <w:szCs w:val="24"/>
              </w:rPr>
            </w:pPr>
            <w:r>
              <w:rPr>
                <w:rFonts w:cstheme="minorHAnsi"/>
                <w:b/>
                <w:color w:val="4F81BD" w:themeColor="accent1"/>
                <w:szCs w:val="24"/>
              </w:rPr>
              <w:t xml:space="preserve">AL HACER CLIC APARECE LA INFORMACIÓN CORRESPONDIENTE </w:t>
            </w:r>
            <w:r w:rsidR="002F6BDB">
              <w:rPr>
                <w:rFonts w:cstheme="minorHAnsi"/>
                <w:b/>
                <w:color w:val="4F81BD" w:themeColor="accent1"/>
                <w:szCs w:val="24"/>
              </w:rPr>
              <w:t>(</w:t>
            </w:r>
            <w:r>
              <w:rPr>
                <w:rFonts w:cstheme="minorHAnsi"/>
                <w:b/>
                <w:color w:val="4F81BD" w:themeColor="accent1"/>
                <w:szCs w:val="24"/>
              </w:rPr>
              <w:t>EN LIGHTBOX</w:t>
            </w:r>
            <w:r w:rsidR="002F6BDB">
              <w:rPr>
                <w:rFonts w:cstheme="minorHAnsi"/>
                <w:b/>
                <w:color w:val="4F81BD" w:themeColor="accent1"/>
                <w:szCs w:val="24"/>
              </w:rPr>
              <w:t>)</w:t>
            </w:r>
          </w:p>
          <w:p w:rsidR="008A2AC4" w:rsidRDefault="008A2AC4" w:rsidP="001A30A0">
            <w:pPr>
              <w:pStyle w:val="Prrafodelista"/>
              <w:jc w:val="right"/>
              <w:rPr>
                <w:rFonts w:cstheme="minorHAnsi"/>
                <w:b/>
                <w:color w:val="4F81BD" w:themeColor="accent1"/>
                <w:szCs w:val="24"/>
              </w:rPr>
            </w:pPr>
          </w:p>
          <w:p w:rsidR="000A6364" w:rsidRPr="003F519E" w:rsidRDefault="000A6364" w:rsidP="001A30A0">
            <w:pPr>
              <w:pStyle w:val="Prrafodelista"/>
              <w:jc w:val="right"/>
              <w:rPr>
                <w:rFonts w:cstheme="minorHAnsi"/>
                <w:b/>
                <w:color w:val="4F81BD" w:themeColor="accent1"/>
                <w:szCs w:val="24"/>
              </w:rPr>
            </w:pPr>
          </w:p>
          <w:p w:rsidR="0083680D" w:rsidRPr="00C04957" w:rsidRDefault="001A30A0" w:rsidP="007F412E">
            <w:pPr>
              <w:pStyle w:val="Prrafodelista"/>
              <w:numPr>
                <w:ilvl w:val="0"/>
                <w:numId w:val="2"/>
              </w:numPr>
              <w:spacing w:before="100" w:beforeAutospacing="1" w:after="100" w:afterAutospacing="1" w:line="240" w:lineRule="auto"/>
              <w:jc w:val="both"/>
              <w:rPr>
                <w:rFonts w:cstheme="minorHAnsi"/>
              </w:rPr>
            </w:pPr>
            <w:r w:rsidRPr="004E35DC">
              <w:rPr>
                <w:rFonts w:cstheme="minorHAnsi"/>
                <w:b/>
              </w:rPr>
              <w:t>Arq</w:t>
            </w:r>
            <w:r w:rsidR="00915F15">
              <w:rPr>
                <w:rFonts w:cstheme="minorHAnsi"/>
                <w:b/>
              </w:rPr>
              <w:t>ueolítico (30.000-12.0</w:t>
            </w:r>
            <w:r w:rsidRPr="004E35DC">
              <w:rPr>
                <w:rFonts w:cstheme="minorHAnsi"/>
                <w:b/>
              </w:rPr>
              <w:t>00 a.C.)</w:t>
            </w:r>
            <w:r w:rsidR="005E7390">
              <w:rPr>
                <w:rFonts w:cstheme="minorHAnsi"/>
                <w:b/>
              </w:rPr>
              <w:t>.</w:t>
            </w:r>
            <w:r>
              <w:rPr>
                <w:rFonts w:cstheme="minorHAnsi"/>
              </w:rPr>
              <w:t xml:space="preserve"> De este per</w:t>
            </w:r>
            <w:r w:rsidR="005E7390">
              <w:rPr>
                <w:rFonts w:cstheme="minorHAnsi"/>
              </w:rPr>
              <w:t>i</w:t>
            </w:r>
            <w:r>
              <w:rPr>
                <w:rFonts w:cstheme="minorHAnsi"/>
              </w:rPr>
              <w:t xml:space="preserve">odo se han encontrado pocos restos </w:t>
            </w:r>
            <w:r>
              <w:rPr>
                <w:rFonts w:cstheme="minorHAnsi"/>
              </w:rPr>
              <w:lastRenderedPageBreak/>
              <w:t xml:space="preserve">arqueológicos. Los principales son </w:t>
            </w:r>
            <w:r w:rsidR="00915F15">
              <w:rPr>
                <w:rFonts w:cstheme="minorHAnsi"/>
              </w:rPr>
              <w:t xml:space="preserve">los </w:t>
            </w:r>
            <w:r w:rsidR="00F062A8">
              <w:rPr>
                <w:rFonts w:cstheme="minorHAnsi"/>
              </w:rPr>
              <w:t xml:space="preserve">de </w:t>
            </w:r>
            <w:proofErr w:type="spellStart"/>
            <w:r>
              <w:rPr>
                <w:rFonts w:cstheme="minorHAnsi"/>
              </w:rPr>
              <w:t>Tlapacoya</w:t>
            </w:r>
            <w:proofErr w:type="spellEnd"/>
            <w:r>
              <w:rPr>
                <w:rFonts w:cstheme="minorHAnsi"/>
              </w:rPr>
              <w:t xml:space="preserve"> en el Valle de México y </w:t>
            </w:r>
            <w:r w:rsidR="00F062A8">
              <w:rPr>
                <w:rFonts w:cstheme="minorHAnsi"/>
              </w:rPr>
              <w:t>los de</w:t>
            </w:r>
            <w:r>
              <w:rPr>
                <w:rFonts w:cstheme="minorHAnsi"/>
              </w:rPr>
              <w:t xml:space="preserve"> la Laguna de Chapala en Baja California.</w:t>
            </w:r>
            <w:r w:rsidR="00915F15">
              <w:rPr>
                <w:rFonts w:cstheme="minorHAnsi"/>
              </w:rPr>
              <w:t xml:space="preserve"> Durante esta etapa los grupos humanos utilizaron grandes y toscos artefactos de piedra. La base de la subsistencia fue la </w:t>
            </w:r>
            <w:r w:rsidR="00940B73">
              <w:rPr>
                <w:rFonts w:cstheme="minorHAnsi"/>
              </w:rPr>
              <w:t>recolección</w:t>
            </w:r>
            <w:r w:rsidR="00915F15">
              <w:rPr>
                <w:rFonts w:cstheme="minorHAnsi"/>
              </w:rPr>
              <w:t xml:space="preserve"> de frutos, hojas, insectos y mariscos. La caza de los grandes animales </w:t>
            </w:r>
            <w:proofErr w:type="spellStart"/>
            <w:r w:rsidR="00915F15">
              <w:rPr>
                <w:rFonts w:cstheme="minorHAnsi"/>
              </w:rPr>
              <w:t>pleistocénicos</w:t>
            </w:r>
            <w:proofErr w:type="spellEnd"/>
            <w:r w:rsidR="00915F15">
              <w:rPr>
                <w:rFonts w:cstheme="minorHAnsi"/>
              </w:rPr>
              <w:t xml:space="preserve"> fue excepcional, aunque la captura de ejemplares pequeños y medianos debió haber sido posible.</w:t>
            </w:r>
          </w:p>
          <w:p w:rsidR="00C04957" w:rsidRDefault="00C04957" w:rsidP="0083680D">
            <w:pPr>
              <w:spacing w:before="100" w:beforeAutospacing="1" w:after="100" w:afterAutospacing="1" w:line="240" w:lineRule="auto"/>
              <w:jc w:val="both"/>
              <w:rPr>
                <w:rFonts w:cstheme="minorHAnsi"/>
                <w:b/>
              </w:rPr>
            </w:pPr>
          </w:p>
          <w:p w:rsidR="00C04957" w:rsidRDefault="00C04957" w:rsidP="0083680D">
            <w:pPr>
              <w:spacing w:before="100" w:beforeAutospacing="1" w:after="100" w:afterAutospacing="1" w:line="240" w:lineRule="auto"/>
              <w:jc w:val="both"/>
              <w:rPr>
                <w:rFonts w:cstheme="minorHAnsi"/>
                <w:b/>
              </w:rPr>
            </w:pPr>
          </w:p>
          <w:p w:rsidR="00C04957" w:rsidRDefault="00C04957" w:rsidP="0083680D">
            <w:pPr>
              <w:spacing w:before="100" w:beforeAutospacing="1" w:after="100" w:afterAutospacing="1" w:line="240" w:lineRule="auto"/>
              <w:jc w:val="both"/>
              <w:rPr>
                <w:rFonts w:cstheme="minorHAnsi"/>
                <w:b/>
              </w:rPr>
            </w:pPr>
          </w:p>
          <w:p w:rsidR="00C04957" w:rsidRPr="00C04957" w:rsidRDefault="00C04957" w:rsidP="0083680D">
            <w:pPr>
              <w:spacing w:before="100" w:beforeAutospacing="1" w:after="100" w:afterAutospacing="1" w:line="240" w:lineRule="auto"/>
              <w:jc w:val="both"/>
              <w:rPr>
                <w:rFonts w:cstheme="minorHAnsi"/>
                <w:b/>
              </w:rPr>
            </w:pPr>
          </w:p>
          <w:p w:rsidR="00C04957" w:rsidRDefault="00C04957" w:rsidP="00C04957">
            <w:pPr>
              <w:spacing w:before="100" w:beforeAutospacing="1" w:after="100" w:afterAutospacing="1" w:line="240" w:lineRule="auto"/>
              <w:rPr>
                <w:rFonts w:cstheme="minorHAnsi"/>
                <w:b/>
              </w:rPr>
            </w:pPr>
          </w:p>
          <w:p w:rsidR="00C04957" w:rsidRDefault="00C04957" w:rsidP="00C04957">
            <w:pPr>
              <w:spacing w:before="100" w:beforeAutospacing="1" w:after="100" w:afterAutospacing="1" w:line="240" w:lineRule="auto"/>
              <w:rPr>
                <w:rFonts w:cstheme="minorHAnsi"/>
                <w:b/>
              </w:rPr>
            </w:pPr>
          </w:p>
          <w:p w:rsidR="00C04957" w:rsidRDefault="00C04957" w:rsidP="00C04957">
            <w:pPr>
              <w:spacing w:before="100" w:beforeAutospacing="1" w:after="100" w:afterAutospacing="1" w:line="240" w:lineRule="auto"/>
              <w:rPr>
                <w:rFonts w:cstheme="minorHAnsi"/>
                <w:b/>
              </w:rPr>
            </w:pPr>
          </w:p>
          <w:p w:rsidR="00AF3E8C" w:rsidRPr="0057744C" w:rsidRDefault="00C04957" w:rsidP="00C04957">
            <w:pPr>
              <w:spacing w:before="100" w:beforeAutospacing="1" w:after="100" w:afterAutospacing="1" w:line="240" w:lineRule="auto"/>
              <w:rPr>
                <w:rFonts w:cstheme="minorHAnsi"/>
                <w:b/>
                <w:sz w:val="18"/>
              </w:rPr>
            </w:pPr>
            <w:r w:rsidRPr="0057744C">
              <w:rPr>
                <w:rFonts w:cstheme="minorHAnsi"/>
                <w:b/>
                <w:noProof/>
                <w:sz w:val="18"/>
                <w:lang w:eastAsia="es-MX"/>
              </w:rPr>
              <w:drawing>
                <wp:anchor distT="0" distB="0" distL="114300" distR="114300" simplePos="0" relativeHeight="251693056" behindDoc="0" locked="0" layoutInCell="1" allowOverlap="1" wp14:anchorId="7C52E7E8" wp14:editId="1397BBC6">
                  <wp:simplePos x="0" y="0"/>
                  <wp:positionH relativeFrom="column">
                    <wp:posOffset>3568700</wp:posOffset>
                  </wp:positionH>
                  <wp:positionV relativeFrom="paragraph">
                    <wp:posOffset>-2052320</wp:posOffset>
                  </wp:positionV>
                  <wp:extent cx="1275715" cy="1546860"/>
                  <wp:effectExtent l="19050" t="0" r="635" b="0"/>
                  <wp:wrapSquare wrapText="bothSides"/>
                  <wp:docPr id="5" name="Imagen 11" descr="C:\Users\Seppe\Dropbox\Objetos de Aprendizaje Historia\Guiones primeros pobladores\tajad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eppe\Dropbox\Objetos de Aprendizaje Historia\Guiones primeros pobladores\tajador.png"/>
                          <pic:cNvPicPr>
                            <a:picLocks noChangeAspect="1" noChangeArrowheads="1"/>
                          </pic:cNvPicPr>
                        </pic:nvPicPr>
                        <pic:blipFill>
                          <a:blip r:embed="rId57"/>
                          <a:srcRect/>
                          <a:stretch>
                            <a:fillRect/>
                          </a:stretch>
                        </pic:blipFill>
                        <pic:spPr bwMode="auto">
                          <a:xfrm>
                            <a:off x="0" y="0"/>
                            <a:ext cx="1275715" cy="1546860"/>
                          </a:xfrm>
                          <a:prstGeom prst="rect">
                            <a:avLst/>
                          </a:prstGeom>
                          <a:noFill/>
                          <a:ln w="9525">
                            <a:noFill/>
                            <a:miter lim="800000"/>
                            <a:headEnd/>
                            <a:tailEnd/>
                          </a:ln>
                        </pic:spPr>
                      </pic:pic>
                    </a:graphicData>
                  </a:graphic>
                </wp:anchor>
              </w:drawing>
            </w:r>
            <w:r w:rsidRPr="0057744C">
              <w:rPr>
                <w:rFonts w:cstheme="minorHAnsi"/>
                <w:b/>
                <w:noProof/>
                <w:sz w:val="18"/>
                <w:lang w:eastAsia="es-MX"/>
              </w:rPr>
              <w:drawing>
                <wp:anchor distT="0" distB="0" distL="114300" distR="114300" simplePos="0" relativeHeight="251692032" behindDoc="0" locked="0" layoutInCell="1" allowOverlap="1" wp14:anchorId="3F0B6496" wp14:editId="331E972C">
                  <wp:simplePos x="0" y="0"/>
                  <wp:positionH relativeFrom="column">
                    <wp:posOffset>2045970</wp:posOffset>
                  </wp:positionH>
                  <wp:positionV relativeFrom="paragraph">
                    <wp:posOffset>-1882140</wp:posOffset>
                  </wp:positionV>
                  <wp:extent cx="842010" cy="1254125"/>
                  <wp:effectExtent l="19050" t="0" r="0" b="0"/>
                  <wp:wrapSquare wrapText="bothSides"/>
                  <wp:docPr id="10" name="Imagen 10" descr="C:\Users\Seppe\Dropbox\Objetos de Aprendizaje Historia\Guiones primeros pobladores\puntadeproyectiltlapaco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eppe\Dropbox\Objetos de Aprendizaje Historia\Guiones primeros pobladores\puntadeproyectiltlapacoya.png"/>
                          <pic:cNvPicPr>
                            <a:picLocks noChangeAspect="1" noChangeArrowheads="1"/>
                          </pic:cNvPicPr>
                        </pic:nvPicPr>
                        <pic:blipFill>
                          <a:blip r:embed="rId58"/>
                          <a:srcRect/>
                          <a:stretch>
                            <a:fillRect/>
                          </a:stretch>
                        </pic:blipFill>
                        <pic:spPr bwMode="auto">
                          <a:xfrm>
                            <a:off x="0" y="0"/>
                            <a:ext cx="842010" cy="1254125"/>
                          </a:xfrm>
                          <a:prstGeom prst="rect">
                            <a:avLst/>
                          </a:prstGeom>
                          <a:noFill/>
                          <a:ln w="9525">
                            <a:noFill/>
                            <a:miter lim="800000"/>
                            <a:headEnd/>
                            <a:tailEnd/>
                          </a:ln>
                        </pic:spPr>
                      </pic:pic>
                    </a:graphicData>
                  </a:graphic>
                </wp:anchor>
              </w:drawing>
            </w:r>
            <w:r w:rsidRPr="0057744C">
              <w:rPr>
                <w:rFonts w:cstheme="minorHAnsi"/>
                <w:b/>
                <w:noProof/>
                <w:sz w:val="18"/>
                <w:lang w:eastAsia="es-MX"/>
              </w:rPr>
              <w:drawing>
                <wp:anchor distT="0" distB="0" distL="114300" distR="114300" simplePos="0" relativeHeight="251691008" behindDoc="0" locked="0" layoutInCell="1" allowOverlap="1" wp14:anchorId="379A542B" wp14:editId="369BBFA7">
                  <wp:simplePos x="0" y="0"/>
                  <wp:positionH relativeFrom="column">
                    <wp:posOffset>525780</wp:posOffset>
                  </wp:positionH>
                  <wp:positionV relativeFrom="paragraph">
                    <wp:posOffset>-2421255</wp:posOffset>
                  </wp:positionV>
                  <wp:extent cx="1033145" cy="2260600"/>
                  <wp:effectExtent l="19050" t="0" r="0" b="6350"/>
                  <wp:wrapSquare wrapText="bothSides"/>
                  <wp:docPr id="3" name="Imagen 8" descr="C:\Users\Seppe\Dropbox\Objetos de Aprendizaje Historia\Guiones primeros pobladores\navajatlapacoy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ppe\Dropbox\Objetos de Aprendizaje Historia\Guiones primeros pobladores\navajatlapacoya.png"/>
                          <pic:cNvPicPr>
                            <a:picLocks noChangeAspect="1" noChangeArrowheads="1"/>
                          </pic:cNvPicPr>
                        </pic:nvPicPr>
                        <pic:blipFill>
                          <a:blip r:embed="rId59"/>
                          <a:srcRect/>
                          <a:stretch>
                            <a:fillRect/>
                          </a:stretch>
                        </pic:blipFill>
                        <pic:spPr bwMode="auto">
                          <a:xfrm>
                            <a:off x="0" y="0"/>
                            <a:ext cx="1033145" cy="2260600"/>
                          </a:xfrm>
                          <a:prstGeom prst="rect">
                            <a:avLst/>
                          </a:prstGeom>
                          <a:noFill/>
                          <a:ln w="9525">
                            <a:noFill/>
                            <a:miter lim="800000"/>
                            <a:headEnd/>
                            <a:tailEnd/>
                          </a:ln>
                        </pic:spPr>
                      </pic:pic>
                    </a:graphicData>
                  </a:graphic>
                </wp:anchor>
              </w:drawing>
            </w:r>
            <w:r w:rsidRPr="0057744C">
              <w:rPr>
                <w:rFonts w:cstheme="minorHAnsi"/>
                <w:b/>
                <w:sz w:val="18"/>
              </w:rPr>
              <w:t xml:space="preserve">Navaja de piedra, </w:t>
            </w:r>
            <w:proofErr w:type="spellStart"/>
            <w:r w:rsidRPr="0057744C">
              <w:rPr>
                <w:rFonts w:cstheme="minorHAnsi"/>
                <w:b/>
                <w:sz w:val="18"/>
              </w:rPr>
              <w:t>Tlapacoya</w:t>
            </w:r>
            <w:proofErr w:type="spellEnd"/>
            <w:r w:rsidR="0057744C">
              <w:rPr>
                <w:rFonts w:cstheme="minorHAnsi"/>
                <w:b/>
                <w:sz w:val="18"/>
              </w:rPr>
              <w:t xml:space="preserve">      </w:t>
            </w:r>
            <w:r w:rsidRPr="0057744C">
              <w:rPr>
                <w:rFonts w:cstheme="minorHAnsi"/>
                <w:b/>
                <w:sz w:val="18"/>
              </w:rPr>
              <w:t xml:space="preserve">Punto de Proyectil en obsidiana, </w:t>
            </w:r>
            <w:proofErr w:type="spellStart"/>
            <w:r w:rsidRPr="0057744C">
              <w:rPr>
                <w:rFonts w:cstheme="minorHAnsi"/>
                <w:b/>
                <w:sz w:val="18"/>
              </w:rPr>
              <w:t>Tlapacoya</w:t>
            </w:r>
            <w:proofErr w:type="spellEnd"/>
            <w:r w:rsidRPr="0057744C">
              <w:rPr>
                <w:rFonts w:cstheme="minorHAnsi"/>
                <w:b/>
                <w:sz w:val="18"/>
              </w:rPr>
              <w:t xml:space="preserve">    </w:t>
            </w:r>
            <w:r w:rsidR="0057744C">
              <w:rPr>
                <w:rFonts w:cstheme="minorHAnsi"/>
                <w:b/>
                <w:sz w:val="18"/>
              </w:rPr>
              <w:t xml:space="preserve">     </w:t>
            </w:r>
            <w:r w:rsidRPr="0057744C">
              <w:rPr>
                <w:rFonts w:cstheme="minorHAnsi"/>
                <w:b/>
                <w:sz w:val="18"/>
              </w:rPr>
              <w:t>Tajador</w:t>
            </w:r>
            <w:r w:rsidR="0057744C">
              <w:rPr>
                <w:rFonts w:cstheme="minorHAnsi"/>
                <w:b/>
                <w:sz w:val="18"/>
              </w:rPr>
              <w:t xml:space="preserve"> de piedra</w:t>
            </w:r>
            <w:r w:rsidRPr="0057744C">
              <w:rPr>
                <w:rFonts w:cstheme="minorHAnsi"/>
                <w:b/>
                <w:sz w:val="18"/>
              </w:rPr>
              <w:t>, Tehuacán</w:t>
            </w:r>
            <w:r w:rsidRPr="0057744C">
              <w:rPr>
                <w:rFonts w:cstheme="minorHAnsi"/>
                <w:sz w:val="18"/>
              </w:rPr>
              <w:t xml:space="preserve">                 </w:t>
            </w:r>
          </w:p>
          <w:p w:rsidR="000638C0" w:rsidRPr="0083680D" w:rsidRDefault="001A30A0" w:rsidP="007F412E">
            <w:pPr>
              <w:pStyle w:val="Prrafodelista"/>
              <w:numPr>
                <w:ilvl w:val="0"/>
                <w:numId w:val="2"/>
              </w:numPr>
              <w:spacing w:before="100" w:beforeAutospacing="1" w:after="100" w:afterAutospacing="1" w:line="240" w:lineRule="auto"/>
              <w:jc w:val="both"/>
              <w:rPr>
                <w:rFonts w:cstheme="minorHAnsi"/>
              </w:rPr>
            </w:pPr>
            <w:proofErr w:type="spellStart"/>
            <w:r w:rsidRPr="00915F15">
              <w:rPr>
                <w:rFonts w:cstheme="minorHAnsi"/>
                <w:b/>
              </w:rPr>
              <w:t>Cenolítico</w:t>
            </w:r>
            <w:proofErr w:type="spellEnd"/>
            <w:r w:rsidRPr="00915F15">
              <w:rPr>
                <w:rFonts w:cstheme="minorHAnsi"/>
                <w:b/>
              </w:rPr>
              <w:t xml:space="preserve"> inferior</w:t>
            </w:r>
            <w:r w:rsidR="00915F15" w:rsidRPr="00915F15">
              <w:rPr>
                <w:rFonts w:cstheme="minorHAnsi"/>
                <w:b/>
              </w:rPr>
              <w:t xml:space="preserve"> (12.000</w:t>
            </w:r>
            <w:r w:rsidRPr="00915F15">
              <w:rPr>
                <w:rFonts w:cstheme="minorHAnsi"/>
                <w:b/>
              </w:rPr>
              <w:t>-7000 a.C.)</w:t>
            </w:r>
            <w:r w:rsidR="005E7390">
              <w:rPr>
                <w:rFonts w:cstheme="minorHAnsi"/>
                <w:b/>
              </w:rPr>
              <w:t>.</w:t>
            </w:r>
            <w:r w:rsidRPr="00915F15">
              <w:rPr>
                <w:rFonts w:cstheme="minorHAnsi"/>
                <w:b/>
              </w:rPr>
              <w:t xml:space="preserve"> </w:t>
            </w:r>
            <w:r w:rsidR="004D765B">
              <w:rPr>
                <w:rFonts w:cstheme="minorHAnsi"/>
              </w:rPr>
              <w:t>Durante este</w:t>
            </w:r>
            <w:r w:rsidRPr="00915F15">
              <w:rPr>
                <w:rFonts w:cstheme="minorHAnsi"/>
              </w:rPr>
              <w:t xml:space="preserve"> periodo </w:t>
            </w:r>
            <w:r w:rsidR="004D765B">
              <w:rPr>
                <w:rFonts w:cstheme="minorHAnsi"/>
              </w:rPr>
              <w:t>la mega</w:t>
            </w:r>
            <w:r w:rsidR="005E7390">
              <w:rPr>
                <w:rFonts w:cstheme="minorHAnsi"/>
              </w:rPr>
              <w:t>-</w:t>
            </w:r>
            <w:r w:rsidR="004D765B">
              <w:rPr>
                <w:rFonts w:cstheme="minorHAnsi"/>
              </w:rPr>
              <w:t>fauna del pleistoceno se fue extinguiendo debido a</w:t>
            </w:r>
            <w:r w:rsidR="008A2AC4">
              <w:rPr>
                <w:rFonts w:cstheme="minorHAnsi"/>
              </w:rPr>
              <w:t xml:space="preserve"> la caza excesiva y el calentamiento global.</w:t>
            </w:r>
            <w:r w:rsidR="000638C0">
              <w:rPr>
                <w:rFonts w:cstheme="minorHAnsi"/>
              </w:rPr>
              <w:t xml:space="preserve"> El control humano sobre la naturaleza aumentó gracias </w:t>
            </w:r>
            <w:r w:rsidR="00F062A8">
              <w:rPr>
                <w:rFonts w:cstheme="minorHAnsi"/>
              </w:rPr>
              <w:t xml:space="preserve">a </w:t>
            </w:r>
            <w:r w:rsidR="000638C0">
              <w:rPr>
                <w:rFonts w:cstheme="minorHAnsi"/>
              </w:rPr>
              <w:t>las nuevas técnicas e instrumentos de caza y de trabajo. Destacan especialmente</w:t>
            </w:r>
            <w:r w:rsidRPr="000638C0">
              <w:rPr>
                <w:rFonts w:cstheme="minorHAnsi"/>
              </w:rPr>
              <w:t xml:space="preserve"> las puntas de </w:t>
            </w:r>
            <w:r w:rsidR="000638C0">
              <w:rPr>
                <w:rFonts w:cstheme="minorHAnsi"/>
              </w:rPr>
              <w:t>proyectil, tipo Clovis en Sílex.</w:t>
            </w:r>
            <w:r w:rsidR="00AF3E8C">
              <w:rPr>
                <w:rFonts w:cstheme="minorHAnsi"/>
              </w:rPr>
              <w:t xml:space="preserve"> </w:t>
            </w:r>
            <w:r w:rsidR="000638C0" w:rsidRPr="00AF3E8C">
              <w:rPr>
                <w:rFonts w:cstheme="minorHAnsi"/>
              </w:rPr>
              <w:t>Aparte de la recolección y de la caza, los hombres descubrieron en este período como un recurso adicional la germinación de plantas.</w:t>
            </w:r>
          </w:p>
          <w:p w:rsidR="00915F15" w:rsidRDefault="00915F15" w:rsidP="00915F15">
            <w:pPr>
              <w:pStyle w:val="Prrafodelista"/>
              <w:spacing w:before="100" w:beforeAutospacing="1" w:after="100" w:afterAutospacing="1" w:line="240" w:lineRule="auto"/>
              <w:ind w:left="360"/>
              <w:jc w:val="both"/>
              <w:rPr>
                <w:rFonts w:cstheme="minorHAnsi"/>
                <w:b/>
              </w:rPr>
            </w:pPr>
          </w:p>
          <w:p w:rsidR="00915F15" w:rsidRDefault="00915F15" w:rsidP="00915F15">
            <w:pPr>
              <w:pStyle w:val="Prrafodelista"/>
              <w:spacing w:before="100" w:beforeAutospacing="1" w:after="100" w:afterAutospacing="1" w:line="240" w:lineRule="auto"/>
              <w:ind w:left="360"/>
              <w:jc w:val="both"/>
              <w:rPr>
                <w:rFonts w:cstheme="minorHAnsi"/>
                <w:b/>
              </w:rPr>
            </w:pPr>
          </w:p>
          <w:p w:rsidR="00915F15" w:rsidRDefault="00915F15" w:rsidP="00915F15">
            <w:pPr>
              <w:pStyle w:val="Prrafodelista"/>
              <w:spacing w:before="100" w:beforeAutospacing="1" w:after="100" w:afterAutospacing="1" w:line="240" w:lineRule="auto"/>
              <w:ind w:left="360"/>
              <w:jc w:val="both"/>
              <w:rPr>
                <w:rFonts w:cstheme="minorHAnsi"/>
                <w:b/>
              </w:rPr>
            </w:pPr>
          </w:p>
          <w:p w:rsidR="00915F15" w:rsidRDefault="00311E1F" w:rsidP="00915F15">
            <w:pPr>
              <w:pStyle w:val="Prrafodelista"/>
              <w:spacing w:before="100" w:beforeAutospacing="1" w:after="100" w:afterAutospacing="1" w:line="240" w:lineRule="auto"/>
              <w:ind w:left="360"/>
              <w:jc w:val="both"/>
              <w:rPr>
                <w:rFonts w:cstheme="minorHAnsi"/>
                <w:b/>
              </w:rPr>
            </w:pPr>
            <w:r>
              <w:rPr>
                <w:rFonts w:cstheme="minorHAnsi"/>
                <w:b/>
                <w:noProof/>
                <w:lang w:eastAsia="es-MX"/>
              </w:rPr>
              <w:lastRenderedPageBreak/>
              <w:drawing>
                <wp:anchor distT="0" distB="0" distL="114300" distR="114300" simplePos="0" relativeHeight="251696128" behindDoc="0" locked="0" layoutInCell="1" allowOverlap="1" wp14:anchorId="10142ED4" wp14:editId="71554797">
                  <wp:simplePos x="0" y="0"/>
                  <wp:positionH relativeFrom="column">
                    <wp:posOffset>174625</wp:posOffset>
                  </wp:positionH>
                  <wp:positionV relativeFrom="paragraph">
                    <wp:posOffset>124460</wp:posOffset>
                  </wp:positionV>
                  <wp:extent cx="735330" cy="1435100"/>
                  <wp:effectExtent l="19050" t="0" r="7620" b="0"/>
                  <wp:wrapSquare wrapText="bothSides"/>
                  <wp:docPr id="12" name="Imagen 12" descr="C:\Users\Seppe\Dropbox\Objetos de Aprendizaje Historia\Guiones primeros pobladores\puntadeproyectiltipoclovissil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eppe\Dropbox\Objetos de Aprendizaje Historia\Guiones primeros pobladores\puntadeproyectiltipoclovissilex.png"/>
                          <pic:cNvPicPr>
                            <a:picLocks noChangeAspect="1" noChangeArrowheads="1"/>
                          </pic:cNvPicPr>
                        </pic:nvPicPr>
                        <pic:blipFill>
                          <a:blip r:embed="rId60"/>
                          <a:srcRect/>
                          <a:stretch>
                            <a:fillRect/>
                          </a:stretch>
                        </pic:blipFill>
                        <pic:spPr bwMode="auto">
                          <a:xfrm>
                            <a:off x="0" y="0"/>
                            <a:ext cx="735330" cy="1435100"/>
                          </a:xfrm>
                          <a:prstGeom prst="rect">
                            <a:avLst/>
                          </a:prstGeom>
                          <a:noFill/>
                          <a:ln w="9525">
                            <a:noFill/>
                            <a:miter lim="800000"/>
                            <a:headEnd/>
                            <a:tailEnd/>
                          </a:ln>
                        </pic:spPr>
                      </pic:pic>
                    </a:graphicData>
                  </a:graphic>
                </wp:anchor>
              </w:drawing>
            </w:r>
          </w:p>
          <w:p w:rsidR="00915F15" w:rsidRDefault="00915F15" w:rsidP="0057744C">
            <w:pPr>
              <w:spacing w:before="100" w:beforeAutospacing="1" w:after="100" w:afterAutospacing="1" w:line="240" w:lineRule="auto"/>
              <w:jc w:val="both"/>
              <w:rPr>
                <w:rFonts w:cstheme="minorHAnsi"/>
                <w:b/>
              </w:rPr>
            </w:pPr>
          </w:p>
          <w:p w:rsidR="0057744C" w:rsidRPr="0057744C" w:rsidRDefault="0057744C" w:rsidP="0057744C">
            <w:pPr>
              <w:spacing w:before="100" w:beforeAutospacing="1" w:after="100" w:afterAutospacing="1" w:line="240" w:lineRule="auto"/>
              <w:jc w:val="both"/>
              <w:rPr>
                <w:rFonts w:cstheme="minorHAnsi"/>
                <w:b/>
              </w:rPr>
            </w:pPr>
          </w:p>
          <w:p w:rsidR="00915F15" w:rsidRDefault="00915F15" w:rsidP="00915F15">
            <w:pPr>
              <w:jc w:val="both"/>
              <w:rPr>
                <w:rFonts w:cstheme="minorHAnsi"/>
              </w:rPr>
            </w:pPr>
          </w:p>
          <w:p w:rsidR="0057744C" w:rsidRDefault="0057744C" w:rsidP="00915F15">
            <w:pPr>
              <w:jc w:val="both"/>
              <w:rPr>
                <w:rFonts w:cstheme="minorHAnsi"/>
              </w:rPr>
            </w:pPr>
          </w:p>
          <w:p w:rsidR="00311E1F" w:rsidRPr="00311E1F" w:rsidRDefault="00346DD0" w:rsidP="00915F15">
            <w:pPr>
              <w:jc w:val="both"/>
              <w:rPr>
                <w:rFonts w:cstheme="minorHAnsi"/>
                <w:color w:val="4F81BD" w:themeColor="accent1"/>
                <w:sz w:val="18"/>
                <w:szCs w:val="18"/>
              </w:rPr>
            </w:pPr>
            <w:r>
              <w:rPr>
                <w:rFonts w:cstheme="minorHAnsi"/>
                <w:noProof/>
                <w:color w:val="4F81BD" w:themeColor="accent1"/>
                <w:sz w:val="18"/>
                <w:szCs w:val="18"/>
                <w:lang w:eastAsia="es-MX"/>
              </w:rPr>
              <w:drawing>
                <wp:anchor distT="0" distB="0" distL="114300" distR="114300" simplePos="0" relativeHeight="251695104" behindDoc="0" locked="0" layoutInCell="1" allowOverlap="1" wp14:anchorId="6FA85E1E" wp14:editId="292FA541">
                  <wp:simplePos x="0" y="0"/>
                  <wp:positionH relativeFrom="column">
                    <wp:posOffset>2609850</wp:posOffset>
                  </wp:positionH>
                  <wp:positionV relativeFrom="paragraph">
                    <wp:posOffset>-1609090</wp:posOffset>
                  </wp:positionV>
                  <wp:extent cx="916305" cy="1477645"/>
                  <wp:effectExtent l="19050" t="0" r="0" b="0"/>
                  <wp:wrapSquare wrapText="bothSides"/>
                  <wp:docPr id="6" name="Imagen 14" descr="C:\Users\Seppe\Dropbox\Objetos de Aprendizaje Historia\Guiones primeros pobladores\puntadeproyectilpresafal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eppe\Dropbox\Objetos de Aprendizaje Historia\Guiones primeros pobladores\puntadeproyectilpresafalcon.png"/>
                          <pic:cNvPicPr>
                            <a:picLocks noChangeAspect="1" noChangeArrowheads="1"/>
                          </pic:cNvPicPr>
                        </pic:nvPicPr>
                        <pic:blipFill>
                          <a:blip r:embed="rId61">
                            <a:lum bright="10000"/>
                          </a:blip>
                          <a:srcRect/>
                          <a:stretch>
                            <a:fillRect/>
                          </a:stretch>
                        </pic:blipFill>
                        <pic:spPr bwMode="auto">
                          <a:xfrm>
                            <a:off x="0" y="0"/>
                            <a:ext cx="916305" cy="1477645"/>
                          </a:xfrm>
                          <a:prstGeom prst="rect">
                            <a:avLst/>
                          </a:prstGeom>
                          <a:noFill/>
                          <a:ln w="9525">
                            <a:noFill/>
                            <a:miter lim="800000"/>
                            <a:headEnd/>
                            <a:tailEnd/>
                          </a:ln>
                        </pic:spPr>
                      </pic:pic>
                    </a:graphicData>
                  </a:graphic>
                </wp:anchor>
              </w:drawing>
            </w:r>
            <w:r w:rsidR="00311E1F" w:rsidRPr="00311E1F">
              <w:rPr>
                <w:rFonts w:cstheme="minorHAnsi"/>
                <w:color w:val="4F81BD" w:themeColor="accent1"/>
                <w:sz w:val="18"/>
                <w:szCs w:val="18"/>
              </w:rPr>
              <w:t>De izquierda a derecha</w:t>
            </w:r>
          </w:p>
          <w:p w:rsidR="00311E1F" w:rsidRPr="00311E1F" w:rsidRDefault="00311E1F" w:rsidP="00915F15">
            <w:pPr>
              <w:jc w:val="both"/>
              <w:rPr>
                <w:rFonts w:cstheme="minorHAnsi"/>
                <w:sz w:val="18"/>
                <w:szCs w:val="18"/>
              </w:rPr>
            </w:pPr>
            <w:r>
              <w:rPr>
                <w:rFonts w:cstheme="minorHAnsi"/>
                <w:noProof/>
                <w:sz w:val="18"/>
                <w:szCs w:val="18"/>
                <w:lang w:eastAsia="es-MX"/>
              </w:rPr>
              <w:drawing>
                <wp:anchor distT="0" distB="0" distL="114300" distR="114300" simplePos="0" relativeHeight="251697152" behindDoc="0" locked="0" layoutInCell="1" allowOverlap="1" wp14:anchorId="23E367EF" wp14:editId="661713F0">
                  <wp:simplePos x="0" y="0"/>
                  <wp:positionH relativeFrom="column">
                    <wp:posOffset>3853815</wp:posOffset>
                  </wp:positionH>
                  <wp:positionV relativeFrom="paragraph">
                    <wp:posOffset>-1439545</wp:posOffset>
                  </wp:positionV>
                  <wp:extent cx="1182370" cy="903605"/>
                  <wp:effectExtent l="19050" t="0" r="0" b="0"/>
                  <wp:wrapSquare wrapText="bothSides"/>
                  <wp:docPr id="1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2"/>
                          <a:srcRect l="14164" t="12319" r="17943" b="10145"/>
                          <a:stretch>
                            <a:fillRect/>
                          </a:stretch>
                        </pic:blipFill>
                        <pic:spPr bwMode="auto">
                          <a:xfrm>
                            <a:off x="0" y="0"/>
                            <a:ext cx="1182370" cy="903605"/>
                          </a:xfrm>
                          <a:prstGeom prst="rect">
                            <a:avLst/>
                          </a:prstGeom>
                          <a:noFill/>
                          <a:ln w="9525">
                            <a:noFill/>
                            <a:miter lim="800000"/>
                            <a:headEnd/>
                            <a:tailEnd/>
                          </a:ln>
                        </pic:spPr>
                      </pic:pic>
                    </a:graphicData>
                  </a:graphic>
                </wp:anchor>
              </w:drawing>
            </w:r>
            <w:r>
              <w:rPr>
                <w:rFonts w:cstheme="minorHAnsi"/>
                <w:noProof/>
                <w:sz w:val="18"/>
                <w:szCs w:val="18"/>
                <w:lang w:eastAsia="es-MX"/>
              </w:rPr>
              <w:drawing>
                <wp:anchor distT="0" distB="0" distL="114300" distR="114300" simplePos="0" relativeHeight="251694080" behindDoc="0" locked="0" layoutInCell="1" allowOverlap="1" wp14:anchorId="1E64CF68" wp14:editId="1C758DDE">
                  <wp:simplePos x="0" y="0"/>
                  <wp:positionH relativeFrom="column">
                    <wp:posOffset>1419225</wp:posOffset>
                  </wp:positionH>
                  <wp:positionV relativeFrom="paragraph">
                    <wp:posOffset>-1535430</wp:posOffset>
                  </wp:positionV>
                  <wp:extent cx="692785" cy="998855"/>
                  <wp:effectExtent l="19050" t="0" r="0" b="0"/>
                  <wp:wrapSquare wrapText="bothSides"/>
                  <wp:docPr id="13" name="Imagen 13" descr="C:\Users\Seppe\Dropbox\Objetos de Aprendizaje Historia\Guiones primeros pobladores\puntadeproyectiltipoclov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eppe\Dropbox\Objetos de Aprendizaje Historia\Guiones primeros pobladores\puntadeproyectiltipoclovis.png"/>
                          <pic:cNvPicPr>
                            <a:picLocks noChangeAspect="1" noChangeArrowheads="1"/>
                          </pic:cNvPicPr>
                        </pic:nvPicPr>
                        <pic:blipFill>
                          <a:blip r:embed="rId63"/>
                          <a:srcRect/>
                          <a:stretch>
                            <a:fillRect/>
                          </a:stretch>
                        </pic:blipFill>
                        <pic:spPr bwMode="auto">
                          <a:xfrm>
                            <a:off x="0" y="0"/>
                            <a:ext cx="692785" cy="998855"/>
                          </a:xfrm>
                          <a:prstGeom prst="rect">
                            <a:avLst/>
                          </a:prstGeom>
                          <a:noFill/>
                          <a:ln w="9525">
                            <a:noFill/>
                            <a:miter lim="800000"/>
                            <a:headEnd/>
                            <a:tailEnd/>
                          </a:ln>
                        </pic:spPr>
                      </pic:pic>
                    </a:graphicData>
                  </a:graphic>
                </wp:anchor>
              </w:drawing>
            </w:r>
            <w:r w:rsidR="0057744C" w:rsidRPr="00311E1F">
              <w:rPr>
                <w:rFonts w:cstheme="minorHAnsi"/>
                <w:sz w:val="18"/>
                <w:szCs w:val="18"/>
              </w:rPr>
              <w:t xml:space="preserve">Punta de proyectil tipo Clovis en Sílex        </w:t>
            </w:r>
          </w:p>
          <w:p w:rsidR="00311E1F" w:rsidRPr="00311E1F" w:rsidRDefault="0057744C" w:rsidP="00915F15">
            <w:pPr>
              <w:jc w:val="both"/>
              <w:rPr>
                <w:rFonts w:cstheme="minorHAnsi"/>
                <w:sz w:val="18"/>
                <w:szCs w:val="18"/>
              </w:rPr>
            </w:pPr>
            <w:r w:rsidRPr="00311E1F">
              <w:rPr>
                <w:rFonts w:cstheme="minorHAnsi"/>
                <w:sz w:val="18"/>
                <w:szCs w:val="18"/>
              </w:rPr>
              <w:t xml:space="preserve">Punta de proyectil tipo Clovis en obsidiana. </w:t>
            </w:r>
            <w:proofErr w:type="spellStart"/>
            <w:r w:rsidRPr="00311E1F">
              <w:rPr>
                <w:rFonts w:cstheme="minorHAnsi"/>
                <w:sz w:val="18"/>
                <w:szCs w:val="18"/>
              </w:rPr>
              <w:t>Teopisca</w:t>
            </w:r>
            <w:proofErr w:type="spellEnd"/>
            <w:r w:rsidRPr="00311E1F">
              <w:rPr>
                <w:rFonts w:cstheme="minorHAnsi"/>
                <w:sz w:val="18"/>
                <w:szCs w:val="18"/>
              </w:rPr>
              <w:t xml:space="preserve">, Chiapas        </w:t>
            </w:r>
          </w:p>
          <w:p w:rsidR="00311E1F" w:rsidRPr="00311E1F" w:rsidRDefault="0057744C" w:rsidP="00AF3E8C">
            <w:pPr>
              <w:jc w:val="both"/>
              <w:rPr>
                <w:rFonts w:cstheme="minorHAnsi"/>
                <w:sz w:val="18"/>
                <w:szCs w:val="18"/>
              </w:rPr>
            </w:pPr>
            <w:r w:rsidRPr="00311E1F">
              <w:rPr>
                <w:rFonts w:cstheme="minorHAnsi"/>
                <w:sz w:val="18"/>
                <w:szCs w:val="18"/>
              </w:rPr>
              <w:t xml:space="preserve">Punta de proyectil. Sílex café, Presa Falcón, Tamaulipas   </w:t>
            </w:r>
          </w:p>
          <w:p w:rsidR="008A2AC4" w:rsidRPr="00311E1F" w:rsidRDefault="00915F15" w:rsidP="00AF3E8C">
            <w:pPr>
              <w:jc w:val="both"/>
              <w:rPr>
                <w:rFonts w:cstheme="minorHAnsi"/>
                <w:sz w:val="18"/>
                <w:szCs w:val="18"/>
              </w:rPr>
            </w:pPr>
            <w:r w:rsidRPr="00311E1F">
              <w:rPr>
                <w:rFonts w:cstheme="minorHAnsi"/>
                <w:sz w:val="18"/>
                <w:szCs w:val="18"/>
              </w:rPr>
              <w:t xml:space="preserve">El coyote de </w:t>
            </w:r>
            <w:proofErr w:type="spellStart"/>
            <w:r w:rsidRPr="00311E1F">
              <w:rPr>
                <w:rFonts w:cstheme="minorHAnsi"/>
                <w:sz w:val="18"/>
                <w:szCs w:val="18"/>
              </w:rPr>
              <w:t>Tequixquiac</w:t>
            </w:r>
            <w:proofErr w:type="spellEnd"/>
            <w:r w:rsidRPr="00311E1F">
              <w:rPr>
                <w:rFonts w:cstheme="minorHAnsi"/>
                <w:sz w:val="18"/>
                <w:szCs w:val="18"/>
              </w:rPr>
              <w:t xml:space="preserve">. </w:t>
            </w:r>
            <w:r w:rsidR="00311E1F" w:rsidRPr="00311E1F">
              <w:rPr>
                <w:rFonts w:cstheme="minorHAnsi"/>
                <w:sz w:val="18"/>
                <w:szCs w:val="18"/>
              </w:rPr>
              <w:t xml:space="preserve">Hueso de </w:t>
            </w:r>
            <w:r w:rsidR="00AF3E8C" w:rsidRPr="00311E1F">
              <w:rPr>
                <w:rFonts w:cstheme="minorHAnsi"/>
                <w:sz w:val="18"/>
                <w:szCs w:val="18"/>
              </w:rPr>
              <w:t xml:space="preserve">camélido. </w:t>
            </w:r>
            <w:r w:rsidRPr="00311E1F">
              <w:rPr>
                <w:rFonts w:cstheme="minorHAnsi"/>
                <w:sz w:val="18"/>
                <w:szCs w:val="18"/>
              </w:rPr>
              <w:t>Datado en torno</w:t>
            </w:r>
            <w:r w:rsidR="004816F4">
              <w:rPr>
                <w:rFonts w:cstheme="minorHAnsi"/>
                <w:sz w:val="18"/>
                <w:szCs w:val="18"/>
              </w:rPr>
              <w:t xml:space="preserve"> de</w:t>
            </w:r>
            <w:r w:rsidRPr="00311E1F">
              <w:rPr>
                <w:rFonts w:cstheme="minorHAnsi"/>
                <w:sz w:val="18"/>
                <w:szCs w:val="18"/>
              </w:rPr>
              <w:t xml:space="preserve"> 10.000 a.C. se considera como la obra de arte </w:t>
            </w:r>
            <w:r w:rsidR="00AF3E8C" w:rsidRPr="00311E1F">
              <w:rPr>
                <w:rFonts w:cstheme="minorHAnsi"/>
                <w:sz w:val="18"/>
                <w:szCs w:val="18"/>
              </w:rPr>
              <w:t xml:space="preserve">más antigua </w:t>
            </w:r>
            <w:r w:rsidR="005E7390">
              <w:rPr>
                <w:rFonts w:cstheme="minorHAnsi"/>
                <w:sz w:val="18"/>
                <w:szCs w:val="18"/>
              </w:rPr>
              <w:t>de la época prehispánica</w:t>
            </w:r>
            <w:r w:rsidRPr="00311E1F">
              <w:rPr>
                <w:rFonts w:cstheme="minorHAnsi"/>
                <w:sz w:val="18"/>
                <w:szCs w:val="18"/>
              </w:rPr>
              <w:t xml:space="preserve"> </w:t>
            </w:r>
          </w:p>
          <w:p w:rsidR="008A2AC4" w:rsidRPr="00915F15" w:rsidRDefault="008A2AC4" w:rsidP="00915F15">
            <w:pPr>
              <w:pStyle w:val="Prrafodelista"/>
              <w:spacing w:before="100" w:beforeAutospacing="1" w:after="100" w:afterAutospacing="1" w:line="240" w:lineRule="auto"/>
              <w:ind w:left="360"/>
              <w:jc w:val="both"/>
              <w:rPr>
                <w:rFonts w:cstheme="minorHAnsi"/>
                <w:b/>
              </w:rPr>
            </w:pPr>
          </w:p>
          <w:p w:rsidR="00346DD0" w:rsidRPr="00EE1ACB" w:rsidRDefault="00F062A8" w:rsidP="007F412E">
            <w:pPr>
              <w:pStyle w:val="Prrafodelista"/>
              <w:numPr>
                <w:ilvl w:val="0"/>
                <w:numId w:val="2"/>
              </w:numPr>
              <w:spacing w:before="100" w:beforeAutospacing="1" w:after="100" w:afterAutospacing="1" w:line="240" w:lineRule="auto"/>
              <w:jc w:val="both"/>
              <w:rPr>
                <w:rFonts w:cstheme="minorHAnsi"/>
                <w:b/>
              </w:rPr>
            </w:pPr>
            <w:proofErr w:type="spellStart"/>
            <w:r>
              <w:rPr>
                <w:rFonts w:cstheme="minorHAnsi"/>
                <w:b/>
              </w:rPr>
              <w:t>Cenolítico</w:t>
            </w:r>
            <w:proofErr w:type="spellEnd"/>
            <w:r>
              <w:rPr>
                <w:rFonts w:cstheme="minorHAnsi"/>
                <w:b/>
              </w:rPr>
              <w:t xml:space="preserve"> superior (7000-50</w:t>
            </w:r>
            <w:r w:rsidR="001A30A0" w:rsidRPr="004E35DC">
              <w:rPr>
                <w:rFonts w:cstheme="minorHAnsi"/>
                <w:b/>
              </w:rPr>
              <w:t>00 a.C.)</w:t>
            </w:r>
            <w:r w:rsidR="005E7390">
              <w:rPr>
                <w:rFonts w:cstheme="minorHAnsi"/>
                <w:b/>
              </w:rPr>
              <w:t>.</w:t>
            </w:r>
            <w:r w:rsidR="001A30A0">
              <w:rPr>
                <w:rFonts w:cstheme="minorHAnsi"/>
                <w:b/>
              </w:rPr>
              <w:t xml:space="preserve"> </w:t>
            </w:r>
            <w:r w:rsidR="001A30A0">
              <w:rPr>
                <w:rFonts w:cstheme="minorHAnsi"/>
              </w:rPr>
              <w:t>En este periodo se ext</w:t>
            </w:r>
            <w:r w:rsidR="0083680D">
              <w:rPr>
                <w:rFonts w:cstheme="minorHAnsi"/>
              </w:rPr>
              <w:t xml:space="preserve">inguió el mamut y el mastodonte y la fauna dominante es semejante a </w:t>
            </w:r>
            <w:r w:rsidR="005E7390">
              <w:rPr>
                <w:rFonts w:cstheme="minorHAnsi"/>
              </w:rPr>
              <w:t xml:space="preserve">de </w:t>
            </w:r>
            <w:r w:rsidR="0083680D">
              <w:rPr>
                <w:rFonts w:cstheme="minorHAnsi"/>
              </w:rPr>
              <w:t>la actualidad.</w:t>
            </w:r>
            <w:r w:rsidR="001A30A0">
              <w:rPr>
                <w:rFonts w:cstheme="minorHAnsi"/>
              </w:rPr>
              <w:t xml:space="preserve"> El ser humano </w:t>
            </w:r>
            <w:r w:rsidR="0083680D">
              <w:rPr>
                <w:rFonts w:cstheme="minorHAnsi"/>
              </w:rPr>
              <w:t xml:space="preserve">empezó a depender más de los granos, además de </w:t>
            </w:r>
            <w:r w:rsidR="001A30A0">
              <w:rPr>
                <w:rFonts w:cstheme="minorHAnsi"/>
              </w:rPr>
              <w:t xml:space="preserve">la recolección y de la caza de animales más pequeños como el venado y el conejo. En algunos sitios se observa la explotación continua de recursos costeros como en Tecolote y </w:t>
            </w:r>
            <w:proofErr w:type="spellStart"/>
            <w:r w:rsidR="001A30A0">
              <w:rPr>
                <w:rFonts w:cstheme="minorHAnsi"/>
              </w:rPr>
              <w:t>Coxcatlán</w:t>
            </w:r>
            <w:proofErr w:type="spellEnd"/>
            <w:r w:rsidR="001A30A0">
              <w:rPr>
                <w:rFonts w:cstheme="minorHAnsi"/>
              </w:rPr>
              <w:t>.  En este periodo se desarrollaron un número mayor y más variado de técnicas de trabajo como el pulid</w:t>
            </w:r>
            <w:r w:rsidR="00AF3E8C">
              <w:rPr>
                <w:rFonts w:cstheme="minorHAnsi"/>
              </w:rPr>
              <w:t>o</w:t>
            </w:r>
            <w:r w:rsidR="0083680D">
              <w:rPr>
                <w:rFonts w:cstheme="minorHAnsi"/>
              </w:rPr>
              <w:t xml:space="preserve"> (desgaste de la piedra con agua y abrasivos finos)</w:t>
            </w:r>
            <w:r w:rsidR="001A30A0">
              <w:rPr>
                <w:rFonts w:cstheme="minorHAnsi"/>
              </w:rPr>
              <w:t>.</w:t>
            </w:r>
            <w:r w:rsidR="0083680D">
              <w:rPr>
                <w:rFonts w:cstheme="minorHAnsi"/>
              </w:rPr>
              <w:t xml:space="preserve"> </w:t>
            </w:r>
          </w:p>
          <w:p w:rsidR="00346DD0" w:rsidRDefault="00346DD0" w:rsidP="00346DD0">
            <w:pPr>
              <w:spacing w:before="100" w:beforeAutospacing="1" w:after="100" w:afterAutospacing="1" w:line="240" w:lineRule="auto"/>
              <w:jc w:val="both"/>
              <w:rPr>
                <w:rFonts w:cstheme="minorHAnsi"/>
                <w:b/>
              </w:rPr>
            </w:pPr>
          </w:p>
          <w:p w:rsidR="00346DD0" w:rsidRPr="00346DD0" w:rsidRDefault="00346DD0" w:rsidP="00346DD0">
            <w:pPr>
              <w:spacing w:before="100" w:beforeAutospacing="1" w:after="100" w:afterAutospacing="1" w:line="240" w:lineRule="auto"/>
              <w:jc w:val="both"/>
              <w:rPr>
                <w:rFonts w:cstheme="minorHAnsi"/>
                <w:b/>
              </w:rPr>
            </w:pPr>
            <w:r>
              <w:rPr>
                <w:rFonts w:cstheme="minorHAnsi"/>
                <w:b/>
              </w:rPr>
              <w:t xml:space="preserve">      </w:t>
            </w:r>
          </w:p>
          <w:p w:rsidR="001A30A0" w:rsidRDefault="00F062A8" w:rsidP="001A30A0">
            <w:pPr>
              <w:pStyle w:val="Prrafodelista"/>
              <w:rPr>
                <w:rFonts w:cstheme="minorHAnsi"/>
                <w:b/>
              </w:rPr>
            </w:pPr>
            <w:r>
              <w:rPr>
                <w:rFonts w:cstheme="minorHAnsi"/>
                <w:b/>
                <w:noProof/>
                <w:lang w:eastAsia="es-MX"/>
              </w:rPr>
              <w:lastRenderedPageBreak/>
              <w:drawing>
                <wp:anchor distT="0" distB="0" distL="114300" distR="114300" simplePos="0" relativeHeight="251703296" behindDoc="0" locked="0" layoutInCell="1" allowOverlap="1" wp14:anchorId="64D04341" wp14:editId="24B10B01">
                  <wp:simplePos x="0" y="0"/>
                  <wp:positionH relativeFrom="column">
                    <wp:posOffset>429895</wp:posOffset>
                  </wp:positionH>
                  <wp:positionV relativeFrom="paragraph">
                    <wp:posOffset>61595</wp:posOffset>
                  </wp:positionV>
                  <wp:extent cx="746125" cy="1498600"/>
                  <wp:effectExtent l="19050" t="0" r="0" b="0"/>
                  <wp:wrapSquare wrapText="bothSides"/>
                  <wp:docPr id="3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4"/>
                          <a:srcRect/>
                          <a:stretch>
                            <a:fillRect/>
                          </a:stretch>
                        </pic:blipFill>
                        <pic:spPr bwMode="auto">
                          <a:xfrm>
                            <a:off x="0" y="0"/>
                            <a:ext cx="746125" cy="1498600"/>
                          </a:xfrm>
                          <a:prstGeom prst="rect">
                            <a:avLst/>
                          </a:prstGeom>
                          <a:noFill/>
                          <a:ln w="9525">
                            <a:noFill/>
                            <a:miter lim="800000"/>
                            <a:headEnd/>
                            <a:tailEnd/>
                          </a:ln>
                        </pic:spPr>
                      </pic:pic>
                    </a:graphicData>
                  </a:graphic>
                </wp:anchor>
              </w:drawing>
            </w:r>
          </w:p>
          <w:p w:rsidR="00346DD0" w:rsidRDefault="00346DD0" w:rsidP="001A30A0">
            <w:pPr>
              <w:pStyle w:val="Prrafodelista"/>
              <w:rPr>
                <w:rFonts w:cstheme="minorHAnsi"/>
                <w:b/>
              </w:rPr>
            </w:pPr>
          </w:p>
          <w:p w:rsidR="00346DD0" w:rsidRPr="00346DD0" w:rsidRDefault="00346DD0" w:rsidP="00346DD0">
            <w:pPr>
              <w:spacing w:before="100" w:beforeAutospacing="1" w:after="100" w:afterAutospacing="1" w:line="240" w:lineRule="auto"/>
              <w:jc w:val="both"/>
              <w:rPr>
                <w:rFonts w:cstheme="minorHAnsi"/>
                <w:b/>
              </w:rPr>
            </w:pPr>
          </w:p>
          <w:p w:rsidR="00346DD0" w:rsidRDefault="00346DD0" w:rsidP="00346DD0">
            <w:pPr>
              <w:jc w:val="both"/>
              <w:rPr>
                <w:rFonts w:cstheme="minorHAnsi"/>
                <w:color w:val="4F81BD" w:themeColor="accent1"/>
                <w:sz w:val="18"/>
                <w:szCs w:val="18"/>
              </w:rPr>
            </w:pPr>
          </w:p>
          <w:p w:rsidR="00F062A8" w:rsidRDefault="00F062A8" w:rsidP="00346DD0">
            <w:pPr>
              <w:jc w:val="both"/>
              <w:rPr>
                <w:rFonts w:cstheme="minorHAnsi"/>
                <w:color w:val="4F81BD" w:themeColor="accent1"/>
                <w:sz w:val="18"/>
                <w:szCs w:val="18"/>
              </w:rPr>
            </w:pPr>
          </w:p>
          <w:p w:rsidR="00F062A8" w:rsidRDefault="00F062A8" w:rsidP="00346DD0">
            <w:pPr>
              <w:jc w:val="both"/>
              <w:rPr>
                <w:rFonts w:cstheme="minorHAnsi"/>
                <w:color w:val="4F81BD" w:themeColor="accent1"/>
                <w:sz w:val="18"/>
                <w:szCs w:val="18"/>
              </w:rPr>
            </w:pPr>
          </w:p>
          <w:p w:rsidR="00346DD0" w:rsidRDefault="003A4C7E" w:rsidP="00346DD0">
            <w:pPr>
              <w:jc w:val="both"/>
              <w:rPr>
                <w:rFonts w:cstheme="minorHAnsi"/>
                <w:color w:val="4F81BD" w:themeColor="accent1"/>
                <w:sz w:val="18"/>
                <w:szCs w:val="18"/>
              </w:rPr>
            </w:pPr>
            <w:r>
              <w:rPr>
                <w:rFonts w:cstheme="minorHAnsi"/>
                <w:noProof/>
                <w:color w:val="4F81BD" w:themeColor="accent1"/>
                <w:sz w:val="18"/>
                <w:szCs w:val="18"/>
                <w:lang w:eastAsia="es-MX"/>
              </w:rPr>
              <w:drawing>
                <wp:anchor distT="0" distB="0" distL="114300" distR="114300" simplePos="0" relativeHeight="251698176" behindDoc="0" locked="0" layoutInCell="1" allowOverlap="1" wp14:anchorId="36FFD88A" wp14:editId="1023024C">
                  <wp:simplePos x="0" y="0"/>
                  <wp:positionH relativeFrom="column">
                    <wp:posOffset>3566795</wp:posOffset>
                  </wp:positionH>
                  <wp:positionV relativeFrom="paragraph">
                    <wp:posOffset>-1681480</wp:posOffset>
                  </wp:positionV>
                  <wp:extent cx="692785" cy="1403350"/>
                  <wp:effectExtent l="19050" t="0" r="0" b="0"/>
                  <wp:wrapSquare wrapText="bothSides"/>
                  <wp:docPr id="27" name="Imagen 20" descr="C:\Users\Seppe\Dropbox\Objetos de Aprendizaje Historia\Guiones primeros pobladores\puntadeproyectiltehuac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eppe\Dropbox\Objetos de Aprendizaje Historia\Guiones primeros pobladores\puntadeproyectiltehuacan.png"/>
                          <pic:cNvPicPr>
                            <a:picLocks noChangeAspect="1" noChangeArrowheads="1"/>
                          </pic:cNvPicPr>
                        </pic:nvPicPr>
                        <pic:blipFill>
                          <a:blip r:embed="rId65"/>
                          <a:srcRect/>
                          <a:stretch>
                            <a:fillRect/>
                          </a:stretch>
                        </pic:blipFill>
                        <pic:spPr bwMode="auto">
                          <a:xfrm>
                            <a:off x="0" y="0"/>
                            <a:ext cx="692785" cy="1403350"/>
                          </a:xfrm>
                          <a:prstGeom prst="rect">
                            <a:avLst/>
                          </a:prstGeom>
                          <a:noFill/>
                          <a:ln w="9525">
                            <a:noFill/>
                            <a:miter lim="800000"/>
                            <a:headEnd/>
                            <a:tailEnd/>
                          </a:ln>
                        </pic:spPr>
                      </pic:pic>
                    </a:graphicData>
                  </a:graphic>
                </wp:anchor>
              </w:drawing>
            </w:r>
            <w:r w:rsidR="00346DD0" w:rsidRPr="00311E1F">
              <w:rPr>
                <w:rFonts w:cstheme="minorHAnsi"/>
                <w:color w:val="4F81BD" w:themeColor="accent1"/>
                <w:sz w:val="18"/>
                <w:szCs w:val="18"/>
              </w:rPr>
              <w:t>De izquierda a derecha</w:t>
            </w:r>
          </w:p>
          <w:p w:rsidR="00346DD0" w:rsidRPr="00346DD0" w:rsidRDefault="00346DD0" w:rsidP="00346DD0">
            <w:pPr>
              <w:jc w:val="both"/>
              <w:rPr>
                <w:rFonts w:cstheme="minorHAnsi"/>
                <w:sz w:val="18"/>
                <w:szCs w:val="18"/>
              </w:rPr>
            </w:pPr>
            <w:r>
              <w:rPr>
                <w:rFonts w:cstheme="minorHAnsi"/>
                <w:sz w:val="18"/>
                <w:szCs w:val="18"/>
              </w:rPr>
              <w:t>Cuchillo en Sílex café. Presa Falcón, Tamaulipas</w:t>
            </w:r>
          </w:p>
          <w:p w:rsidR="00346DD0" w:rsidRDefault="00346DD0" w:rsidP="00346DD0">
            <w:pPr>
              <w:jc w:val="both"/>
              <w:rPr>
                <w:rFonts w:cstheme="minorHAnsi"/>
                <w:sz w:val="18"/>
                <w:szCs w:val="18"/>
              </w:rPr>
            </w:pPr>
            <w:r>
              <w:rPr>
                <w:rFonts w:cstheme="minorHAnsi"/>
                <w:sz w:val="18"/>
                <w:szCs w:val="18"/>
              </w:rPr>
              <w:t xml:space="preserve">Punta de proyectil en obsidiana. </w:t>
            </w:r>
            <w:proofErr w:type="spellStart"/>
            <w:r>
              <w:rPr>
                <w:rFonts w:cstheme="minorHAnsi"/>
                <w:sz w:val="18"/>
                <w:szCs w:val="18"/>
              </w:rPr>
              <w:t>Tlapacoya</w:t>
            </w:r>
            <w:proofErr w:type="spellEnd"/>
          </w:p>
          <w:p w:rsidR="00346DD0" w:rsidRPr="003A4C7E" w:rsidRDefault="00346DD0" w:rsidP="003A4C7E">
            <w:pPr>
              <w:jc w:val="both"/>
              <w:rPr>
                <w:rFonts w:cstheme="minorHAnsi"/>
                <w:sz w:val="18"/>
                <w:szCs w:val="18"/>
              </w:rPr>
            </w:pPr>
            <w:r>
              <w:rPr>
                <w:rFonts w:cstheme="minorHAnsi"/>
                <w:sz w:val="18"/>
                <w:szCs w:val="18"/>
              </w:rPr>
              <w:t>Punta de proyecto en Sílex café. Tehuacán</w:t>
            </w:r>
          </w:p>
          <w:p w:rsidR="0083680D" w:rsidRPr="0083680D" w:rsidRDefault="001A30A0" w:rsidP="007F412E">
            <w:pPr>
              <w:pStyle w:val="Prrafodelista"/>
              <w:numPr>
                <w:ilvl w:val="0"/>
                <w:numId w:val="2"/>
              </w:numPr>
              <w:spacing w:before="100" w:beforeAutospacing="1" w:after="100" w:afterAutospacing="1" w:line="240" w:lineRule="auto"/>
              <w:jc w:val="both"/>
              <w:rPr>
                <w:rFonts w:cstheme="minorHAnsi"/>
                <w:b/>
              </w:rPr>
            </w:pPr>
            <w:proofErr w:type="spellStart"/>
            <w:r w:rsidRPr="004E35DC">
              <w:rPr>
                <w:rFonts w:cstheme="minorHAnsi"/>
                <w:b/>
              </w:rPr>
              <w:t>Protoneolítico</w:t>
            </w:r>
            <w:proofErr w:type="spellEnd"/>
            <w:r w:rsidRPr="004E35DC">
              <w:rPr>
                <w:rFonts w:cstheme="minorHAnsi"/>
                <w:b/>
              </w:rPr>
              <w:t xml:space="preserve"> (5000-2500 a.C.):</w:t>
            </w:r>
            <w:r>
              <w:rPr>
                <w:rFonts w:cstheme="minorHAnsi"/>
                <w:b/>
              </w:rPr>
              <w:t xml:space="preserve"> </w:t>
            </w:r>
            <w:r>
              <w:rPr>
                <w:rFonts w:cstheme="minorHAnsi"/>
              </w:rPr>
              <w:t>En este period</w:t>
            </w:r>
            <w:r w:rsidR="00F062A8">
              <w:rPr>
                <w:rFonts w:cstheme="minorHAnsi"/>
              </w:rPr>
              <w:t>o</w:t>
            </w:r>
            <w:r>
              <w:rPr>
                <w:rFonts w:cstheme="minorHAnsi"/>
              </w:rPr>
              <w:t xml:space="preserve"> tuv</w:t>
            </w:r>
            <w:r w:rsidR="000D7445">
              <w:rPr>
                <w:rFonts w:cstheme="minorHAnsi"/>
              </w:rPr>
              <w:t>o</w:t>
            </w:r>
            <w:r>
              <w:rPr>
                <w:rFonts w:cstheme="minorHAnsi"/>
              </w:rPr>
              <w:t xml:space="preserve"> lugar el acontecimiento con mayores consecuencias culturales de la época: el cultivo de plantas. Este proceso se dio en lo que sería el área mesoamericana por las condiciones ambientales.</w:t>
            </w:r>
            <w:r>
              <w:rPr>
                <w:rFonts w:cstheme="minorHAnsi"/>
                <w:color w:val="FF0000"/>
              </w:rPr>
              <w:t xml:space="preserve"> </w:t>
            </w:r>
          </w:p>
          <w:p w:rsidR="001A30A0" w:rsidRPr="0083680D" w:rsidRDefault="00346DD0" w:rsidP="0083680D">
            <w:pPr>
              <w:pStyle w:val="Prrafodelista"/>
              <w:spacing w:before="100" w:beforeAutospacing="1" w:after="100" w:afterAutospacing="1" w:line="240" w:lineRule="auto"/>
              <w:ind w:left="360"/>
              <w:jc w:val="both"/>
              <w:rPr>
                <w:rFonts w:cstheme="minorHAnsi"/>
                <w:b/>
              </w:rPr>
            </w:pPr>
            <w:r>
              <w:rPr>
                <w:rFonts w:cstheme="minorHAnsi"/>
                <w:noProof/>
                <w:lang w:eastAsia="es-MX"/>
              </w:rPr>
              <w:drawing>
                <wp:anchor distT="0" distB="0" distL="114300" distR="114300" simplePos="0" relativeHeight="251702272" behindDoc="0" locked="0" layoutInCell="1" allowOverlap="1" wp14:anchorId="2A1BE11F" wp14:editId="0A982EFE">
                  <wp:simplePos x="0" y="0"/>
                  <wp:positionH relativeFrom="column">
                    <wp:posOffset>3789680</wp:posOffset>
                  </wp:positionH>
                  <wp:positionV relativeFrom="paragraph">
                    <wp:posOffset>644525</wp:posOffset>
                  </wp:positionV>
                  <wp:extent cx="1107440" cy="1073785"/>
                  <wp:effectExtent l="19050" t="0" r="0" b="0"/>
                  <wp:wrapSquare wrapText="bothSides"/>
                  <wp:docPr id="33" name="Imagen 22" descr="C:\Users\Seppe\Dropbox\Objetos de Aprendizaje Historia\Guiones primeros pobladores\metateym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eppe\Dropbox\Objetos de Aprendizaje Historia\Guiones primeros pobladores\metateymano.png"/>
                          <pic:cNvPicPr>
                            <a:picLocks noChangeAspect="1" noChangeArrowheads="1"/>
                          </pic:cNvPicPr>
                        </pic:nvPicPr>
                        <pic:blipFill>
                          <a:blip r:embed="rId66"/>
                          <a:srcRect/>
                          <a:stretch>
                            <a:fillRect/>
                          </a:stretch>
                        </pic:blipFill>
                        <pic:spPr bwMode="auto">
                          <a:xfrm>
                            <a:off x="0" y="0"/>
                            <a:ext cx="1107440" cy="1073785"/>
                          </a:xfrm>
                          <a:prstGeom prst="rect">
                            <a:avLst/>
                          </a:prstGeom>
                          <a:noFill/>
                          <a:ln w="9525">
                            <a:noFill/>
                            <a:miter lim="800000"/>
                            <a:headEnd/>
                            <a:tailEnd/>
                          </a:ln>
                        </pic:spPr>
                      </pic:pic>
                    </a:graphicData>
                  </a:graphic>
                </wp:anchor>
              </w:drawing>
            </w:r>
            <w:r w:rsidR="001A30A0" w:rsidRPr="0083680D">
              <w:rPr>
                <w:rFonts w:cstheme="minorHAnsi"/>
              </w:rPr>
              <w:t xml:space="preserve">Se utilizan principalmente instrumentos líticos con mejores acabados. También se introducen nuevos materiales como madera, hueso y fibras vegetales con la cual se elaboran redes, textiles, adornos, espacios sagrados, etc. </w:t>
            </w:r>
          </w:p>
          <w:p w:rsidR="001A30A0" w:rsidRDefault="00346DD0" w:rsidP="001A30A0">
            <w:pPr>
              <w:pStyle w:val="Prrafodelista"/>
              <w:rPr>
                <w:rFonts w:cstheme="minorHAnsi"/>
              </w:rPr>
            </w:pPr>
            <w:r>
              <w:rPr>
                <w:rFonts w:cstheme="minorHAnsi"/>
                <w:noProof/>
                <w:lang w:eastAsia="es-MX"/>
              </w:rPr>
              <w:drawing>
                <wp:anchor distT="0" distB="0" distL="114300" distR="114300" simplePos="0" relativeHeight="251701248" behindDoc="0" locked="0" layoutInCell="1" allowOverlap="1" wp14:anchorId="0B4F79C1" wp14:editId="02FE8C6D">
                  <wp:simplePos x="0" y="0"/>
                  <wp:positionH relativeFrom="column">
                    <wp:posOffset>2159635</wp:posOffset>
                  </wp:positionH>
                  <wp:positionV relativeFrom="paragraph">
                    <wp:posOffset>175260</wp:posOffset>
                  </wp:positionV>
                  <wp:extent cx="1179195" cy="1031240"/>
                  <wp:effectExtent l="19050" t="0" r="1905" b="0"/>
                  <wp:wrapSquare wrapText="bothSides"/>
                  <wp:docPr id="31" name="Imagen 21" descr="C:\Users\Seppe\Dropbox\Objetos de Aprendizaje Historia\Guiones primeros pobladores\morteroconman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eppe\Dropbox\Objetos de Aprendizaje Historia\Guiones primeros pobladores\morteroconmano.png"/>
                          <pic:cNvPicPr>
                            <a:picLocks noChangeAspect="1" noChangeArrowheads="1"/>
                          </pic:cNvPicPr>
                        </pic:nvPicPr>
                        <pic:blipFill>
                          <a:blip r:embed="rId67"/>
                          <a:srcRect/>
                          <a:stretch>
                            <a:fillRect/>
                          </a:stretch>
                        </pic:blipFill>
                        <pic:spPr bwMode="auto">
                          <a:xfrm>
                            <a:off x="0" y="0"/>
                            <a:ext cx="1179195" cy="1031240"/>
                          </a:xfrm>
                          <a:prstGeom prst="rect">
                            <a:avLst/>
                          </a:prstGeom>
                          <a:noFill/>
                          <a:ln w="9525">
                            <a:noFill/>
                            <a:miter lim="800000"/>
                            <a:headEnd/>
                            <a:tailEnd/>
                          </a:ln>
                        </pic:spPr>
                      </pic:pic>
                    </a:graphicData>
                  </a:graphic>
                </wp:anchor>
              </w:drawing>
            </w:r>
          </w:p>
          <w:p w:rsidR="00346DD0" w:rsidRDefault="00346DD0" w:rsidP="001A30A0">
            <w:pPr>
              <w:pStyle w:val="Prrafodelista"/>
              <w:rPr>
                <w:rFonts w:cstheme="minorHAnsi"/>
              </w:rPr>
            </w:pPr>
            <w:r>
              <w:rPr>
                <w:rFonts w:cstheme="minorHAnsi"/>
                <w:noProof/>
                <w:lang w:eastAsia="es-MX"/>
              </w:rPr>
              <w:drawing>
                <wp:anchor distT="0" distB="0" distL="114300" distR="114300" simplePos="0" relativeHeight="251700224" behindDoc="0" locked="0" layoutInCell="1" allowOverlap="1" wp14:anchorId="7A5DE49F" wp14:editId="7F189C59">
                  <wp:simplePos x="0" y="0"/>
                  <wp:positionH relativeFrom="column">
                    <wp:posOffset>69215</wp:posOffset>
                  </wp:positionH>
                  <wp:positionV relativeFrom="paragraph">
                    <wp:posOffset>234950</wp:posOffset>
                  </wp:positionV>
                  <wp:extent cx="1995805" cy="457200"/>
                  <wp:effectExtent l="19050" t="0" r="4445" b="0"/>
                  <wp:wrapSquare wrapText="bothSides"/>
                  <wp:docPr id="18" name="Imagen 18" descr="C:\Users\Seppe\Dropbox\Objetos de Aprendizaje Historia\Guiones primeros pobladores\puntadeproyectiltipotortug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ppe\Dropbox\Objetos de Aprendizaje Historia\Guiones primeros pobladores\puntadeproyectiltipotortugas.png"/>
                          <pic:cNvPicPr>
                            <a:picLocks noChangeAspect="1" noChangeArrowheads="1"/>
                          </pic:cNvPicPr>
                        </pic:nvPicPr>
                        <pic:blipFill>
                          <a:blip r:embed="rId68"/>
                          <a:srcRect/>
                          <a:stretch>
                            <a:fillRect/>
                          </a:stretch>
                        </pic:blipFill>
                        <pic:spPr bwMode="auto">
                          <a:xfrm>
                            <a:off x="0" y="0"/>
                            <a:ext cx="1995805" cy="457200"/>
                          </a:xfrm>
                          <a:prstGeom prst="rect">
                            <a:avLst/>
                          </a:prstGeom>
                          <a:noFill/>
                          <a:ln w="9525">
                            <a:noFill/>
                            <a:miter lim="800000"/>
                            <a:headEnd/>
                            <a:tailEnd/>
                          </a:ln>
                        </pic:spPr>
                      </pic:pic>
                    </a:graphicData>
                  </a:graphic>
                </wp:anchor>
              </w:drawing>
            </w:r>
          </w:p>
          <w:p w:rsidR="00346DD0" w:rsidRDefault="00346DD0" w:rsidP="001A30A0">
            <w:pPr>
              <w:pStyle w:val="Prrafodelista"/>
              <w:rPr>
                <w:rFonts w:cstheme="minorHAnsi"/>
              </w:rPr>
            </w:pPr>
            <w:r>
              <w:rPr>
                <w:rFonts w:cstheme="minorHAnsi"/>
                <w:noProof/>
                <w:lang w:eastAsia="es-MX"/>
              </w:rPr>
              <w:drawing>
                <wp:anchor distT="0" distB="0" distL="114300" distR="114300" simplePos="0" relativeHeight="251699200" behindDoc="0" locked="0" layoutInCell="1" allowOverlap="1" wp14:anchorId="6E330B60" wp14:editId="37484442">
                  <wp:simplePos x="0" y="0"/>
                  <wp:positionH relativeFrom="column">
                    <wp:posOffset>1929130</wp:posOffset>
                  </wp:positionH>
                  <wp:positionV relativeFrom="paragraph">
                    <wp:posOffset>-4223385</wp:posOffset>
                  </wp:positionV>
                  <wp:extent cx="890270" cy="1031240"/>
                  <wp:effectExtent l="19050" t="0" r="5080" b="0"/>
                  <wp:wrapSquare wrapText="bothSides"/>
                  <wp:docPr id="19" name="Imagen 19" descr="C:\Users\Seppe\Dropbox\Objetos de Aprendizaje Historia\Guiones primeros pobladores\puntadeproyectiltlapacoyaobsidia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ppe\Dropbox\Objetos de Aprendizaje Historia\Guiones primeros pobladores\puntadeproyectiltlapacoyaobsidiana.png"/>
                          <pic:cNvPicPr>
                            <a:picLocks noChangeAspect="1" noChangeArrowheads="1"/>
                          </pic:cNvPicPr>
                        </pic:nvPicPr>
                        <pic:blipFill>
                          <a:blip r:embed="rId69"/>
                          <a:srcRect/>
                          <a:stretch>
                            <a:fillRect/>
                          </a:stretch>
                        </pic:blipFill>
                        <pic:spPr bwMode="auto">
                          <a:xfrm>
                            <a:off x="0" y="0"/>
                            <a:ext cx="890270" cy="1031240"/>
                          </a:xfrm>
                          <a:prstGeom prst="rect">
                            <a:avLst/>
                          </a:prstGeom>
                          <a:noFill/>
                          <a:ln w="9525">
                            <a:noFill/>
                            <a:miter lim="800000"/>
                            <a:headEnd/>
                            <a:tailEnd/>
                          </a:ln>
                        </pic:spPr>
                      </pic:pic>
                    </a:graphicData>
                  </a:graphic>
                </wp:anchor>
              </w:drawing>
            </w:r>
          </w:p>
          <w:p w:rsidR="00346DD0" w:rsidRDefault="00346DD0" w:rsidP="001A30A0">
            <w:pPr>
              <w:pStyle w:val="Prrafodelista"/>
              <w:rPr>
                <w:rFonts w:cstheme="minorHAnsi"/>
              </w:rPr>
            </w:pPr>
          </w:p>
          <w:p w:rsidR="00346DD0" w:rsidRDefault="00346DD0" w:rsidP="00346DD0">
            <w:pPr>
              <w:jc w:val="both"/>
              <w:rPr>
                <w:rFonts w:cstheme="minorHAnsi"/>
                <w:color w:val="4F81BD" w:themeColor="accent1"/>
                <w:sz w:val="18"/>
                <w:szCs w:val="18"/>
              </w:rPr>
            </w:pPr>
            <w:r w:rsidRPr="00311E1F">
              <w:rPr>
                <w:rFonts w:cstheme="minorHAnsi"/>
                <w:color w:val="4F81BD" w:themeColor="accent1"/>
                <w:sz w:val="18"/>
                <w:szCs w:val="18"/>
              </w:rPr>
              <w:t>De izquierda a derecha</w:t>
            </w:r>
            <w:r>
              <w:rPr>
                <w:rFonts w:ascii="Times New Roman" w:hAnsi="Times New Roman"/>
                <w:snapToGrid w:val="0"/>
                <w:color w:val="000000"/>
                <w:w w:val="0"/>
                <w:sz w:val="0"/>
                <w:szCs w:val="0"/>
                <w:u w:color="000000"/>
                <w:bdr w:val="none" w:sz="0" w:space="0" w:color="000000"/>
                <w:shd w:val="clear" w:color="000000" w:fill="000000"/>
              </w:rPr>
              <w:t xml:space="preserve"> </w:t>
            </w:r>
          </w:p>
          <w:p w:rsidR="00346DD0" w:rsidRDefault="00346DD0" w:rsidP="00346DD0">
            <w:pPr>
              <w:jc w:val="both"/>
              <w:rPr>
                <w:rFonts w:cstheme="minorHAnsi"/>
                <w:sz w:val="18"/>
                <w:szCs w:val="18"/>
              </w:rPr>
            </w:pPr>
            <w:r>
              <w:rPr>
                <w:rFonts w:cstheme="minorHAnsi"/>
                <w:sz w:val="18"/>
                <w:szCs w:val="18"/>
              </w:rPr>
              <w:lastRenderedPageBreak/>
              <w:t>Punta de proyectil tipo Tortugas en Sílex café. Cueva La Perra, Tamaulipas.</w:t>
            </w:r>
          </w:p>
          <w:p w:rsidR="00346DD0" w:rsidRDefault="00346DD0" w:rsidP="00346DD0">
            <w:pPr>
              <w:jc w:val="both"/>
              <w:rPr>
                <w:rFonts w:cstheme="minorHAnsi"/>
                <w:sz w:val="18"/>
                <w:szCs w:val="18"/>
              </w:rPr>
            </w:pPr>
            <w:r>
              <w:rPr>
                <w:rFonts w:cstheme="minorHAnsi"/>
                <w:sz w:val="18"/>
                <w:szCs w:val="18"/>
              </w:rPr>
              <w:t>Mortero con mano de piedra. Cueva La Perra, Tamaulipas.</w:t>
            </w:r>
          </w:p>
          <w:p w:rsidR="00346DD0" w:rsidRDefault="00346DD0" w:rsidP="003A4C7E">
            <w:pPr>
              <w:jc w:val="both"/>
              <w:rPr>
                <w:rFonts w:cstheme="minorHAnsi"/>
                <w:sz w:val="18"/>
                <w:szCs w:val="18"/>
              </w:rPr>
            </w:pPr>
            <w:r>
              <w:rPr>
                <w:rFonts w:cstheme="minorHAnsi"/>
                <w:sz w:val="18"/>
                <w:szCs w:val="18"/>
              </w:rPr>
              <w:t>Metate y mano. Cueva La Perra, Tamaulipas.</w:t>
            </w:r>
          </w:p>
          <w:p w:rsidR="000D7445" w:rsidRDefault="000D7445" w:rsidP="003A4C7E">
            <w:pPr>
              <w:jc w:val="both"/>
              <w:rPr>
                <w:rFonts w:cstheme="minorHAnsi"/>
                <w:sz w:val="18"/>
                <w:szCs w:val="18"/>
              </w:rPr>
            </w:pPr>
          </w:p>
          <w:p w:rsidR="00F74664" w:rsidRDefault="001A30A0" w:rsidP="007F412E">
            <w:pPr>
              <w:pStyle w:val="Prrafodelista"/>
              <w:numPr>
                <w:ilvl w:val="0"/>
                <w:numId w:val="2"/>
              </w:numPr>
              <w:spacing w:before="100" w:beforeAutospacing="1" w:after="100" w:afterAutospacing="1" w:line="240" w:lineRule="auto"/>
              <w:jc w:val="both"/>
            </w:pPr>
            <w:r w:rsidRPr="003F519E">
              <w:rPr>
                <w:b/>
                <w:bCs/>
                <w:i/>
                <w:iCs/>
              </w:rPr>
              <w:t>El preclásico (2500 a.C.- 200 d.C.)</w:t>
            </w:r>
            <w:r w:rsidR="005E7390">
              <w:rPr>
                <w:b/>
              </w:rPr>
              <w:t>.</w:t>
            </w:r>
            <w:r>
              <w:t xml:space="preserve"> Durante el preclásico los pueblos sedentarios</w:t>
            </w:r>
            <w:r w:rsidRPr="00370DE9">
              <w:t xml:space="preserve"> que conocen ya la agricultura experimentan transformaciones </w:t>
            </w:r>
            <w:r w:rsidR="003A4C7E">
              <w:t>socioculturales</w:t>
            </w:r>
            <w:r w:rsidRPr="00370DE9">
              <w:t xml:space="preserve">. Surgen aldeas </w:t>
            </w:r>
            <w:r w:rsidR="003A4C7E">
              <w:t>y s</w:t>
            </w:r>
            <w:r w:rsidRPr="00370DE9">
              <w:t>e perfilan distintos estilos locales,</w:t>
            </w:r>
            <w:r w:rsidR="003A4C7E">
              <w:t xml:space="preserve"> como</w:t>
            </w:r>
            <w:r w:rsidRPr="00370DE9">
              <w:t xml:space="preserve"> el de la </w:t>
            </w:r>
            <w:r w:rsidRPr="003F519E">
              <w:rPr>
                <w:rFonts w:cstheme="minorBidi"/>
              </w:rPr>
              <w:t>cultura olmeca</w:t>
            </w:r>
            <w:r w:rsidRPr="00370DE9">
              <w:t>, se caracteriza por logros antes no conocidos. Hay centros ceremoniales planificados y con grandes edificaciones; creación artística (</w:t>
            </w:r>
            <w:r w:rsidR="003A4C7E">
              <w:t xml:space="preserve">cerámica, </w:t>
            </w:r>
            <w:r w:rsidRPr="00370DE9">
              <w:t xml:space="preserve">esculturas, trabajos en jade,…); </w:t>
            </w:r>
            <w:r w:rsidR="003A4C7E">
              <w:t xml:space="preserve">y una </w:t>
            </w:r>
            <w:r w:rsidRPr="00370DE9">
              <w:t>organización social, religiosa, económica y política</w:t>
            </w:r>
            <w:r w:rsidR="003A4C7E">
              <w:t xml:space="preserve"> cada vez más compleja</w:t>
            </w:r>
            <w:r w:rsidRPr="00370DE9">
              <w:t>; inicios de la escritura y el calendario; la capacidad de difusión por diversos medios. Fue durante este per</w:t>
            </w:r>
            <w:r w:rsidR="005E7390">
              <w:t>i</w:t>
            </w:r>
            <w:r w:rsidRPr="00370DE9">
              <w:t>odo que se formaron las distintas áreas culturales distintivas de Mesoamérica: Occidente, Altiplano Central, Costa del Golfo, Oaxaca y el Maya</w:t>
            </w:r>
          </w:p>
          <w:p w:rsidR="003A4C7E" w:rsidRDefault="00F74664" w:rsidP="003A4C7E">
            <w:pPr>
              <w:spacing w:before="100" w:beforeAutospacing="1" w:after="100" w:afterAutospacing="1" w:line="240" w:lineRule="auto"/>
              <w:jc w:val="center"/>
            </w:pPr>
            <w:r>
              <w:rPr>
                <w:noProof/>
                <w:lang w:eastAsia="es-MX"/>
              </w:rPr>
              <w:drawing>
                <wp:anchor distT="0" distB="0" distL="114300" distR="114300" simplePos="0" relativeHeight="251705344" behindDoc="0" locked="0" layoutInCell="1" allowOverlap="1" wp14:anchorId="6A6F5E7B" wp14:editId="4D8891F7">
                  <wp:simplePos x="0" y="0"/>
                  <wp:positionH relativeFrom="column">
                    <wp:posOffset>174625</wp:posOffset>
                  </wp:positionH>
                  <wp:positionV relativeFrom="paragraph">
                    <wp:posOffset>220980</wp:posOffset>
                  </wp:positionV>
                  <wp:extent cx="1416050" cy="1498600"/>
                  <wp:effectExtent l="19050" t="0" r="0" b="0"/>
                  <wp:wrapSquare wrapText="bothSides"/>
                  <wp:docPr id="40"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0"/>
                          <a:srcRect/>
                          <a:stretch>
                            <a:fillRect/>
                          </a:stretch>
                        </pic:blipFill>
                        <pic:spPr bwMode="auto">
                          <a:xfrm>
                            <a:off x="0" y="0"/>
                            <a:ext cx="1416050" cy="1498600"/>
                          </a:xfrm>
                          <a:prstGeom prst="rect">
                            <a:avLst/>
                          </a:prstGeom>
                          <a:noFill/>
                          <a:ln w="9525">
                            <a:noFill/>
                            <a:miter lim="800000"/>
                            <a:headEnd/>
                            <a:tailEnd/>
                          </a:ln>
                        </pic:spPr>
                      </pic:pic>
                    </a:graphicData>
                  </a:graphic>
                </wp:anchor>
              </w:drawing>
            </w:r>
          </w:p>
          <w:p w:rsidR="003A4C7E" w:rsidRDefault="003A4C7E" w:rsidP="003A4C7E">
            <w:pPr>
              <w:spacing w:before="100" w:beforeAutospacing="1" w:after="100" w:afterAutospacing="1" w:line="240" w:lineRule="auto"/>
              <w:jc w:val="center"/>
            </w:pPr>
          </w:p>
          <w:p w:rsidR="003A4C7E" w:rsidRDefault="003A4C7E" w:rsidP="00F74664">
            <w:pPr>
              <w:spacing w:before="100" w:beforeAutospacing="1" w:after="100" w:afterAutospacing="1" w:line="240" w:lineRule="auto"/>
              <w:jc w:val="center"/>
            </w:pPr>
          </w:p>
          <w:p w:rsidR="00F74664" w:rsidRDefault="00F74664" w:rsidP="00F74664">
            <w:pPr>
              <w:spacing w:before="100" w:beforeAutospacing="1" w:after="100" w:afterAutospacing="1" w:line="240" w:lineRule="auto"/>
              <w:jc w:val="center"/>
            </w:pPr>
          </w:p>
          <w:p w:rsidR="00F74664" w:rsidRDefault="00F74664" w:rsidP="00F74664">
            <w:pPr>
              <w:spacing w:before="100" w:beforeAutospacing="1" w:after="100" w:afterAutospacing="1" w:line="240" w:lineRule="auto"/>
              <w:jc w:val="center"/>
            </w:pPr>
          </w:p>
          <w:p w:rsidR="002E0806" w:rsidRDefault="002E0806" w:rsidP="00F74664">
            <w:pPr>
              <w:spacing w:before="100" w:beforeAutospacing="1" w:after="100" w:afterAutospacing="1" w:line="240" w:lineRule="auto"/>
            </w:pPr>
            <w:r>
              <w:rPr>
                <w:noProof/>
                <w:lang w:eastAsia="es-MX"/>
              </w:rPr>
              <w:drawing>
                <wp:anchor distT="0" distB="0" distL="114300" distR="114300" simplePos="0" relativeHeight="251704320" behindDoc="0" locked="0" layoutInCell="1" allowOverlap="1" wp14:anchorId="0B547F2F" wp14:editId="439FE85E">
                  <wp:simplePos x="0" y="0"/>
                  <wp:positionH relativeFrom="column">
                    <wp:posOffset>3747135</wp:posOffset>
                  </wp:positionH>
                  <wp:positionV relativeFrom="paragraph">
                    <wp:posOffset>-1545590</wp:posOffset>
                  </wp:positionV>
                  <wp:extent cx="1054735" cy="1520190"/>
                  <wp:effectExtent l="19050" t="0" r="0" b="0"/>
                  <wp:wrapSquare wrapText="bothSides"/>
                  <wp:docPr id="36" name="Imagen 26" descr="C:\Users\Seppe\Dropbox\Objetos de Aprendizaje Historia\Guiones primeros pobladores\webready-Olmec-EX2414_22_label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eppe\Dropbox\Objetos de Aprendizaje Historia\Guiones primeros pobladores\webready-Olmec-EX2414_22_labeled-2.jpg"/>
                          <pic:cNvPicPr>
                            <a:picLocks noChangeAspect="1" noChangeArrowheads="1"/>
                          </pic:cNvPicPr>
                        </pic:nvPicPr>
                        <pic:blipFill>
                          <a:blip r:embed="rId71">
                            <a:lum bright="10000"/>
                          </a:blip>
                          <a:srcRect l="6270" t="10000" r="8064" b="8000"/>
                          <a:stretch>
                            <a:fillRect/>
                          </a:stretch>
                        </pic:blipFill>
                        <pic:spPr bwMode="auto">
                          <a:xfrm>
                            <a:off x="0" y="0"/>
                            <a:ext cx="1054735" cy="1520190"/>
                          </a:xfrm>
                          <a:prstGeom prst="rect">
                            <a:avLst/>
                          </a:prstGeom>
                          <a:noFill/>
                          <a:ln w="9525">
                            <a:noFill/>
                            <a:miter lim="800000"/>
                            <a:headEnd/>
                            <a:tailEnd/>
                          </a:ln>
                        </pic:spPr>
                      </pic:pic>
                    </a:graphicData>
                  </a:graphic>
                </wp:anchor>
              </w:drawing>
            </w:r>
          </w:p>
          <w:p w:rsidR="00F74664" w:rsidRPr="00D423F5" w:rsidRDefault="002E0806" w:rsidP="00D423F5">
            <w:pPr>
              <w:spacing w:before="100" w:beforeAutospacing="1" w:after="100" w:afterAutospacing="1" w:line="240" w:lineRule="auto"/>
              <w:jc w:val="right"/>
              <w:rPr>
                <w:color w:val="4F81BD" w:themeColor="accent1"/>
              </w:rPr>
            </w:pPr>
            <w:r w:rsidRPr="00EE1ACB">
              <w:rPr>
                <w:b/>
                <w:noProof/>
                <w:color w:val="000000" w:themeColor="text1"/>
                <w:lang w:eastAsia="es-MX"/>
              </w:rPr>
              <w:drawing>
                <wp:anchor distT="0" distB="0" distL="114300" distR="114300" simplePos="0" relativeHeight="251706368" behindDoc="0" locked="0" layoutInCell="1" allowOverlap="1" wp14:anchorId="68A24420" wp14:editId="341C61A2">
                  <wp:simplePos x="0" y="0"/>
                  <wp:positionH relativeFrom="column">
                    <wp:posOffset>2164080</wp:posOffset>
                  </wp:positionH>
                  <wp:positionV relativeFrom="paragraph">
                    <wp:posOffset>-1809115</wp:posOffset>
                  </wp:positionV>
                  <wp:extent cx="937260" cy="1371600"/>
                  <wp:effectExtent l="19050" t="0" r="0" b="0"/>
                  <wp:wrapSquare wrapText="bothSides"/>
                  <wp:docPr id="49"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a:srcRect/>
                          <a:stretch>
                            <a:fillRect/>
                          </a:stretch>
                        </pic:blipFill>
                        <pic:spPr bwMode="auto">
                          <a:xfrm>
                            <a:off x="0" y="0"/>
                            <a:ext cx="937260" cy="1371600"/>
                          </a:xfrm>
                          <a:prstGeom prst="rect">
                            <a:avLst/>
                          </a:prstGeom>
                          <a:noFill/>
                          <a:ln w="9525">
                            <a:noFill/>
                            <a:miter lim="800000"/>
                            <a:headEnd/>
                            <a:tailEnd/>
                          </a:ln>
                        </pic:spPr>
                      </pic:pic>
                    </a:graphicData>
                  </a:graphic>
                </wp:anchor>
              </w:drawing>
            </w:r>
            <w:r w:rsidR="00D423F5" w:rsidRPr="00EE1ACB">
              <w:rPr>
                <w:b/>
                <w:color w:val="000000" w:themeColor="text1"/>
              </w:rPr>
              <w:t>Revisa el mapa de</w:t>
            </w:r>
            <w:r w:rsidR="00EE1ACB">
              <w:rPr>
                <w:b/>
                <w:color w:val="000000" w:themeColor="text1"/>
              </w:rPr>
              <w:t xml:space="preserve"> las culturas de</w:t>
            </w:r>
            <w:r w:rsidR="00D423F5" w:rsidRPr="00EE1ACB">
              <w:rPr>
                <w:b/>
                <w:color w:val="000000" w:themeColor="text1"/>
              </w:rPr>
              <w:t>l Preclásico</w:t>
            </w:r>
            <w:r w:rsidR="00D423F5" w:rsidRPr="00D423F5">
              <w:rPr>
                <w:color w:val="000000" w:themeColor="text1"/>
              </w:rPr>
              <w:t xml:space="preserve"> </w:t>
            </w:r>
            <w:r w:rsidR="00D423F5">
              <w:rPr>
                <w:color w:val="4F81BD" w:themeColor="accent1"/>
              </w:rPr>
              <w:t>(hipervínculo)</w:t>
            </w:r>
          </w:p>
          <w:p w:rsidR="003A4C7E" w:rsidRPr="00634D2A" w:rsidRDefault="003A4C7E" w:rsidP="003A4C7E">
            <w:pPr>
              <w:jc w:val="both"/>
              <w:rPr>
                <w:rFonts w:cstheme="minorHAnsi"/>
                <w:color w:val="4F81BD" w:themeColor="accent1"/>
                <w:sz w:val="20"/>
              </w:rPr>
            </w:pPr>
            <w:r w:rsidRPr="00634D2A">
              <w:rPr>
                <w:rFonts w:cstheme="minorHAnsi"/>
                <w:color w:val="4F81BD" w:themeColor="accent1"/>
                <w:sz w:val="20"/>
              </w:rPr>
              <w:t>De izquierda a derecha</w:t>
            </w:r>
            <w:r w:rsidRPr="00634D2A">
              <w:rPr>
                <w:rFonts w:ascii="Times New Roman" w:hAnsi="Times New Roman"/>
                <w:snapToGrid w:val="0"/>
                <w:color w:val="000000"/>
                <w:w w:val="0"/>
                <w:sz w:val="20"/>
                <w:u w:color="000000"/>
                <w:bdr w:val="none" w:sz="0" w:space="0" w:color="000000"/>
                <w:shd w:val="clear" w:color="000000" w:fill="000000"/>
              </w:rPr>
              <w:t xml:space="preserve"> </w:t>
            </w:r>
          </w:p>
          <w:p w:rsidR="00F74664" w:rsidRPr="00634D2A" w:rsidRDefault="00F74664" w:rsidP="003A4C7E">
            <w:pPr>
              <w:spacing w:before="100" w:beforeAutospacing="1" w:after="100" w:afterAutospacing="1" w:line="240" w:lineRule="auto"/>
              <w:rPr>
                <w:sz w:val="20"/>
              </w:rPr>
            </w:pPr>
            <w:r w:rsidRPr="00634D2A">
              <w:rPr>
                <w:sz w:val="20"/>
              </w:rPr>
              <w:lastRenderedPageBreak/>
              <w:t>Detalle d</w:t>
            </w:r>
            <w:r w:rsidR="005E7390">
              <w:rPr>
                <w:sz w:val="20"/>
              </w:rPr>
              <w:t>el Altar 5 de la Venta, Tabasco</w:t>
            </w:r>
          </w:p>
          <w:p w:rsidR="003A4C7E" w:rsidRPr="00634D2A" w:rsidRDefault="003A4C7E" w:rsidP="003A4C7E">
            <w:pPr>
              <w:spacing w:before="100" w:beforeAutospacing="1" w:after="100" w:afterAutospacing="1" w:line="240" w:lineRule="auto"/>
              <w:rPr>
                <w:sz w:val="20"/>
              </w:rPr>
            </w:pPr>
            <w:r w:rsidRPr="00634D2A">
              <w:rPr>
                <w:sz w:val="20"/>
              </w:rPr>
              <w:t>F</w:t>
            </w:r>
            <w:r w:rsidR="005E7390">
              <w:rPr>
                <w:sz w:val="20"/>
              </w:rPr>
              <w:t>igura Olmeca. Las Bocas, Puebla</w:t>
            </w:r>
          </w:p>
          <w:p w:rsidR="001A30A0" w:rsidRPr="00370DE9" w:rsidRDefault="001A30A0" w:rsidP="001A30A0">
            <w:pPr>
              <w:pStyle w:val="Prrafodelista"/>
              <w:jc w:val="both"/>
            </w:pPr>
          </w:p>
          <w:p w:rsidR="003A4C7E" w:rsidRDefault="001A30A0" w:rsidP="007F412E">
            <w:pPr>
              <w:pStyle w:val="Prrafodelista"/>
              <w:numPr>
                <w:ilvl w:val="0"/>
                <w:numId w:val="2"/>
              </w:numPr>
              <w:jc w:val="both"/>
              <w:rPr>
                <w:rFonts w:cstheme="minorHAnsi"/>
              </w:rPr>
            </w:pPr>
            <w:r w:rsidRPr="003F519E">
              <w:rPr>
                <w:rFonts w:cstheme="minorHAnsi"/>
                <w:b/>
                <w:bCs/>
                <w:i/>
                <w:iCs/>
              </w:rPr>
              <w:t>El clásico (200 - 900 d.C.)</w:t>
            </w:r>
            <w:r w:rsidR="005E7390">
              <w:rPr>
                <w:rFonts w:cstheme="minorHAnsi"/>
              </w:rPr>
              <w:t>.</w:t>
            </w:r>
            <w:r w:rsidRPr="003F519E">
              <w:rPr>
                <w:rFonts w:cstheme="minorHAnsi"/>
              </w:rPr>
              <w:t xml:space="preserve"> Durante el per</w:t>
            </w:r>
            <w:r w:rsidR="005E7390">
              <w:rPr>
                <w:rFonts w:cstheme="minorHAnsi"/>
              </w:rPr>
              <w:t>i</w:t>
            </w:r>
            <w:r w:rsidRPr="003F519E">
              <w:rPr>
                <w:rFonts w:cstheme="minorHAnsi"/>
              </w:rPr>
              <w:t>odo del Clásico</w:t>
            </w:r>
            <w:r w:rsidR="005E7390">
              <w:rPr>
                <w:rFonts w:cstheme="minorHAnsi"/>
              </w:rPr>
              <w:t>,</w:t>
            </w:r>
            <w:r w:rsidRPr="003F519E">
              <w:rPr>
                <w:rFonts w:cstheme="minorHAnsi"/>
              </w:rPr>
              <w:t xml:space="preserve"> la organización política, económica, social y cultural de Mesoamérica adquirió una mayor complejidad. Lo más característico de esta época es la formación de los primeros grandes </w:t>
            </w:r>
            <w:r w:rsidR="005E7390">
              <w:rPr>
                <w:rFonts w:cstheme="minorHAnsi"/>
              </w:rPr>
              <w:t>E</w:t>
            </w:r>
            <w:r w:rsidRPr="003F519E">
              <w:rPr>
                <w:rFonts w:cstheme="minorHAnsi"/>
              </w:rPr>
              <w:t xml:space="preserve">stados. </w:t>
            </w:r>
            <w:r w:rsidR="00915F15">
              <w:rPr>
                <w:rFonts w:cstheme="minorHAnsi"/>
              </w:rPr>
              <w:t xml:space="preserve"> </w:t>
            </w:r>
            <w:r w:rsidRPr="00915F15">
              <w:rPr>
                <w:rFonts w:cstheme="minorHAnsi"/>
              </w:rPr>
              <w:t xml:space="preserve">Algunos de estos </w:t>
            </w:r>
            <w:r w:rsidR="005E7390">
              <w:rPr>
                <w:rFonts w:cstheme="minorHAnsi"/>
              </w:rPr>
              <w:t>E</w:t>
            </w:r>
            <w:r w:rsidRPr="00915F15">
              <w:rPr>
                <w:rFonts w:cstheme="minorHAnsi"/>
              </w:rPr>
              <w:t xml:space="preserve">stados lograron controlar los recursos y las poblaciones de grandes territorios, hasta convertirse en verdaderos imperios comerciales como Teotihuacán y ciudades-estado poderosas como Tikal, Palenque y Monte Albán. </w:t>
            </w:r>
          </w:p>
          <w:p w:rsidR="00720251" w:rsidRPr="00720251" w:rsidRDefault="00720251" w:rsidP="00720251">
            <w:pPr>
              <w:ind w:left="360"/>
              <w:jc w:val="both"/>
              <w:rPr>
                <w:rFonts w:cstheme="minorHAnsi"/>
              </w:rPr>
            </w:pPr>
            <w:r w:rsidRPr="00720251">
              <w:rPr>
                <w:rFonts w:cstheme="minorHAnsi"/>
              </w:rPr>
              <w:t>La existencia de las grandes urbes implicó una transformación de la estructura social y económica: muchos campesinos abandonaron el campo para dedicarse al comercio y la producción artesanal. Para administrar las ciudades-</w:t>
            </w:r>
            <w:r w:rsidR="005E7390">
              <w:rPr>
                <w:rFonts w:cstheme="minorHAnsi"/>
              </w:rPr>
              <w:t>E</w:t>
            </w:r>
            <w:r w:rsidRPr="00720251">
              <w:rPr>
                <w:rFonts w:cstheme="minorHAnsi"/>
              </w:rPr>
              <w:t xml:space="preserve">stado se requirió una burocracia y el dominio (militar) sobre el campo para obtener el tributo. Los </w:t>
            </w:r>
            <w:r w:rsidR="005E7390">
              <w:rPr>
                <w:rFonts w:cstheme="minorHAnsi"/>
              </w:rPr>
              <w:t>E</w:t>
            </w:r>
            <w:r w:rsidRPr="00720251">
              <w:rPr>
                <w:rFonts w:cstheme="minorHAnsi"/>
              </w:rPr>
              <w:t>stados impulsaron también la arquitectura, el arte, la escritura, la ciencia, la astronomía, las matemáticas y el uso de los calendarios. Las ciudades homogeneizaron la forma de ver al mundo ya que a través de su influencia comercial ciudades-</w:t>
            </w:r>
            <w:r w:rsidR="005E7390">
              <w:rPr>
                <w:rFonts w:cstheme="minorHAnsi"/>
              </w:rPr>
              <w:t>E</w:t>
            </w:r>
            <w:r w:rsidRPr="00720251">
              <w:rPr>
                <w:rFonts w:cstheme="minorHAnsi"/>
              </w:rPr>
              <w:t>stados como Teotihuacán exportaron sus ideas y sus prácticas. Un ejemplo clásico es la adopción del culto a Quetzalcóatl en toda Mesoamérica.</w:t>
            </w:r>
          </w:p>
          <w:p w:rsidR="00720251" w:rsidRDefault="00720251" w:rsidP="00720251">
            <w:pPr>
              <w:pStyle w:val="Prrafodelista"/>
              <w:ind w:left="360"/>
              <w:jc w:val="both"/>
              <w:rPr>
                <w:rFonts w:cstheme="minorHAnsi"/>
              </w:rPr>
            </w:pPr>
          </w:p>
          <w:p w:rsidR="003A4C7E" w:rsidRDefault="003A4C7E" w:rsidP="002E0806">
            <w:pPr>
              <w:rPr>
                <w:rFonts w:cstheme="minorHAnsi"/>
              </w:rPr>
            </w:pPr>
          </w:p>
          <w:p w:rsidR="00720251" w:rsidRDefault="00720251" w:rsidP="002E0806">
            <w:pPr>
              <w:rPr>
                <w:rFonts w:cstheme="minorHAnsi"/>
              </w:rPr>
            </w:pPr>
          </w:p>
          <w:p w:rsidR="00720251" w:rsidRDefault="00720251" w:rsidP="00720251">
            <w:pPr>
              <w:jc w:val="both"/>
              <w:rPr>
                <w:rFonts w:cstheme="minorHAnsi"/>
              </w:rPr>
            </w:pPr>
          </w:p>
          <w:p w:rsidR="00634D2A" w:rsidRDefault="00634D2A" w:rsidP="00720251">
            <w:pPr>
              <w:jc w:val="both"/>
              <w:rPr>
                <w:rFonts w:cstheme="minorHAnsi"/>
                <w:color w:val="4F81BD" w:themeColor="accent1"/>
                <w:sz w:val="18"/>
                <w:szCs w:val="18"/>
              </w:rPr>
            </w:pPr>
          </w:p>
          <w:p w:rsidR="00634D2A" w:rsidRDefault="00B9634D" w:rsidP="00720251">
            <w:pPr>
              <w:jc w:val="both"/>
              <w:rPr>
                <w:rFonts w:cstheme="minorHAnsi"/>
                <w:color w:val="4F81BD" w:themeColor="accent1"/>
                <w:sz w:val="18"/>
                <w:szCs w:val="18"/>
              </w:rPr>
            </w:pPr>
            <w:r>
              <w:rPr>
                <w:noProof/>
                <w:lang w:eastAsia="es-MX"/>
              </w:rPr>
              <w:lastRenderedPageBreak/>
              <w:drawing>
                <wp:anchor distT="0" distB="0" distL="114300" distR="114300" simplePos="0" relativeHeight="251711488" behindDoc="0" locked="0" layoutInCell="1" allowOverlap="1" wp14:anchorId="3FDA4DCE" wp14:editId="34E7BC64">
                  <wp:simplePos x="0" y="0"/>
                  <wp:positionH relativeFrom="column">
                    <wp:posOffset>3706495</wp:posOffset>
                  </wp:positionH>
                  <wp:positionV relativeFrom="paragraph">
                    <wp:posOffset>60325</wp:posOffset>
                  </wp:positionV>
                  <wp:extent cx="1296670" cy="1266825"/>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1296670" cy="1266825"/>
                          </a:xfrm>
                          <a:prstGeom prst="rect">
                            <a:avLst/>
                          </a:prstGeom>
                        </pic:spPr>
                      </pic:pic>
                    </a:graphicData>
                  </a:graphic>
                </wp:anchor>
              </w:drawing>
            </w:r>
            <w:r>
              <w:rPr>
                <w:rFonts w:cstheme="minorHAnsi"/>
                <w:noProof/>
                <w:color w:val="4F81BD" w:themeColor="accent1"/>
                <w:sz w:val="18"/>
                <w:szCs w:val="18"/>
                <w:lang w:eastAsia="es-MX"/>
              </w:rPr>
              <w:drawing>
                <wp:anchor distT="0" distB="0" distL="114300" distR="114300" simplePos="0" relativeHeight="251710464" behindDoc="0" locked="0" layoutInCell="1" allowOverlap="1" wp14:anchorId="39331907" wp14:editId="7853ED11">
                  <wp:simplePos x="0" y="0"/>
                  <wp:positionH relativeFrom="column">
                    <wp:posOffset>2122805</wp:posOffset>
                  </wp:positionH>
                  <wp:positionV relativeFrom="paragraph">
                    <wp:posOffset>-2540</wp:posOffset>
                  </wp:positionV>
                  <wp:extent cx="1214755" cy="1243965"/>
                  <wp:effectExtent l="0" t="0" r="0" b="0"/>
                  <wp:wrapSquare wrapText="bothSides"/>
                  <wp:docPr id="78"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lum bright="10000"/>
                          </a:blip>
                          <a:srcRect l="37475" r="7703" b="11974"/>
                          <a:stretch>
                            <a:fillRect/>
                          </a:stretch>
                        </pic:blipFill>
                        <pic:spPr bwMode="auto">
                          <a:xfrm>
                            <a:off x="0" y="0"/>
                            <a:ext cx="1214755" cy="1243965"/>
                          </a:xfrm>
                          <a:prstGeom prst="rect">
                            <a:avLst/>
                          </a:prstGeom>
                          <a:noFill/>
                          <a:ln w="9525">
                            <a:noFill/>
                            <a:miter lim="800000"/>
                            <a:headEnd/>
                            <a:tailEnd/>
                          </a:ln>
                        </pic:spPr>
                      </pic:pic>
                    </a:graphicData>
                  </a:graphic>
                </wp:anchor>
              </w:drawing>
            </w:r>
          </w:p>
          <w:p w:rsidR="00720251" w:rsidRDefault="00720251" w:rsidP="00720251">
            <w:pPr>
              <w:jc w:val="both"/>
              <w:rPr>
                <w:rFonts w:cstheme="minorHAnsi"/>
                <w:color w:val="4F81BD" w:themeColor="accent1"/>
                <w:sz w:val="18"/>
                <w:szCs w:val="18"/>
              </w:rPr>
            </w:pPr>
            <w:r w:rsidRPr="00311E1F">
              <w:rPr>
                <w:rFonts w:cstheme="minorHAnsi"/>
                <w:color w:val="4F81BD" w:themeColor="accent1"/>
                <w:sz w:val="18"/>
                <w:szCs w:val="18"/>
              </w:rPr>
              <w:t>D</w:t>
            </w:r>
            <w:r>
              <w:rPr>
                <w:rFonts w:cstheme="minorHAnsi"/>
                <w:color w:val="4F81BD" w:themeColor="accent1"/>
                <w:sz w:val="18"/>
                <w:szCs w:val="18"/>
              </w:rPr>
              <w:t>e izquierda a derecha</w:t>
            </w:r>
          </w:p>
          <w:p w:rsidR="00720251" w:rsidRPr="00720251" w:rsidRDefault="00B9634D" w:rsidP="00720251">
            <w:pPr>
              <w:jc w:val="both"/>
              <w:rPr>
                <w:rFonts w:cstheme="minorHAnsi"/>
                <w:sz w:val="18"/>
                <w:szCs w:val="18"/>
              </w:rPr>
            </w:pPr>
            <w:r>
              <w:rPr>
                <w:rFonts w:cstheme="minorHAnsi"/>
                <w:noProof/>
                <w:color w:val="4F81BD" w:themeColor="accent1"/>
                <w:sz w:val="18"/>
                <w:szCs w:val="18"/>
                <w:lang w:eastAsia="es-MX"/>
              </w:rPr>
              <w:drawing>
                <wp:anchor distT="0" distB="0" distL="114300" distR="114300" simplePos="0" relativeHeight="251708416" behindDoc="0" locked="0" layoutInCell="1" allowOverlap="1" wp14:anchorId="46BAA8F9" wp14:editId="01F145C8">
                  <wp:simplePos x="0" y="0"/>
                  <wp:positionH relativeFrom="column">
                    <wp:posOffset>91440</wp:posOffset>
                  </wp:positionH>
                  <wp:positionV relativeFrom="paragraph">
                    <wp:posOffset>-576580</wp:posOffset>
                  </wp:positionV>
                  <wp:extent cx="1759585" cy="1179830"/>
                  <wp:effectExtent l="0" t="0" r="0" b="0"/>
                  <wp:wrapSquare wrapText="bothSides"/>
                  <wp:docPr id="76"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5"/>
                          <a:srcRect/>
                          <a:stretch>
                            <a:fillRect/>
                          </a:stretch>
                        </pic:blipFill>
                        <pic:spPr bwMode="auto">
                          <a:xfrm>
                            <a:off x="0" y="0"/>
                            <a:ext cx="1759585" cy="1179830"/>
                          </a:xfrm>
                          <a:prstGeom prst="rect">
                            <a:avLst/>
                          </a:prstGeom>
                          <a:noFill/>
                          <a:ln w="9525">
                            <a:noFill/>
                            <a:miter lim="800000"/>
                            <a:headEnd/>
                            <a:tailEnd/>
                          </a:ln>
                        </pic:spPr>
                      </pic:pic>
                    </a:graphicData>
                  </a:graphic>
                </wp:anchor>
              </w:drawing>
            </w:r>
            <w:r>
              <w:rPr>
                <w:rFonts w:cstheme="minorHAnsi"/>
                <w:sz w:val="18"/>
                <w:szCs w:val="18"/>
              </w:rPr>
              <w:t>Templo del Gran Jaguar en</w:t>
            </w:r>
            <w:r w:rsidR="00720251" w:rsidRPr="00720251">
              <w:rPr>
                <w:rFonts w:cstheme="minorHAnsi"/>
                <w:sz w:val="18"/>
                <w:szCs w:val="18"/>
              </w:rPr>
              <w:t xml:space="preserve"> Tikal, Guatemala.</w:t>
            </w:r>
          </w:p>
          <w:p w:rsidR="00720251" w:rsidRDefault="00720251" w:rsidP="00720251">
            <w:pPr>
              <w:jc w:val="both"/>
              <w:rPr>
                <w:rFonts w:cstheme="minorHAnsi"/>
                <w:sz w:val="18"/>
                <w:szCs w:val="18"/>
              </w:rPr>
            </w:pPr>
            <w:r w:rsidRPr="00720251">
              <w:rPr>
                <w:rFonts w:cstheme="minorHAnsi"/>
                <w:sz w:val="18"/>
                <w:szCs w:val="18"/>
              </w:rPr>
              <w:t xml:space="preserve">Mural de soberano con traje de </w:t>
            </w:r>
            <w:r w:rsidR="00717D99">
              <w:rPr>
                <w:rFonts w:cstheme="minorHAnsi"/>
                <w:sz w:val="18"/>
                <w:szCs w:val="18"/>
              </w:rPr>
              <w:t>ave s</w:t>
            </w:r>
            <w:r w:rsidRPr="00720251">
              <w:rPr>
                <w:rFonts w:cstheme="minorHAnsi"/>
                <w:sz w:val="18"/>
                <w:szCs w:val="18"/>
              </w:rPr>
              <w:t>obre una</w:t>
            </w:r>
            <w:r w:rsidR="00B9634D">
              <w:rPr>
                <w:rFonts w:cstheme="minorHAnsi"/>
                <w:sz w:val="18"/>
                <w:szCs w:val="18"/>
              </w:rPr>
              <w:t xml:space="preserve"> serpiente emplumada. </w:t>
            </w:r>
            <w:proofErr w:type="spellStart"/>
            <w:r w:rsidR="00B9634D">
              <w:rPr>
                <w:rFonts w:cstheme="minorHAnsi"/>
                <w:sz w:val="18"/>
                <w:szCs w:val="18"/>
              </w:rPr>
              <w:t>Cacaxtla</w:t>
            </w:r>
            <w:proofErr w:type="spellEnd"/>
            <w:r w:rsidR="00B9634D">
              <w:rPr>
                <w:rFonts w:cstheme="minorHAnsi"/>
                <w:sz w:val="18"/>
                <w:szCs w:val="18"/>
              </w:rPr>
              <w:t>, Tlaxcala</w:t>
            </w:r>
          </w:p>
          <w:p w:rsidR="00B9634D" w:rsidRPr="00720251" w:rsidRDefault="005E7390" w:rsidP="00720251">
            <w:pPr>
              <w:jc w:val="both"/>
              <w:rPr>
                <w:rFonts w:cstheme="minorHAnsi"/>
                <w:sz w:val="18"/>
                <w:szCs w:val="18"/>
              </w:rPr>
            </w:pPr>
            <w:r>
              <w:rPr>
                <w:rFonts w:cstheme="minorHAnsi"/>
                <w:sz w:val="18"/>
                <w:szCs w:val="18"/>
              </w:rPr>
              <w:t>Calendario maya</w:t>
            </w:r>
          </w:p>
          <w:p w:rsidR="00720251" w:rsidRDefault="00720251" w:rsidP="00D423F5">
            <w:pPr>
              <w:jc w:val="right"/>
              <w:rPr>
                <w:color w:val="4F81BD" w:themeColor="accent1"/>
              </w:rPr>
            </w:pPr>
            <w:r w:rsidRPr="00EE1ACB">
              <w:rPr>
                <w:rFonts w:ascii="Times New Roman" w:hAnsi="Times New Roman"/>
                <w:b/>
                <w:snapToGrid w:val="0"/>
                <w:color w:val="000000"/>
                <w:w w:val="0"/>
                <w:sz w:val="0"/>
                <w:szCs w:val="0"/>
                <w:u w:color="000000"/>
                <w:bdr w:val="none" w:sz="0" w:space="0" w:color="000000"/>
                <w:shd w:val="clear" w:color="000000" w:fill="000000"/>
              </w:rPr>
              <w:t xml:space="preserve"> </w:t>
            </w:r>
            <w:r w:rsidR="00D423F5" w:rsidRPr="00EE1ACB">
              <w:rPr>
                <w:b/>
                <w:color w:val="000000" w:themeColor="text1"/>
              </w:rPr>
              <w:t>Revisa el mapa de</w:t>
            </w:r>
            <w:r w:rsidR="00EE1ACB">
              <w:rPr>
                <w:b/>
                <w:color w:val="000000" w:themeColor="text1"/>
              </w:rPr>
              <w:t xml:space="preserve"> las culturas de</w:t>
            </w:r>
            <w:r w:rsidR="00D423F5" w:rsidRPr="00EE1ACB">
              <w:rPr>
                <w:b/>
                <w:color w:val="000000" w:themeColor="text1"/>
              </w:rPr>
              <w:t>l Clásico</w:t>
            </w:r>
            <w:r w:rsidR="00D423F5" w:rsidRPr="00D423F5">
              <w:rPr>
                <w:color w:val="000000" w:themeColor="text1"/>
              </w:rPr>
              <w:t xml:space="preserve"> </w:t>
            </w:r>
            <w:r w:rsidR="00D423F5">
              <w:rPr>
                <w:color w:val="4F81BD" w:themeColor="accent1"/>
              </w:rPr>
              <w:t>(hipervínculo)</w:t>
            </w:r>
          </w:p>
          <w:p w:rsidR="00D423F5" w:rsidRDefault="00D423F5" w:rsidP="00D423F5">
            <w:pPr>
              <w:jc w:val="right"/>
              <w:rPr>
                <w:color w:val="4F81BD" w:themeColor="accent1"/>
              </w:rPr>
            </w:pPr>
          </w:p>
          <w:p w:rsidR="00D423F5" w:rsidRPr="00634D2A" w:rsidRDefault="00D423F5" w:rsidP="00D423F5">
            <w:pPr>
              <w:jc w:val="right"/>
              <w:rPr>
                <w:rFonts w:cstheme="minorHAnsi"/>
                <w:color w:val="4F81BD" w:themeColor="accent1"/>
                <w:sz w:val="18"/>
                <w:szCs w:val="18"/>
              </w:rPr>
            </w:pPr>
          </w:p>
          <w:p w:rsidR="00720251" w:rsidRDefault="001A30A0" w:rsidP="007F412E">
            <w:pPr>
              <w:pStyle w:val="Prrafodelista"/>
              <w:numPr>
                <w:ilvl w:val="0"/>
                <w:numId w:val="2"/>
              </w:numPr>
              <w:spacing w:before="100" w:beforeAutospacing="1" w:after="100" w:afterAutospacing="1" w:line="240" w:lineRule="auto"/>
              <w:jc w:val="both"/>
            </w:pPr>
            <w:r w:rsidRPr="003F519E">
              <w:rPr>
                <w:b/>
                <w:i/>
              </w:rPr>
              <w:t>El Posclásico (900-1521 d.C.)</w:t>
            </w:r>
            <w:r w:rsidR="005E7390">
              <w:rPr>
                <w:b/>
                <w:i/>
              </w:rPr>
              <w:t>.</w:t>
            </w:r>
            <w:r w:rsidRPr="003F519E">
              <w:rPr>
                <w:b/>
              </w:rPr>
              <w:t xml:space="preserve"> </w:t>
            </w:r>
            <w:r>
              <w:t xml:space="preserve">Tras </w:t>
            </w:r>
            <w:r w:rsidRPr="003F519E">
              <w:t>el colapso del imperio teotihuacano alrededor de 750 d.C. y de las ciudades-</w:t>
            </w:r>
            <w:r w:rsidR="005E7390">
              <w:t>E</w:t>
            </w:r>
            <w:r w:rsidRPr="003F519E">
              <w:t>stados mayas alrededor del 900 d.C.</w:t>
            </w:r>
            <w:r w:rsidR="00B9634D">
              <w:t>,</w:t>
            </w:r>
            <w:r w:rsidRPr="003F519E">
              <w:t xml:space="preserve"> </w:t>
            </w:r>
            <w:r>
              <w:t xml:space="preserve">las </w:t>
            </w:r>
            <w:r w:rsidR="00720251">
              <w:t xml:space="preserve">distintas </w:t>
            </w:r>
            <w:r>
              <w:t>regiones mesoame</w:t>
            </w:r>
            <w:r w:rsidRPr="003F519E">
              <w:t>rica</w:t>
            </w:r>
            <w:r w:rsidR="00B9634D">
              <w:t>na</w:t>
            </w:r>
            <w:r>
              <w:t>s</w:t>
            </w:r>
            <w:r w:rsidRPr="003F519E">
              <w:t xml:space="preserve"> </w:t>
            </w:r>
            <w:r w:rsidR="00B9634D">
              <w:t>vivieron profundas</w:t>
            </w:r>
            <w:r w:rsidR="00634D2A">
              <w:t xml:space="preserve"> transformaciones que culminaron en el surgimiento</w:t>
            </w:r>
            <w:r w:rsidR="00720251">
              <w:t xml:space="preserve"> </w:t>
            </w:r>
            <w:r w:rsidR="00634D2A">
              <w:t>de</w:t>
            </w:r>
            <w:r w:rsidR="00720251">
              <w:t xml:space="preserve"> nuevas sociedades dominantes. </w:t>
            </w:r>
          </w:p>
          <w:p w:rsidR="0083680D" w:rsidRDefault="0083680D" w:rsidP="00720251">
            <w:pPr>
              <w:pStyle w:val="Prrafodelista"/>
              <w:spacing w:before="100" w:beforeAutospacing="1" w:after="100" w:afterAutospacing="1" w:line="240" w:lineRule="auto"/>
              <w:ind w:left="360"/>
              <w:jc w:val="both"/>
            </w:pPr>
          </w:p>
          <w:p w:rsidR="00B9634D" w:rsidRDefault="00B9634D" w:rsidP="00720251">
            <w:pPr>
              <w:pStyle w:val="Prrafodelista"/>
              <w:spacing w:before="100" w:beforeAutospacing="1" w:after="100" w:afterAutospacing="1" w:line="240" w:lineRule="auto"/>
              <w:ind w:left="360"/>
              <w:jc w:val="both"/>
            </w:pPr>
          </w:p>
          <w:p w:rsidR="00B9634D" w:rsidRDefault="00B9634D" w:rsidP="00720251">
            <w:pPr>
              <w:pStyle w:val="Prrafodelista"/>
              <w:spacing w:before="100" w:beforeAutospacing="1" w:after="100" w:afterAutospacing="1" w:line="240" w:lineRule="auto"/>
              <w:ind w:left="360"/>
              <w:jc w:val="both"/>
            </w:pPr>
          </w:p>
          <w:p w:rsidR="005659BB" w:rsidRDefault="005659BB" w:rsidP="00720251">
            <w:pPr>
              <w:pStyle w:val="Prrafodelista"/>
              <w:spacing w:before="100" w:beforeAutospacing="1" w:after="100" w:afterAutospacing="1" w:line="240" w:lineRule="auto"/>
              <w:ind w:left="360"/>
              <w:jc w:val="both"/>
            </w:pPr>
          </w:p>
          <w:p w:rsidR="005659BB" w:rsidRDefault="005659BB" w:rsidP="00720251">
            <w:pPr>
              <w:pStyle w:val="Prrafodelista"/>
              <w:spacing w:before="100" w:beforeAutospacing="1" w:after="100" w:afterAutospacing="1" w:line="240" w:lineRule="auto"/>
              <w:ind w:left="360"/>
              <w:jc w:val="both"/>
            </w:pPr>
          </w:p>
          <w:p w:rsidR="005659BB" w:rsidRDefault="005659BB" w:rsidP="00720251">
            <w:pPr>
              <w:pStyle w:val="Prrafodelista"/>
              <w:spacing w:before="100" w:beforeAutospacing="1" w:after="100" w:afterAutospacing="1" w:line="240" w:lineRule="auto"/>
              <w:ind w:left="360"/>
              <w:jc w:val="both"/>
            </w:pPr>
          </w:p>
          <w:p w:rsidR="005659BB" w:rsidRDefault="005659BB" w:rsidP="00EE1ACB">
            <w:pPr>
              <w:spacing w:before="100" w:beforeAutospacing="1" w:after="100" w:afterAutospacing="1" w:line="240" w:lineRule="auto"/>
              <w:jc w:val="both"/>
            </w:pPr>
          </w:p>
          <w:p w:rsidR="005659BB" w:rsidRDefault="005659BB" w:rsidP="00F8798C">
            <w:pPr>
              <w:pStyle w:val="Ttulo"/>
            </w:pPr>
          </w:p>
          <w:p w:rsidR="005659BB" w:rsidRDefault="005659BB" w:rsidP="00720251">
            <w:pPr>
              <w:pStyle w:val="Prrafodelista"/>
              <w:spacing w:before="100" w:beforeAutospacing="1" w:after="100" w:afterAutospacing="1" w:line="240" w:lineRule="auto"/>
              <w:ind w:left="360"/>
              <w:jc w:val="both"/>
            </w:pPr>
          </w:p>
          <w:p w:rsidR="00B9634D" w:rsidRDefault="00B9634D" w:rsidP="00720251">
            <w:pPr>
              <w:pStyle w:val="Prrafodelista"/>
              <w:spacing w:before="100" w:beforeAutospacing="1" w:after="100" w:afterAutospacing="1" w:line="240" w:lineRule="auto"/>
              <w:ind w:left="360"/>
              <w:jc w:val="both"/>
            </w:pPr>
          </w:p>
          <w:p w:rsidR="005659BB" w:rsidRDefault="005659BB" w:rsidP="00B9634D">
            <w:pPr>
              <w:jc w:val="both"/>
              <w:rPr>
                <w:rFonts w:cstheme="minorHAnsi"/>
                <w:color w:val="4F81BD" w:themeColor="accent1"/>
                <w:sz w:val="18"/>
                <w:szCs w:val="18"/>
              </w:rPr>
            </w:pPr>
          </w:p>
          <w:p w:rsidR="005659BB" w:rsidRDefault="005659BB" w:rsidP="00B9634D">
            <w:pPr>
              <w:jc w:val="both"/>
              <w:rPr>
                <w:rFonts w:cstheme="minorHAnsi"/>
                <w:color w:val="4F81BD" w:themeColor="accent1"/>
                <w:sz w:val="18"/>
                <w:szCs w:val="18"/>
              </w:rPr>
            </w:pPr>
          </w:p>
          <w:p w:rsidR="005659BB" w:rsidRDefault="005659BB" w:rsidP="00B9634D">
            <w:pPr>
              <w:jc w:val="both"/>
              <w:rPr>
                <w:rFonts w:cstheme="minorHAnsi"/>
                <w:color w:val="4F81BD" w:themeColor="accent1"/>
                <w:sz w:val="18"/>
                <w:szCs w:val="18"/>
              </w:rPr>
            </w:pPr>
          </w:p>
          <w:p w:rsidR="005659BB" w:rsidRDefault="005659BB" w:rsidP="00B9634D">
            <w:pPr>
              <w:jc w:val="both"/>
              <w:rPr>
                <w:rFonts w:cstheme="minorHAnsi"/>
                <w:color w:val="4F81BD" w:themeColor="accent1"/>
                <w:sz w:val="18"/>
                <w:szCs w:val="18"/>
              </w:rPr>
            </w:pPr>
          </w:p>
          <w:p w:rsidR="00B9634D" w:rsidRDefault="00EB670E" w:rsidP="00B9634D">
            <w:pPr>
              <w:jc w:val="both"/>
              <w:rPr>
                <w:rFonts w:cstheme="minorHAnsi"/>
                <w:color w:val="4F81BD" w:themeColor="accent1"/>
                <w:sz w:val="18"/>
                <w:szCs w:val="18"/>
              </w:rPr>
            </w:pPr>
            <w:r>
              <w:rPr>
                <w:noProof/>
                <w:lang w:eastAsia="es-MX"/>
              </w:rPr>
              <w:drawing>
                <wp:anchor distT="0" distB="0" distL="114300" distR="114300" simplePos="0" relativeHeight="251713536" behindDoc="0" locked="0" layoutInCell="1" allowOverlap="1" wp14:anchorId="200EBDA9" wp14:editId="708EB21E">
                  <wp:simplePos x="0" y="0"/>
                  <wp:positionH relativeFrom="column">
                    <wp:posOffset>49530</wp:posOffset>
                  </wp:positionH>
                  <wp:positionV relativeFrom="paragraph">
                    <wp:posOffset>-1490345</wp:posOffset>
                  </wp:positionV>
                  <wp:extent cx="1061085" cy="1275715"/>
                  <wp:effectExtent l="0" t="0" r="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1061085" cy="1275715"/>
                          </a:xfrm>
                          <a:prstGeom prst="rect">
                            <a:avLst/>
                          </a:prstGeom>
                        </pic:spPr>
                      </pic:pic>
                    </a:graphicData>
                  </a:graphic>
                </wp:anchor>
              </w:drawing>
            </w:r>
            <w:r w:rsidR="005659BB">
              <w:rPr>
                <w:noProof/>
                <w:lang w:eastAsia="es-MX"/>
              </w:rPr>
              <w:drawing>
                <wp:anchor distT="0" distB="0" distL="114300" distR="114300" simplePos="0" relativeHeight="251712512" behindDoc="0" locked="0" layoutInCell="1" allowOverlap="1" wp14:anchorId="2D5422CF" wp14:editId="0FC8270F">
                  <wp:simplePos x="0" y="0"/>
                  <wp:positionH relativeFrom="column">
                    <wp:posOffset>1551305</wp:posOffset>
                  </wp:positionH>
                  <wp:positionV relativeFrom="paragraph">
                    <wp:posOffset>-1491615</wp:posOffset>
                  </wp:positionV>
                  <wp:extent cx="1932940" cy="1275715"/>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1932940" cy="1275715"/>
                          </a:xfrm>
                          <a:prstGeom prst="rect">
                            <a:avLst/>
                          </a:prstGeom>
                        </pic:spPr>
                      </pic:pic>
                    </a:graphicData>
                  </a:graphic>
                </wp:anchor>
              </w:drawing>
            </w:r>
            <w:r w:rsidR="005659BB">
              <w:rPr>
                <w:noProof/>
                <w:lang w:eastAsia="es-MX"/>
              </w:rPr>
              <w:drawing>
                <wp:anchor distT="0" distB="0" distL="114300" distR="114300" simplePos="0" relativeHeight="251714560" behindDoc="0" locked="0" layoutInCell="1" allowOverlap="1" wp14:anchorId="0C8F2559" wp14:editId="6A9871F7">
                  <wp:simplePos x="0" y="0"/>
                  <wp:positionH relativeFrom="column">
                    <wp:posOffset>3728720</wp:posOffset>
                  </wp:positionH>
                  <wp:positionV relativeFrom="paragraph">
                    <wp:posOffset>-1491615</wp:posOffset>
                  </wp:positionV>
                  <wp:extent cx="1031240" cy="1404620"/>
                  <wp:effectExtent l="0"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extLst>
                              <a:ext uri="{28A0092B-C50C-407E-A947-70E740481C1C}">
                                <a14:useLocalDpi xmlns:a14="http://schemas.microsoft.com/office/drawing/2010/main" val="0"/>
                              </a:ext>
                            </a:extLst>
                          </a:blip>
                          <a:srcRect l="21132" r="20533"/>
                          <a:stretch/>
                        </pic:blipFill>
                        <pic:spPr bwMode="auto">
                          <a:xfrm>
                            <a:off x="0" y="0"/>
                            <a:ext cx="1031240" cy="1404620"/>
                          </a:xfrm>
                          <a:prstGeom prst="rect">
                            <a:avLst/>
                          </a:prstGeom>
                          <a:ln>
                            <a:noFill/>
                          </a:ln>
                          <a:extLst>
                            <a:ext uri="{53640926-AAD7-44D8-BBD7-CCE9431645EC}">
                              <a14:shadowObscured xmlns:a14="http://schemas.microsoft.com/office/drawing/2010/main"/>
                            </a:ext>
                          </a:extLst>
                        </pic:spPr>
                      </pic:pic>
                    </a:graphicData>
                  </a:graphic>
                </wp:anchor>
              </w:drawing>
            </w:r>
            <w:r w:rsidR="00B9634D" w:rsidRPr="00311E1F">
              <w:rPr>
                <w:rFonts w:cstheme="minorHAnsi"/>
                <w:color w:val="4F81BD" w:themeColor="accent1"/>
                <w:sz w:val="18"/>
                <w:szCs w:val="18"/>
              </w:rPr>
              <w:t>D</w:t>
            </w:r>
            <w:r w:rsidR="00B9634D">
              <w:rPr>
                <w:rFonts w:cstheme="minorHAnsi"/>
                <w:color w:val="4F81BD" w:themeColor="accent1"/>
                <w:sz w:val="18"/>
                <w:szCs w:val="18"/>
              </w:rPr>
              <w:t>e izquierda a derecha</w:t>
            </w:r>
            <w:r w:rsidR="001D11BD">
              <w:rPr>
                <w:noProof/>
                <w:lang w:eastAsia="es-MX"/>
              </w:rPr>
              <w:t xml:space="preserve"> </w:t>
            </w:r>
          </w:p>
          <w:p w:rsidR="00B9634D" w:rsidRDefault="00B9634D" w:rsidP="00720251">
            <w:pPr>
              <w:pStyle w:val="Prrafodelista"/>
              <w:spacing w:before="100" w:beforeAutospacing="1" w:after="100" w:afterAutospacing="1" w:line="240" w:lineRule="auto"/>
              <w:ind w:left="360"/>
              <w:jc w:val="both"/>
              <w:rPr>
                <w:sz w:val="20"/>
              </w:rPr>
            </w:pPr>
            <w:r w:rsidRPr="00B9634D">
              <w:rPr>
                <w:sz w:val="20"/>
              </w:rPr>
              <w:t>Gig</w:t>
            </w:r>
            <w:r w:rsidR="005E7390">
              <w:rPr>
                <w:sz w:val="20"/>
              </w:rPr>
              <w:t>antes de Tula (</w:t>
            </w:r>
            <w:proofErr w:type="spellStart"/>
            <w:r w:rsidR="005E7390">
              <w:rPr>
                <w:sz w:val="20"/>
              </w:rPr>
              <w:t>Tollan</w:t>
            </w:r>
            <w:proofErr w:type="spellEnd"/>
            <w:r w:rsidR="005E7390">
              <w:rPr>
                <w:sz w:val="20"/>
              </w:rPr>
              <w:t>), Hidalgo</w:t>
            </w:r>
            <w:r w:rsidRPr="00B9634D">
              <w:rPr>
                <w:sz w:val="20"/>
              </w:rPr>
              <w:t xml:space="preserve"> </w:t>
            </w:r>
          </w:p>
          <w:p w:rsidR="001D11BD" w:rsidRDefault="001D11BD" w:rsidP="00720251">
            <w:pPr>
              <w:pStyle w:val="Prrafodelista"/>
              <w:spacing w:before="100" w:beforeAutospacing="1" w:after="100" w:afterAutospacing="1" w:line="240" w:lineRule="auto"/>
              <w:ind w:left="360"/>
              <w:jc w:val="both"/>
              <w:rPr>
                <w:sz w:val="20"/>
              </w:rPr>
            </w:pPr>
          </w:p>
          <w:p w:rsidR="001D11BD" w:rsidRDefault="001D11BD" w:rsidP="00720251">
            <w:pPr>
              <w:pStyle w:val="Prrafodelista"/>
              <w:spacing w:before="100" w:beforeAutospacing="1" w:after="100" w:afterAutospacing="1" w:line="240" w:lineRule="auto"/>
              <w:ind w:left="360"/>
              <w:jc w:val="both"/>
              <w:rPr>
                <w:sz w:val="20"/>
              </w:rPr>
            </w:pPr>
            <w:proofErr w:type="spellStart"/>
            <w:r>
              <w:rPr>
                <w:sz w:val="20"/>
              </w:rPr>
              <w:t>Chac</w:t>
            </w:r>
            <w:proofErr w:type="spellEnd"/>
            <w:r>
              <w:rPr>
                <w:sz w:val="20"/>
              </w:rPr>
              <w:t xml:space="preserve"> </w:t>
            </w:r>
            <w:proofErr w:type="spellStart"/>
            <w:r>
              <w:rPr>
                <w:sz w:val="20"/>
              </w:rPr>
              <w:t>Mool</w:t>
            </w:r>
            <w:proofErr w:type="spellEnd"/>
            <w:r>
              <w:rPr>
                <w:sz w:val="20"/>
              </w:rPr>
              <w:t xml:space="preserve"> y Tempo de </w:t>
            </w:r>
            <w:proofErr w:type="spellStart"/>
            <w:r>
              <w:rPr>
                <w:sz w:val="20"/>
              </w:rPr>
              <w:t>Kukulcan</w:t>
            </w:r>
            <w:proofErr w:type="spellEnd"/>
            <w:r>
              <w:rPr>
                <w:sz w:val="20"/>
              </w:rPr>
              <w:t xml:space="preserve"> en Chichen Itzá</w:t>
            </w:r>
          </w:p>
          <w:p w:rsidR="005659BB" w:rsidRDefault="005659BB" w:rsidP="00720251">
            <w:pPr>
              <w:pStyle w:val="Prrafodelista"/>
              <w:spacing w:before="100" w:beforeAutospacing="1" w:after="100" w:afterAutospacing="1" w:line="240" w:lineRule="auto"/>
              <w:ind w:left="360"/>
              <w:jc w:val="both"/>
              <w:rPr>
                <w:sz w:val="20"/>
              </w:rPr>
            </w:pPr>
          </w:p>
          <w:p w:rsidR="005659BB" w:rsidRPr="00B9634D" w:rsidRDefault="005E7390" w:rsidP="00720251">
            <w:pPr>
              <w:pStyle w:val="Prrafodelista"/>
              <w:spacing w:before="100" w:beforeAutospacing="1" w:after="100" w:afterAutospacing="1" w:line="240" w:lineRule="auto"/>
              <w:ind w:left="360"/>
              <w:jc w:val="both"/>
              <w:rPr>
                <w:sz w:val="20"/>
              </w:rPr>
            </w:pPr>
            <w:r>
              <w:rPr>
                <w:sz w:val="20"/>
              </w:rPr>
              <w:t>Máscara mexica</w:t>
            </w:r>
          </w:p>
          <w:p w:rsidR="00B9634D" w:rsidRDefault="00B9634D" w:rsidP="00720251">
            <w:pPr>
              <w:pStyle w:val="Prrafodelista"/>
              <w:spacing w:before="100" w:beforeAutospacing="1" w:after="100" w:afterAutospacing="1" w:line="240" w:lineRule="auto"/>
              <w:ind w:left="360"/>
              <w:jc w:val="both"/>
            </w:pPr>
          </w:p>
          <w:p w:rsidR="00B9634D" w:rsidRDefault="00B9634D" w:rsidP="00720251">
            <w:pPr>
              <w:pStyle w:val="Prrafodelista"/>
              <w:spacing w:before="100" w:beforeAutospacing="1" w:after="100" w:afterAutospacing="1" w:line="240" w:lineRule="auto"/>
              <w:ind w:left="360"/>
              <w:jc w:val="both"/>
            </w:pPr>
          </w:p>
          <w:p w:rsidR="001A30A0" w:rsidRPr="003F519E" w:rsidRDefault="001A30A0" w:rsidP="0083680D">
            <w:pPr>
              <w:pStyle w:val="Prrafodelista"/>
              <w:spacing w:before="100" w:beforeAutospacing="1" w:after="100" w:afterAutospacing="1" w:line="240" w:lineRule="auto"/>
              <w:ind w:left="360"/>
              <w:jc w:val="both"/>
            </w:pPr>
            <w:r>
              <w:t xml:space="preserve">Durante el </w:t>
            </w:r>
            <w:r w:rsidRPr="003F519E">
              <w:t xml:space="preserve">Posclásico se intensificó el intercambio comercial entre las distintas áreas culturales de Mesoamérica y con el territorio actual de los Estados Unidos. Enrique </w:t>
            </w:r>
            <w:proofErr w:type="spellStart"/>
            <w:r w:rsidRPr="003F519E">
              <w:t>Florescano</w:t>
            </w:r>
            <w:proofErr w:type="spellEnd"/>
            <w:r w:rsidR="00634D2A">
              <w:t xml:space="preserve">, en </w:t>
            </w:r>
            <w:r w:rsidR="00634D2A" w:rsidRPr="00B9634D">
              <w:rPr>
                <w:i/>
              </w:rPr>
              <w:t>Atlas Histórico de México</w:t>
            </w:r>
            <w:r w:rsidR="00634D2A">
              <w:t xml:space="preserve"> (p.48)</w:t>
            </w:r>
            <w:r w:rsidRPr="003F519E">
              <w:t xml:space="preserve"> </w:t>
            </w:r>
            <w:r w:rsidR="00634D2A">
              <w:t>divide</w:t>
            </w:r>
            <w:r w:rsidRPr="003F519E">
              <w:t xml:space="preserve"> el período en dos fases</w:t>
            </w:r>
            <w:r w:rsidR="00634D2A">
              <w:t xml:space="preserve"> principales:</w:t>
            </w:r>
          </w:p>
          <w:p w:rsidR="00634D2A" w:rsidRDefault="001A30A0" w:rsidP="007F412E">
            <w:pPr>
              <w:numPr>
                <w:ilvl w:val="0"/>
                <w:numId w:val="1"/>
              </w:numPr>
              <w:spacing w:before="100" w:beforeAutospacing="1" w:after="100" w:afterAutospacing="1" w:line="240" w:lineRule="auto"/>
              <w:jc w:val="both"/>
              <w:rPr>
                <w:rFonts w:cstheme="minorHAnsi"/>
              </w:rPr>
            </w:pPr>
            <w:r w:rsidRPr="00370DE9">
              <w:rPr>
                <w:rFonts w:cstheme="minorHAnsi"/>
              </w:rPr>
              <w:t>La primera fase (900-1150) se caracterizó por la e</w:t>
            </w:r>
            <w:r w:rsidR="005E7390">
              <w:rPr>
                <w:rFonts w:cstheme="minorHAnsi"/>
              </w:rPr>
              <w:t>xistencia de diversas ciudades-E</w:t>
            </w:r>
            <w:r w:rsidRPr="00370DE9">
              <w:rPr>
                <w:rFonts w:cstheme="minorHAnsi"/>
              </w:rPr>
              <w:t>stados sin lograr el establecimiento de un verdadero imperio por la competencia entre las ciudades. Durante pequeños lapsos</w:t>
            </w:r>
            <w:r w:rsidR="005E7390">
              <w:rPr>
                <w:rFonts w:cstheme="minorHAnsi"/>
              </w:rPr>
              <w:t>,</w:t>
            </w:r>
            <w:r w:rsidRPr="00370DE9">
              <w:rPr>
                <w:rFonts w:cstheme="minorHAnsi"/>
              </w:rPr>
              <w:t xml:space="preserve"> ciudades como </w:t>
            </w:r>
            <w:r w:rsidRPr="00370DE9">
              <w:rPr>
                <w:rFonts w:cstheme="minorHAnsi"/>
              </w:rPr>
              <w:lastRenderedPageBreak/>
              <w:t>Tula y Chichen-Itz</w:t>
            </w:r>
            <w:r>
              <w:rPr>
                <w:rFonts w:cstheme="minorHAnsi"/>
              </w:rPr>
              <w:t>á</w:t>
            </w:r>
            <w:r w:rsidRPr="00370DE9">
              <w:rPr>
                <w:rFonts w:cstheme="minorHAnsi"/>
              </w:rPr>
              <w:t xml:space="preserve"> tuvieron mayor poder.</w:t>
            </w:r>
          </w:p>
          <w:p w:rsidR="00EE1ACB" w:rsidRPr="00EE1ACB" w:rsidRDefault="001A30A0" w:rsidP="007F412E">
            <w:pPr>
              <w:pStyle w:val="Prrafodelista"/>
              <w:numPr>
                <w:ilvl w:val="0"/>
                <w:numId w:val="1"/>
              </w:numPr>
              <w:spacing w:before="100" w:beforeAutospacing="1" w:after="100" w:afterAutospacing="1" w:line="240" w:lineRule="auto"/>
              <w:jc w:val="both"/>
              <w:rPr>
                <w:rFonts w:cstheme="minorHAnsi"/>
              </w:rPr>
            </w:pPr>
            <w:r w:rsidRPr="00B9634D">
              <w:rPr>
                <w:rFonts w:cstheme="minorHAnsi"/>
              </w:rPr>
              <w:t xml:space="preserve">La segunda fase (1150-1521) se distingue por el </w:t>
            </w:r>
            <w:r w:rsidR="00634D2A" w:rsidRPr="00B9634D">
              <w:rPr>
                <w:rFonts w:cstheme="minorHAnsi"/>
              </w:rPr>
              <w:t>re</w:t>
            </w:r>
            <w:r w:rsidRPr="00B9634D">
              <w:rPr>
                <w:rFonts w:cstheme="minorHAnsi"/>
              </w:rPr>
              <w:t xml:space="preserve">surgimiento de grandes estados que </w:t>
            </w:r>
            <w:r w:rsidR="00634D2A" w:rsidRPr="00B9634D">
              <w:rPr>
                <w:rFonts w:cstheme="minorHAnsi"/>
              </w:rPr>
              <w:t>controlaron</w:t>
            </w:r>
            <w:r w:rsidRPr="00B9634D">
              <w:rPr>
                <w:rFonts w:cstheme="minorHAnsi"/>
              </w:rPr>
              <w:t xml:space="preserve"> grandes territorios, como los Tarascos y los Mexicas.</w:t>
            </w:r>
          </w:p>
          <w:p w:rsidR="00D423F5" w:rsidRDefault="00EE1ACB" w:rsidP="00EE1ACB">
            <w:pPr>
              <w:jc w:val="right"/>
              <w:rPr>
                <w:color w:val="4F81BD" w:themeColor="accent1"/>
              </w:rPr>
            </w:pPr>
            <w:r w:rsidRPr="00EE1ACB">
              <w:rPr>
                <w:rFonts w:ascii="Times New Roman" w:hAnsi="Times New Roman"/>
                <w:b/>
                <w:snapToGrid w:val="0"/>
                <w:color w:val="000000"/>
                <w:w w:val="0"/>
                <w:sz w:val="0"/>
                <w:szCs w:val="0"/>
                <w:u w:color="000000"/>
                <w:bdr w:val="none" w:sz="0" w:space="0" w:color="000000"/>
                <w:shd w:val="clear" w:color="000000" w:fill="000000"/>
              </w:rPr>
              <w:t xml:space="preserve"> </w:t>
            </w:r>
            <w:r w:rsidRPr="00EE1ACB">
              <w:rPr>
                <w:b/>
                <w:color w:val="000000" w:themeColor="text1"/>
              </w:rPr>
              <w:t>Revisa el mapa de</w:t>
            </w:r>
            <w:r>
              <w:rPr>
                <w:b/>
                <w:color w:val="000000" w:themeColor="text1"/>
              </w:rPr>
              <w:t xml:space="preserve"> las culturas de</w:t>
            </w:r>
            <w:r w:rsidRPr="00EE1ACB">
              <w:rPr>
                <w:b/>
                <w:color w:val="000000" w:themeColor="text1"/>
              </w:rPr>
              <w:t xml:space="preserve">l </w:t>
            </w:r>
            <w:r w:rsidR="00D423F5" w:rsidRPr="00EE1ACB">
              <w:rPr>
                <w:b/>
                <w:color w:val="000000" w:themeColor="text1"/>
              </w:rPr>
              <w:t>Pos</w:t>
            </w:r>
            <w:r>
              <w:rPr>
                <w:b/>
                <w:color w:val="000000" w:themeColor="text1"/>
              </w:rPr>
              <w:t>c</w:t>
            </w:r>
            <w:r w:rsidR="00D423F5" w:rsidRPr="00EE1ACB">
              <w:rPr>
                <w:b/>
                <w:color w:val="000000" w:themeColor="text1"/>
              </w:rPr>
              <w:t>lásico</w:t>
            </w:r>
            <w:r w:rsidR="00D423F5" w:rsidRPr="00D423F5">
              <w:rPr>
                <w:color w:val="000000" w:themeColor="text1"/>
              </w:rPr>
              <w:t xml:space="preserve"> </w:t>
            </w:r>
            <w:r w:rsidR="00D423F5">
              <w:rPr>
                <w:color w:val="4F81BD" w:themeColor="accent1"/>
              </w:rPr>
              <w:t>(hipervínculo)</w:t>
            </w:r>
          </w:p>
          <w:p w:rsidR="00720251" w:rsidRPr="00B9634D" w:rsidRDefault="00720251" w:rsidP="00D423F5">
            <w:pPr>
              <w:pStyle w:val="Prrafodelista"/>
              <w:spacing w:before="100" w:beforeAutospacing="1" w:after="100" w:afterAutospacing="1" w:line="240" w:lineRule="auto"/>
              <w:ind w:left="1068"/>
              <w:jc w:val="both"/>
              <w:rPr>
                <w:rFonts w:cstheme="minorHAnsi"/>
              </w:rPr>
            </w:pPr>
          </w:p>
          <w:p w:rsidR="001A30A0" w:rsidRPr="007F7080" w:rsidRDefault="007F7080" w:rsidP="007F7080">
            <w:pPr>
              <w:spacing w:before="100" w:beforeAutospacing="1" w:after="100" w:afterAutospacing="1" w:line="240" w:lineRule="auto"/>
              <w:jc w:val="center"/>
              <w:rPr>
                <w:rFonts w:cstheme="minorHAnsi"/>
                <w:b/>
                <w:color w:val="4F81BD" w:themeColor="accent1"/>
              </w:rPr>
            </w:pPr>
            <w:r>
              <w:rPr>
                <w:rFonts w:cstheme="minorHAnsi"/>
                <w:b/>
                <w:color w:val="4F81BD" w:themeColor="accent1"/>
              </w:rPr>
              <w:t>FIN DE LAS OPCIONES</w:t>
            </w:r>
          </w:p>
        </w:tc>
        <w:tc>
          <w:tcPr>
            <w:tcW w:w="4750" w:type="dxa"/>
          </w:tcPr>
          <w:p w:rsidR="000A6364" w:rsidRDefault="00362BA6" w:rsidP="000531C6">
            <w:r>
              <w:lastRenderedPageBreak/>
              <w:t>*</w:t>
            </w:r>
            <w:r w:rsidRPr="00362BA6">
              <w:rPr>
                <w:b/>
              </w:rPr>
              <w:t>horizonte cultural:</w:t>
            </w:r>
            <w:r>
              <w:t xml:space="preserve"> el término se utiliza para designar un per</w:t>
            </w:r>
            <w:r w:rsidR="00C26C9A">
              <w:t>i</w:t>
            </w:r>
            <w:r>
              <w:t>odo de desarrollo histórico de Mesoamérica durante el cual predominaron usos y costumbres, formas de vida y de gobierno, muy semejantes.</w:t>
            </w:r>
          </w:p>
          <w:p w:rsidR="000A6364" w:rsidRDefault="000A6364" w:rsidP="000531C6"/>
          <w:p w:rsidR="000A6364" w:rsidRPr="00446D65" w:rsidRDefault="000A6364" w:rsidP="000531C6">
            <w:pPr>
              <w:rPr>
                <w:rFonts w:asciiTheme="minorHAnsi" w:hAnsiTheme="minorHAnsi" w:cstheme="minorHAnsi"/>
              </w:rPr>
            </w:pPr>
          </w:p>
          <w:p w:rsidR="00F453F1" w:rsidRPr="00446D65" w:rsidRDefault="00662654" w:rsidP="00F453F1">
            <w:pPr>
              <w:pStyle w:val="NormalWeb"/>
              <w:rPr>
                <w:rFonts w:asciiTheme="minorHAnsi" w:hAnsiTheme="minorHAnsi" w:cstheme="minorHAnsi"/>
                <w:b/>
                <w:i/>
                <w:sz w:val="22"/>
                <w:szCs w:val="22"/>
              </w:rPr>
            </w:pPr>
            <w:r>
              <w:rPr>
                <w:rFonts w:asciiTheme="minorHAnsi" w:hAnsiTheme="minorHAnsi" w:cstheme="minorHAnsi"/>
                <w:b/>
                <w:color w:val="4F81BD" w:themeColor="accent1"/>
                <w:sz w:val="22"/>
                <w:szCs w:val="22"/>
              </w:rPr>
              <w:t>*</w:t>
            </w:r>
            <w:proofErr w:type="spellStart"/>
            <w:r w:rsidR="00F453F1" w:rsidRPr="00662654">
              <w:rPr>
                <w:rFonts w:asciiTheme="minorHAnsi" w:hAnsiTheme="minorHAnsi" w:cstheme="minorHAnsi"/>
                <w:b/>
                <w:color w:val="4F81BD" w:themeColor="accent1"/>
                <w:sz w:val="22"/>
                <w:szCs w:val="22"/>
              </w:rPr>
              <w:t>Qtip</w:t>
            </w:r>
            <w:proofErr w:type="spellEnd"/>
            <w:r w:rsidR="00F453F1" w:rsidRPr="00446D65">
              <w:rPr>
                <w:rFonts w:asciiTheme="minorHAnsi" w:hAnsiTheme="minorHAnsi" w:cstheme="minorHAnsi"/>
                <w:sz w:val="22"/>
                <w:szCs w:val="22"/>
              </w:rPr>
              <w:t xml:space="preserve"> </w:t>
            </w:r>
            <w:r>
              <w:rPr>
                <w:rFonts w:asciiTheme="minorHAnsi" w:hAnsiTheme="minorHAnsi" w:cstheme="minorHAnsi"/>
                <w:b/>
                <w:color w:val="4F81BD" w:themeColor="accent1"/>
                <w:sz w:val="22"/>
                <w:szCs w:val="22"/>
              </w:rPr>
              <w:t>Civilizaciones</w:t>
            </w:r>
            <w:r w:rsidRPr="00662654">
              <w:rPr>
                <w:rFonts w:asciiTheme="minorHAnsi" w:hAnsiTheme="minorHAnsi" w:cstheme="minorHAnsi"/>
                <w:b/>
                <w:color w:val="4F81BD" w:themeColor="accent1"/>
                <w:sz w:val="22"/>
                <w:szCs w:val="22"/>
              </w:rPr>
              <w:t xml:space="preserve"> </w:t>
            </w:r>
            <w:r w:rsidR="00F453F1" w:rsidRPr="00446D65">
              <w:rPr>
                <w:rFonts w:asciiTheme="minorHAnsi" w:hAnsiTheme="minorHAnsi" w:cstheme="minorHAnsi"/>
                <w:b/>
                <w:i/>
                <w:sz w:val="22"/>
                <w:szCs w:val="22"/>
              </w:rPr>
              <w:t>Sabías qué…</w:t>
            </w:r>
          </w:p>
          <w:p w:rsidR="00F453F1" w:rsidRPr="00BD0636" w:rsidRDefault="00F453F1" w:rsidP="00F453F1">
            <w:pPr>
              <w:jc w:val="both"/>
              <w:rPr>
                <w:rFonts w:cstheme="minorHAnsi"/>
              </w:rPr>
            </w:pPr>
            <w:r>
              <w:rPr>
                <w:rFonts w:cstheme="minorHAnsi"/>
              </w:rPr>
              <w:t xml:space="preserve">Los especialistas </w:t>
            </w:r>
            <w:r w:rsidRPr="00BD0636">
              <w:rPr>
                <w:rFonts w:cstheme="minorHAnsi"/>
              </w:rPr>
              <w:t>ha</w:t>
            </w:r>
            <w:r>
              <w:rPr>
                <w:rFonts w:cstheme="minorHAnsi"/>
              </w:rPr>
              <w:t>n</w:t>
            </w:r>
            <w:r w:rsidRPr="00BD0636">
              <w:rPr>
                <w:rFonts w:cstheme="minorHAnsi"/>
              </w:rPr>
              <w:t xml:space="preserve"> criticado mucho la división "Preclásico-Clásico-Posclásico" ya que esta periodización enfatizó que la etapa del "Clásico" fue la del máximo esplendor, el Preclásico fue el preparativo de este glorioso período y el Posclásico su fase decadente. Por</w:t>
            </w:r>
            <w:r>
              <w:rPr>
                <w:rFonts w:cstheme="minorHAnsi"/>
              </w:rPr>
              <w:t xml:space="preserve"> el incremento de los estudios </w:t>
            </w:r>
            <w:r w:rsidRPr="00BD0636">
              <w:rPr>
                <w:rFonts w:cstheme="minorHAnsi"/>
              </w:rPr>
              <w:t>sabemos</w:t>
            </w:r>
            <w:r>
              <w:rPr>
                <w:rFonts w:cstheme="minorHAnsi"/>
              </w:rPr>
              <w:t xml:space="preserve"> hoy en día </w:t>
            </w:r>
            <w:r w:rsidRPr="00BD0636">
              <w:rPr>
                <w:rFonts w:cstheme="minorHAnsi"/>
              </w:rPr>
              <w:t xml:space="preserve"> que cada per</w:t>
            </w:r>
            <w:r w:rsidR="00C26C9A">
              <w:rPr>
                <w:rFonts w:cstheme="minorHAnsi"/>
              </w:rPr>
              <w:t>i</w:t>
            </w:r>
            <w:r w:rsidRPr="00BD0636">
              <w:rPr>
                <w:rFonts w:cstheme="minorHAnsi"/>
              </w:rPr>
              <w:t>odo tuvo sus luces y sombras y que los periodos de auge y decadencia ocurrieron a lo largo de los 4000 años.</w:t>
            </w:r>
            <w:r>
              <w:rPr>
                <w:rFonts w:cstheme="minorHAnsi"/>
              </w:rPr>
              <w:t xml:space="preserve"> Se mantiene esta división más que nada por una convención a semejanza de </w:t>
            </w:r>
            <w:r>
              <w:rPr>
                <w:rFonts w:cstheme="minorHAnsi"/>
              </w:rPr>
              <w:lastRenderedPageBreak/>
              <w:t>la división tradicional de la Historia Universal que marca la historia por edades: antigua, media, moderna y contemporánea.</w:t>
            </w:r>
          </w:p>
          <w:p w:rsidR="00F453F1" w:rsidRDefault="00F453F1" w:rsidP="000531C6"/>
          <w:p w:rsidR="000A6364" w:rsidRDefault="000A6364" w:rsidP="000531C6"/>
          <w:p w:rsidR="000A6364" w:rsidRDefault="000A6364" w:rsidP="000531C6"/>
          <w:p w:rsidR="00F062A8" w:rsidRDefault="00F062A8" w:rsidP="000531C6">
            <w:pPr>
              <w:rPr>
                <w:b/>
                <w:color w:val="4F81BD" w:themeColor="accent1"/>
              </w:rPr>
            </w:pPr>
            <w:r w:rsidRPr="00F062A8">
              <w:rPr>
                <w:b/>
                <w:color w:val="4F81BD" w:themeColor="accent1"/>
              </w:rPr>
              <w:t xml:space="preserve">Hay que rehacer esta tabla de manera bonita. Mesoamérica puede iluminarse de un color y sus períodos en una variante del mismo color. </w:t>
            </w:r>
            <w:r>
              <w:rPr>
                <w:b/>
                <w:color w:val="4F81BD" w:themeColor="accent1"/>
              </w:rPr>
              <w:t xml:space="preserve">El lítico y sus etapas se puede señalar de la misma forma. El </w:t>
            </w:r>
            <w:proofErr w:type="spellStart"/>
            <w:r>
              <w:rPr>
                <w:b/>
                <w:color w:val="4F81BD" w:themeColor="accent1"/>
              </w:rPr>
              <w:t>protoneolítico</w:t>
            </w:r>
            <w:proofErr w:type="spellEnd"/>
            <w:r>
              <w:rPr>
                <w:b/>
                <w:color w:val="4F81BD" w:themeColor="accent1"/>
              </w:rPr>
              <w:t xml:space="preserve"> también con color distinto.</w:t>
            </w:r>
          </w:p>
          <w:p w:rsidR="000A6364" w:rsidRPr="00F062A8" w:rsidRDefault="00F062A8" w:rsidP="000531C6">
            <w:pPr>
              <w:rPr>
                <w:b/>
                <w:color w:val="4F81BD" w:themeColor="accent1"/>
              </w:rPr>
            </w:pPr>
            <w:r>
              <w:rPr>
                <w:b/>
                <w:color w:val="4F81BD" w:themeColor="accent1"/>
              </w:rPr>
              <w:t>Al mismo tiempo los per</w:t>
            </w:r>
            <w:r w:rsidR="00C26C9A">
              <w:rPr>
                <w:b/>
                <w:color w:val="4F81BD" w:themeColor="accent1"/>
              </w:rPr>
              <w:t>i</w:t>
            </w:r>
            <w:r>
              <w:rPr>
                <w:b/>
                <w:color w:val="4F81BD" w:themeColor="accent1"/>
              </w:rPr>
              <w:t xml:space="preserve">odos deben llevar la posibilidad de hacer clic para que se active la información correspondiente en </w:t>
            </w:r>
            <w:proofErr w:type="spellStart"/>
            <w:r>
              <w:rPr>
                <w:b/>
                <w:color w:val="4F81BD" w:themeColor="accent1"/>
              </w:rPr>
              <w:t>lightbox</w:t>
            </w:r>
            <w:proofErr w:type="spellEnd"/>
            <w:r>
              <w:rPr>
                <w:b/>
                <w:color w:val="4F81BD" w:themeColor="accent1"/>
              </w:rPr>
              <w:t xml:space="preserve"> </w:t>
            </w:r>
          </w:p>
          <w:p w:rsidR="000A6364" w:rsidRDefault="000A6364" w:rsidP="000531C6"/>
          <w:p w:rsidR="000A6364" w:rsidRDefault="009D649D" w:rsidP="000531C6">
            <w:r>
              <w:t>López Austin, A. y López Luján, L. (1996).</w:t>
            </w:r>
            <w:r w:rsidRPr="009D649D">
              <w:rPr>
                <w:i/>
              </w:rPr>
              <w:t xml:space="preserve"> El Pasado Indígena. </w:t>
            </w:r>
            <w:r>
              <w:t>México: Fondo de Cultura Económica.</w:t>
            </w:r>
          </w:p>
          <w:p w:rsidR="000A6364" w:rsidRDefault="000A6364" w:rsidP="000531C6"/>
          <w:p w:rsidR="000A6364" w:rsidRDefault="000A6364" w:rsidP="000531C6"/>
          <w:p w:rsidR="000A6364" w:rsidRDefault="000A6364" w:rsidP="000531C6"/>
          <w:p w:rsidR="000A6364" w:rsidRDefault="000A6364" w:rsidP="000531C6"/>
          <w:p w:rsidR="000A6364" w:rsidRDefault="000A6364" w:rsidP="000531C6"/>
          <w:p w:rsidR="00F062A8" w:rsidRDefault="00F062A8" w:rsidP="000531C6"/>
          <w:p w:rsidR="000A6364" w:rsidRDefault="000A6364" w:rsidP="000531C6"/>
          <w:p w:rsidR="00915F15" w:rsidRDefault="00915F15" w:rsidP="000531C6"/>
          <w:p w:rsidR="00915F15" w:rsidRDefault="00915F15" w:rsidP="000531C6"/>
          <w:p w:rsidR="00915F15" w:rsidRDefault="00915F15" w:rsidP="000531C6"/>
          <w:p w:rsidR="00915F15" w:rsidRDefault="00C04957" w:rsidP="000531C6">
            <w:r>
              <w:t>Imágenes recuperadas de Arqueología Mexicana, n</w:t>
            </w:r>
            <w:r w:rsidR="0057744C">
              <w:t>úm</w:t>
            </w:r>
            <w:r>
              <w:t>. 52</w:t>
            </w:r>
            <w:r w:rsidR="0057744C">
              <w:t>. Noviembre de 2001. México: editorial raíces. 50-51.</w:t>
            </w:r>
          </w:p>
          <w:p w:rsidR="00915F15" w:rsidRDefault="00915F15" w:rsidP="000531C6"/>
          <w:p w:rsidR="00915F15" w:rsidRDefault="00915F15" w:rsidP="000531C6"/>
          <w:p w:rsidR="00915F15" w:rsidRDefault="00915F15" w:rsidP="000531C6"/>
          <w:p w:rsidR="00915F15" w:rsidRDefault="00915F15" w:rsidP="000531C6"/>
          <w:p w:rsidR="00311E1F" w:rsidRDefault="00311E1F" w:rsidP="000531C6"/>
          <w:p w:rsidR="00311E1F" w:rsidRDefault="00311E1F" w:rsidP="000531C6"/>
          <w:p w:rsidR="007F7080" w:rsidRDefault="007F7080" w:rsidP="000531C6"/>
          <w:p w:rsidR="00F062A8" w:rsidRDefault="00F062A8" w:rsidP="000531C6"/>
          <w:p w:rsidR="00F062A8" w:rsidRDefault="00F062A8" w:rsidP="000531C6"/>
          <w:p w:rsidR="00346DD0" w:rsidRDefault="00346DD0" w:rsidP="00346DD0">
            <w:r>
              <w:t>Imágenes recuperadas de Arqueología Mexicana, núm. 52. Noviembre de 2001. México: editorial raíces. 50-51.</w:t>
            </w:r>
          </w:p>
          <w:p w:rsidR="00311E1F" w:rsidRDefault="00311E1F" w:rsidP="000531C6">
            <w:pPr>
              <w:rPr>
                <w:color w:val="4F81BD" w:themeColor="accent1"/>
                <w:sz w:val="20"/>
              </w:rPr>
            </w:pPr>
            <w:r w:rsidRPr="00311E1F">
              <w:rPr>
                <w:rFonts w:cstheme="minorHAnsi"/>
                <w:color w:val="4F81BD" w:themeColor="accent1"/>
                <w:sz w:val="20"/>
              </w:rPr>
              <w:t xml:space="preserve">El coyote de </w:t>
            </w:r>
            <w:proofErr w:type="spellStart"/>
            <w:r w:rsidRPr="00311E1F">
              <w:rPr>
                <w:rFonts w:cstheme="minorHAnsi"/>
                <w:color w:val="4F81BD" w:themeColor="accent1"/>
                <w:sz w:val="20"/>
              </w:rPr>
              <w:t>Tequixquiac</w:t>
            </w:r>
            <w:proofErr w:type="spellEnd"/>
            <w:r w:rsidRPr="00311E1F">
              <w:rPr>
                <w:rFonts w:cstheme="minorHAnsi"/>
                <w:color w:val="4F81BD" w:themeColor="accent1"/>
                <w:sz w:val="20"/>
              </w:rPr>
              <w:t>. Hueso de un camélido</w:t>
            </w:r>
            <w:r w:rsidRPr="00311E1F">
              <w:rPr>
                <w:color w:val="4F81BD" w:themeColor="accent1"/>
                <w:sz w:val="20"/>
              </w:rPr>
              <w:t xml:space="preserve"> </w:t>
            </w:r>
            <w:r w:rsidR="004816F4">
              <w:rPr>
                <w:color w:val="4F81BD" w:themeColor="accent1"/>
                <w:sz w:val="20"/>
              </w:rPr>
              <w:t xml:space="preserve">Recuperado de </w:t>
            </w:r>
            <w:hyperlink r:id="rId79" w:history="1">
              <w:r w:rsidRPr="00311E1F">
                <w:rPr>
                  <w:rStyle w:val="Hipervnculo"/>
                  <w:color w:val="4F81BD" w:themeColor="accent1"/>
                  <w:sz w:val="20"/>
                </w:rPr>
                <w:t>http://visionzenital.files.wordpress.com/2012/01/teq.jpg</w:t>
              </w:r>
            </w:hyperlink>
            <w:r w:rsidRPr="00311E1F">
              <w:rPr>
                <w:color w:val="4F81BD" w:themeColor="accent1"/>
                <w:sz w:val="20"/>
              </w:rPr>
              <w:t xml:space="preserve">  (</w:t>
            </w:r>
            <w:r w:rsidR="004816F4">
              <w:rPr>
                <w:color w:val="4F81BD" w:themeColor="accent1"/>
                <w:sz w:val="20"/>
              </w:rPr>
              <w:t xml:space="preserve">marzo, </w:t>
            </w:r>
            <w:r w:rsidRPr="00311E1F">
              <w:rPr>
                <w:color w:val="4F81BD" w:themeColor="accent1"/>
                <w:sz w:val="20"/>
              </w:rPr>
              <w:t>2012)</w:t>
            </w:r>
            <w:r w:rsidR="005E7390">
              <w:rPr>
                <w:color w:val="4F81BD" w:themeColor="accent1"/>
                <w:sz w:val="20"/>
              </w:rPr>
              <w:t>.</w:t>
            </w:r>
          </w:p>
          <w:p w:rsidR="00346DD0" w:rsidRDefault="00346DD0" w:rsidP="000531C6">
            <w:pPr>
              <w:rPr>
                <w:color w:val="4F81BD" w:themeColor="accent1"/>
                <w:sz w:val="20"/>
              </w:rPr>
            </w:pPr>
          </w:p>
          <w:p w:rsidR="00346DD0" w:rsidRDefault="00346DD0" w:rsidP="000531C6">
            <w:pPr>
              <w:rPr>
                <w:color w:val="4F81BD" w:themeColor="accent1"/>
                <w:sz w:val="20"/>
              </w:rPr>
            </w:pPr>
          </w:p>
          <w:p w:rsidR="00346DD0" w:rsidRDefault="00346DD0" w:rsidP="000531C6">
            <w:pPr>
              <w:rPr>
                <w:color w:val="4F81BD" w:themeColor="accent1"/>
                <w:sz w:val="20"/>
              </w:rPr>
            </w:pPr>
          </w:p>
          <w:p w:rsidR="00346DD0" w:rsidRDefault="00346DD0" w:rsidP="000531C6">
            <w:pPr>
              <w:rPr>
                <w:color w:val="4F81BD" w:themeColor="accent1"/>
                <w:sz w:val="20"/>
              </w:rPr>
            </w:pPr>
          </w:p>
          <w:p w:rsidR="00346DD0" w:rsidRDefault="00346DD0" w:rsidP="000531C6">
            <w:pPr>
              <w:rPr>
                <w:color w:val="4F81BD" w:themeColor="accent1"/>
                <w:sz w:val="20"/>
              </w:rPr>
            </w:pPr>
          </w:p>
          <w:p w:rsidR="00346DD0" w:rsidRDefault="00346DD0" w:rsidP="000531C6">
            <w:pPr>
              <w:rPr>
                <w:color w:val="4F81BD" w:themeColor="accent1"/>
                <w:sz w:val="20"/>
              </w:rPr>
            </w:pPr>
          </w:p>
          <w:p w:rsidR="00346DD0" w:rsidRDefault="00346DD0" w:rsidP="000531C6">
            <w:pPr>
              <w:rPr>
                <w:color w:val="4F81BD" w:themeColor="accent1"/>
                <w:sz w:val="20"/>
              </w:rPr>
            </w:pPr>
          </w:p>
          <w:p w:rsidR="00346DD0" w:rsidRDefault="00346DD0" w:rsidP="000531C6">
            <w:pPr>
              <w:rPr>
                <w:color w:val="4F81BD" w:themeColor="accent1"/>
                <w:sz w:val="20"/>
              </w:rPr>
            </w:pPr>
          </w:p>
          <w:p w:rsidR="00346DD0" w:rsidRDefault="00346DD0" w:rsidP="000531C6">
            <w:pPr>
              <w:rPr>
                <w:color w:val="4F81BD" w:themeColor="accent1"/>
                <w:sz w:val="20"/>
              </w:rPr>
            </w:pPr>
          </w:p>
          <w:p w:rsidR="00346DD0" w:rsidRDefault="00346DD0" w:rsidP="000531C6">
            <w:pPr>
              <w:rPr>
                <w:color w:val="4F81BD" w:themeColor="accent1"/>
                <w:sz w:val="20"/>
              </w:rPr>
            </w:pPr>
          </w:p>
          <w:p w:rsidR="00346DD0" w:rsidRDefault="00346DD0" w:rsidP="000531C6">
            <w:pPr>
              <w:rPr>
                <w:color w:val="4F81BD" w:themeColor="accent1"/>
                <w:sz w:val="20"/>
              </w:rPr>
            </w:pPr>
          </w:p>
          <w:p w:rsidR="00346DD0" w:rsidRDefault="00346DD0" w:rsidP="000531C6">
            <w:pPr>
              <w:rPr>
                <w:color w:val="4F81BD" w:themeColor="accent1"/>
                <w:sz w:val="20"/>
              </w:rPr>
            </w:pPr>
          </w:p>
          <w:p w:rsidR="00346DD0" w:rsidRDefault="00346DD0" w:rsidP="00346DD0">
            <w:r>
              <w:lastRenderedPageBreak/>
              <w:t>Imágenes recuperadas de Arqueología Mexicana, núm. 52. Noviembre de 2001. México: editorial raíces. 50-51.</w:t>
            </w:r>
          </w:p>
          <w:p w:rsidR="00346DD0" w:rsidRDefault="00346DD0" w:rsidP="000531C6">
            <w:pPr>
              <w:rPr>
                <w:color w:val="4F81BD" w:themeColor="accent1"/>
              </w:rPr>
            </w:pPr>
          </w:p>
          <w:p w:rsidR="00346DD0" w:rsidRDefault="00346DD0" w:rsidP="000531C6">
            <w:pPr>
              <w:rPr>
                <w:color w:val="4F81BD" w:themeColor="accent1"/>
              </w:rPr>
            </w:pPr>
          </w:p>
          <w:p w:rsidR="00346DD0" w:rsidRDefault="00346DD0" w:rsidP="000531C6">
            <w:pPr>
              <w:rPr>
                <w:color w:val="4F81BD" w:themeColor="accent1"/>
              </w:rPr>
            </w:pPr>
          </w:p>
          <w:p w:rsidR="00346DD0" w:rsidRDefault="00346DD0" w:rsidP="000531C6">
            <w:pPr>
              <w:rPr>
                <w:color w:val="4F81BD" w:themeColor="accent1"/>
              </w:rPr>
            </w:pPr>
          </w:p>
          <w:p w:rsidR="00346DD0" w:rsidRDefault="00346DD0" w:rsidP="000531C6">
            <w:pPr>
              <w:rPr>
                <w:color w:val="4F81BD" w:themeColor="accent1"/>
              </w:rPr>
            </w:pPr>
          </w:p>
          <w:p w:rsidR="00346DD0" w:rsidRDefault="00346DD0" w:rsidP="000531C6">
            <w:pPr>
              <w:rPr>
                <w:color w:val="4F81BD" w:themeColor="accent1"/>
              </w:rPr>
            </w:pPr>
          </w:p>
          <w:p w:rsidR="00346DD0" w:rsidRDefault="00346DD0" w:rsidP="000531C6">
            <w:pPr>
              <w:rPr>
                <w:color w:val="4F81BD" w:themeColor="accent1"/>
              </w:rPr>
            </w:pPr>
          </w:p>
          <w:p w:rsidR="00346DD0" w:rsidRDefault="00346DD0" w:rsidP="000531C6">
            <w:pPr>
              <w:rPr>
                <w:color w:val="4F81BD" w:themeColor="accent1"/>
              </w:rPr>
            </w:pPr>
          </w:p>
          <w:p w:rsidR="00346DD0" w:rsidRDefault="00346DD0" w:rsidP="000531C6">
            <w:pPr>
              <w:rPr>
                <w:color w:val="4F81BD" w:themeColor="accent1"/>
              </w:rPr>
            </w:pPr>
          </w:p>
          <w:p w:rsidR="00346DD0" w:rsidRDefault="00346DD0" w:rsidP="000531C6">
            <w:pPr>
              <w:rPr>
                <w:color w:val="4F81BD" w:themeColor="accent1"/>
              </w:rPr>
            </w:pPr>
          </w:p>
          <w:p w:rsidR="00346DD0" w:rsidRDefault="00346DD0" w:rsidP="00346DD0">
            <w:r>
              <w:t>Imágenes recuperadas de Arqueología Mexicana, núm. 52. Noviembre de 2001. México: editorial raíces. 50-51.</w:t>
            </w:r>
          </w:p>
          <w:p w:rsidR="00346DD0" w:rsidRDefault="00346DD0" w:rsidP="000531C6">
            <w:pPr>
              <w:rPr>
                <w:color w:val="4F81BD" w:themeColor="accent1"/>
              </w:rPr>
            </w:pPr>
          </w:p>
          <w:p w:rsidR="003A4C7E" w:rsidRDefault="003A4C7E" w:rsidP="000531C6">
            <w:pPr>
              <w:rPr>
                <w:color w:val="4F81BD" w:themeColor="accent1"/>
              </w:rPr>
            </w:pPr>
          </w:p>
          <w:p w:rsidR="003A4C7E" w:rsidRDefault="003A4C7E" w:rsidP="000531C6">
            <w:pPr>
              <w:rPr>
                <w:color w:val="4F81BD" w:themeColor="accent1"/>
              </w:rPr>
            </w:pPr>
          </w:p>
          <w:p w:rsidR="003A4C7E" w:rsidRDefault="003A4C7E" w:rsidP="000531C6">
            <w:pPr>
              <w:rPr>
                <w:color w:val="4F81BD" w:themeColor="accent1"/>
              </w:rPr>
            </w:pPr>
          </w:p>
          <w:p w:rsidR="003A4C7E" w:rsidRDefault="003A4C7E" w:rsidP="000531C6">
            <w:pPr>
              <w:rPr>
                <w:color w:val="4F81BD" w:themeColor="accent1"/>
              </w:rPr>
            </w:pPr>
          </w:p>
          <w:p w:rsidR="003A4C7E" w:rsidRDefault="003A4C7E" w:rsidP="000531C6">
            <w:pPr>
              <w:rPr>
                <w:color w:val="4F81BD" w:themeColor="accent1"/>
              </w:rPr>
            </w:pPr>
          </w:p>
          <w:p w:rsidR="003A4C7E" w:rsidRDefault="003A4C7E" w:rsidP="000531C6">
            <w:pPr>
              <w:rPr>
                <w:color w:val="4F81BD" w:themeColor="accent1"/>
              </w:rPr>
            </w:pPr>
          </w:p>
          <w:p w:rsidR="003A4C7E" w:rsidRDefault="003A4C7E" w:rsidP="000531C6">
            <w:pPr>
              <w:rPr>
                <w:color w:val="4F81BD" w:themeColor="accent1"/>
              </w:rPr>
            </w:pPr>
          </w:p>
          <w:p w:rsidR="003A4C7E" w:rsidRDefault="003A4C7E" w:rsidP="000531C6">
            <w:pPr>
              <w:rPr>
                <w:color w:val="4F81BD" w:themeColor="accent1"/>
                <w:sz w:val="18"/>
              </w:rPr>
            </w:pPr>
            <w:r w:rsidRPr="00F74664">
              <w:rPr>
                <w:color w:val="4F81BD" w:themeColor="accent1"/>
                <w:sz w:val="20"/>
              </w:rPr>
              <w:t xml:space="preserve">Detalle del Altar 5 de la Venta, Tabasco. </w:t>
            </w:r>
            <w:r w:rsidR="00717D99">
              <w:rPr>
                <w:color w:val="4F81BD" w:themeColor="accent1"/>
                <w:sz w:val="20"/>
              </w:rPr>
              <w:t xml:space="preserve">Recuperado de </w:t>
            </w:r>
            <w:hyperlink r:id="rId80" w:history="1">
              <w:r w:rsidRPr="00F74664">
                <w:rPr>
                  <w:rStyle w:val="Hipervnculo"/>
                  <w:color w:val="4F81BD" w:themeColor="accent1"/>
                  <w:sz w:val="20"/>
                </w:rPr>
                <w:t>http://anthropology.si.edu/olmec/images/sites_imgs/lvleftcell.jpg</w:t>
              </w:r>
            </w:hyperlink>
            <w:r w:rsidRPr="00F74664">
              <w:rPr>
                <w:color w:val="4F81BD" w:themeColor="accent1"/>
                <w:sz w:val="20"/>
              </w:rPr>
              <w:t xml:space="preserve"> </w:t>
            </w:r>
            <w:r w:rsidR="00F74664" w:rsidRPr="00F74664">
              <w:rPr>
                <w:color w:val="4F81BD" w:themeColor="accent1"/>
                <w:sz w:val="18"/>
              </w:rPr>
              <w:t>(</w:t>
            </w:r>
            <w:r w:rsidR="00717D99">
              <w:rPr>
                <w:color w:val="4F81BD" w:themeColor="accent1"/>
                <w:sz w:val="18"/>
              </w:rPr>
              <w:t>marzo,</w:t>
            </w:r>
            <w:r w:rsidR="00F74664" w:rsidRPr="00F74664">
              <w:rPr>
                <w:color w:val="4F81BD" w:themeColor="accent1"/>
                <w:sz w:val="18"/>
              </w:rPr>
              <w:t xml:space="preserve"> 2012).</w:t>
            </w:r>
          </w:p>
          <w:p w:rsidR="00F74664" w:rsidRPr="00F74664" w:rsidRDefault="00F74664" w:rsidP="000531C6">
            <w:pPr>
              <w:rPr>
                <w:color w:val="4F81BD" w:themeColor="accent1"/>
                <w:sz w:val="18"/>
              </w:rPr>
            </w:pPr>
            <w:r w:rsidRPr="00F74664">
              <w:rPr>
                <w:color w:val="4F81BD" w:themeColor="accent1"/>
                <w:sz w:val="18"/>
              </w:rPr>
              <w:t xml:space="preserve">Figurilla de </w:t>
            </w:r>
            <w:proofErr w:type="spellStart"/>
            <w:r w:rsidRPr="00F74664">
              <w:rPr>
                <w:color w:val="4F81BD" w:themeColor="accent1"/>
                <w:sz w:val="18"/>
              </w:rPr>
              <w:t>Chupícuaro</w:t>
            </w:r>
            <w:proofErr w:type="spellEnd"/>
            <w:r w:rsidRPr="00F74664">
              <w:rPr>
                <w:color w:val="4F81BD" w:themeColor="accent1"/>
                <w:sz w:val="18"/>
              </w:rPr>
              <w:t xml:space="preserve">. </w:t>
            </w:r>
            <w:r w:rsidR="00717D99">
              <w:rPr>
                <w:color w:val="4F81BD" w:themeColor="accent1"/>
                <w:sz w:val="18"/>
              </w:rPr>
              <w:t>Recuperado de</w:t>
            </w:r>
            <w:r w:rsidRPr="00F74664">
              <w:rPr>
                <w:color w:val="4F81BD" w:themeColor="accent1"/>
                <w:sz w:val="18"/>
              </w:rPr>
              <w:t xml:space="preserve"> </w:t>
            </w:r>
            <w:hyperlink r:id="rId81" w:history="1">
              <w:r w:rsidRPr="00F74664">
                <w:rPr>
                  <w:rStyle w:val="Hipervnculo"/>
                  <w:color w:val="4F81BD" w:themeColor="accent1"/>
                  <w:sz w:val="18"/>
                </w:rPr>
                <w:t>http://img.webme.com/pic/a/antropologiamexico/chupicuaro_figura.jpg</w:t>
              </w:r>
            </w:hyperlink>
            <w:r w:rsidRPr="00F74664">
              <w:rPr>
                <w:color w:val="4F81BD" w:themeColor="accent1"/>
                <w:sz w:val="18"/>
              </w:rPr>
              <w:t xml:space="preserve">  </w:t>
            </w:r>
            <w:r w:rsidRPr="00F74664">
              <w:rPr>
                <w:color w:val="4F81BD" w:themeColor="accent1"/>
                <w:sz w:val="20"/>
              </w:rPr>
              <w:t>(</w:t>
            </w:r>
            <w:r w:rsidR="00717D99">
              <w:rPr>
                <w:color w:val="4F81BD" w:themeColor="accent1"/>
                <w:sz w:val="20"/>
              </w:rPr>
              <w:t>marzo,</w:t>
            </w:r>
            <w:r w:rsidRPr="00F74664">
              <w:rPr>
                <w:color w:val="4F81BD" w:themeColor="accent1"/>
                <w:sz w:val="20"/>
              </w:rPr>
              <w:t xml:space="preserve"> 2012).</w:t>
            </w:r>
          </w:p>
          <w:p w:rsidR="003A4C7E" w:rsidRDefault="003A4C7E" w:rsidP="000531C6">
            <w:pPr>
              <w:rPr>
                <w:color w:val="4F81BD" w:themeColor="accent1"/>
                <w:sz w:val="20"/>
              </w:rPr>
            </w:pPr>
            <w:r>
              <w:rPr>
                <w:color w:val="4F81BD" w:themeColor="accent1"/>
                <w:sz w:val="20"/>
              </w:rPr>
              <w:t xml:space="preserve">Figura Olmeca. Las Bocas, Puebla. </w:t>
            </w:r>
            <w:r w:rsidR="00717D99">
              <w:rPr>
                <w:color w:val="4F81BD" w:themeColor="accent1"/>
                <w:sz w:val="20"/>
              </w:rPr>
              <w:t xml:space="preserve">Recuperado de </w:t>
            </w:r>
            <w:r w:rsidRPr="003A4C7E">
              <w:rPr>
                <w:color w:val="4F81BD" w:themeColor="accent1"/>
                <w:sz w:val="20"/>
              </w:rPr>
              <w:t>http://adip.info/wp-content/uploads/2010/12/webready-Olmec-EX2414_22_labeled-2.jpg  (</w:t>
            </w:r>
            <w:r w:rsidR="00717D99">
              <w:rPr>
                <w:color w:val="4F81BD" w:themeColor="accent1"/>
                <w:sz w:val="20"/>
              </w:rPr>
              <w:t xml:space="preserve">marzo, </w:t>
            </w:r>
            <w:r w:rsidRPr="003A4C7E">
              <w:rPr>
                <w:color w:val="4F81BD" w:themeColor="accent1"/>
                <w:sz w:val="20"/>
              </w:rPr>
              <w:t xml:space="preserve"> 2012).</w:t>
            </w:r>
          </w:p>
          <w:p w:rsidR="00B9634D" w:rsidRDefault="00B9634D" w:rsidP="000531C6">
            <w:pPr>
              <w:rPr>
                <w:color w:val="4F81BD" w:themeColor="accent1"/>
                <w:sz w:val="20"/>
              </w:rPr>
            </w:pPr>
          </w:p>
          <w:p w:rsidR="00B9634D" w:rsidRDefault="00D423F5" w:rsidP="000531C6">
            <w:pPr>
              <w:rPr>
                <w:color w:val="4F81BD" w:themeColor="accent1"/>
                <w:sz w:val="20"/>
              </w:rPr>
            </w:pPr>
            <w:r>
              <w:rPr>
                <w:color w:val="4F81BD" w:themeColor="accent1"/>
                <w:sz w:val="20"/>
              </w:rPr>
              <w:t xml:space="preserve">Hipervínculo mapa preclásico </w:t>
            </w:r>
            <w:r w:rsidRPr="00D423F5">
              <w:rPr>
                <w:color w:val="4F81BD" w:themeColor="accent1"/>
                <w:sz w:val="20"/>
              </w:rPr>
              <w:t>http://portalacademico.cch.unam.mx/materiales/atlas/mex_antiguo/mapas/mp03_preclasico.swf?width=750&amp;height=500</w:t>
            </w: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Default="00B9634D" w:rsidP="000531C6">
            <w:pPr>
              <w:rPr>
                <w:color w:val="4F81BD" w:themeColor="accent1"/>
                <w:sz w:val="20"/>
              </w:rPr>
            </w:pPr>
          </w:p>
          <w:p w:rsidR="00B9634D" w:rsidRPr="00B9634D" w:rsidRDefault="00B9634D" w:rsidP="000531C6">
            <w:pPr>
              <w:rPr>
                <w:color w:val="4F81BD" w:themeColor="accent1"/>
                <w:sz w:val="20"/>
                <w:szCs w:val="20"/>
              </w:rPr>
            </w:pPr>
            <w:r w:rsidRPr="00B9634D">
              <w:rPr>
                <w:color w:val="4F81BD" w:themeColor="accent1"/>
                <w:sz w:val="20"/>
                <w:szCs w:val="20"/>
              </w:rPr>
              <w:t xml:space="preserve">Templo del Gran Jaguar, Tikal. </w:t>
            </w:r>
            <w:r w:rsidR="00717D99">
              <w:rPr>
                <w:color w:val="4F81BD" w:themeColor="accent1"/>
                <w:sz w:val="20"/>
                <w:szCs w:val="20"/>
              </w:rPr>
              <w:t xml:space="preserve">Recuperado de </w:t>
            </w:r>
            <w:hyperlink r:id="rId82" w:history="1">
              <w:r w:rsidRPr="00B9634D">
                <w:rPr>
                  <w:rStyle w:val="Hipervnculo"/>
                  <w:color w:val="4F81BD" w:themeColor="accent1"/>
                  <w:sz w:val="20"/>
                  <w:szCs w:val="20"/>
                </w:rPr>
                <w:t>http://esphoto980x880.mnstatic.com/ruinas-de-tikal_7616.jpg</w:t>
              </w:r>
            </w:hyperlink>
            <w:r w:rsidRPr="00B9634D">
              <w:rPr>
                <w:color w:val="4F81BD" w:themeColor="accent1"/>
                <w:sz w:val="20"/>
                <w:szCs w:val="20"/>
              </w:rPr>
              <w:t xml:space="preserve"> (</w:t>
            </w:r>
            <w:r w:rsidR="00717D99">
              <w:rPr>
                <w:color w:val="4F81BD" w:themeColor="accent1"/>
                <w:sz w:val="20"/>
                <w:szCs w:val="20"/>
              </w:rPr>
              <w:t>marzo,</w:t>
            </w:r>
            <w:r w:rsidRPr="00B9634D">
              <w:rPr>
                <w:color w:val="4F81BD" w:themeColor="accent1"/>
                <w:sz w:val="20"/>
                <w:szCs w:val="20"/>
              </w:rPr>
              <w:t xml:space="preserve"> 2012)</w:t>
            </w:r>
            <w:r w:rsidR="005E7390">
              <w:rPr>
                <w:color w:val="4F81BD" w:themeColor="accent1"/>
                <w:sz w:val="20"/>
                <w:szCs w:val="20"/>
              </w:rPr>
              <w:t>.</w:t>
            </w:r>
          </w:p>
          <w:p w:rsidR="00B9634D" w:rsidRPr="00B9634D" w:rsidRDefault="00B9634D" w:rsidP="000531C6">
            <w:pPr>
              <w:rPr>
                <w:color w:val="4F81BD" w:themeColor="accent1"/>
                <w:sz w:val="20"/>
                <w:szCs w:val="20"/>
              </w:rPr>
            </w:pPr>
          </w:p>
          <w:p w:rsidR="00B9634D" w:rsidRPr="00B9634D" w:rsidRDefault="00B9634D" w:rsidP="00B9634D">
            <w:pPr>
              <w:jc w:val="both"/>
              <w:rPr>
                <w:rFonts w:cstheme="minorHAnsi"/>
                <w:color w:val="4F81BD" w:themeColor="accent1"/>
                <w:sz w:val="20"/>
                <w:szCs w:val="20"/>
              </w:rPr>
            </w:pPr>
            <w:r w:rsidRPr="00B9634D">
              <w:rPr>
                <w:rFonts w:cstheme="minorHAnsi"/>
                <w:color w:val="4F81BD" w:themeColor="accent1"/>
                <w:sz w:val="20"/>
                <w:szCs w:val="20"/>
              </w:rPr>
              <w:lastRenderedPageBreak/>
              <w:t xml:space="preserve">Mural de soberano con traje de </w:t>
            </w:r>
            <w:proofErr w:type="spellStart"/>
            <w:r w:rsidRPr="00B9634D">
              <w:rPr>
                <w:rFonts w:cstheme="minorHAnsi"/>
                <w:color w:val="4F81BD" w:themeColor="accent1"/>
                <w:sz w:val="20"/>
                <w:szCs w:val="20"/>
              </w:rPr>
              <w:t>pájar</w:t>
            </w:r>
            <w:proofErr w:type="spellEnd"/>
            <w:r w:rsidRPr="00B9634D">
              <w:rPr>
                <w:rFonts w:cstheme="minorHAnsi"/>
                <w:color w:val="4F81BD" w:themeColor="accent1"/>
                <w:sz w:val="20"/>
                <w:szCs w:val="20"/>
              </w:rPr>
              <w:t xml:space="preserve"> sobre una serpiente emplumada. </w:t>
            </w:r>
            <w:proofErr w:type="spellStart"/>
            <w:r w:rsidRPr="00B9634D">
              <w:rPr>
                <w:rFonts w:cstheme="minorHAnsi"/>
                <w:color w:val="4F81BD" w:themeColor="accent1"/>
                <w:sz w:val="20"/>
                <w:szCs w:val="20"/>
              </w:rPr>
              <w:t>Cacaxtla</w:t>
            </w:r>
            <w:proofErr w:type="spellEnd"/>
            <w:r w:rsidRPr="00B9634D">
              <w:rPr>
                <w:rFonts w:cstheme="minorHAnsi"/>
                <w:color w:val="4F81BD" w:themeColor="accent1"/>
                <w:sz w:val="20"/>
                <w:szCs w:val="20"/>
              </w:rPr>
              <w:t>, Tlaxcala</w:t>
            </w:r>
            <w:r w:rsidR="00717D99">
              <w:rPr>
                <w:rFonts w:cstheme="minorHAnsi"/>
                <w:color w:val="4F81BD" w:themeColor="accent1"/>
                <w:sz w:val="20"/>
                <w:szCs w:val="20"/>
              </w:rPr>
              <w:t>. Recuperado de</w:t>
            </w:r>
            <w:r w:rsidRPr="00B9634D">
              <w:rPr>
                <w:rFonts w:cstheme="minorHAnsi"/>
                <w:color w:val="4F81BD" w:themeColor="accent1"/>
                <w:sz w:val="20"/>
                <w:szCs w:val="20"/>
              </w:rPr>
              <w:t xml:space="preserve"> </w:t>
            </w:r>
            <w:hyperlink r:id="rId83" w:history="1">
              <w:r w:rsidRPr="00B9634D">
                <w:rPr>
                  <w:rStyle w:val="Hipervnculo"/>
                  <w:color w:val="4F81BD" w:themeColor="accent1"/>
                  <w:sz w:val="20"/>
                  <w:szCs w:val="20"/>
                </w:rPr>
                <w:t>http://www.develop-top-talent.com/wp-content/uploads/2009/03/mural_cacaxtla.jpg</w:t>
              </w:r>
            </w:hyperlink>
            <w:r w:rsidRPr="00B9634D">
              <w:rPr>
                <w:color w:val="4F81BD" w:themeColor="accent1"/>
                <w:sz w:val="20"/>
                <w:szCs w:val="20"/>
              </w:rPr>
              <w:t xml:space="preserve"> (</w:t>
            </w:r>
            <w:r w:rsidR="00717D99">
              <w:rPr>
                <w:color w:val="4F81BD" w:themeColor="accent1"/>
                <w:sz w:val="20"/>
                <w:szCs w:val="20"/>
              </w:rPr>
              <w:t xml:space="preserve">marzo, </w:t>
            </w:r>
            <w:r w:rsidRPr="00B9634D">
              <w:rPr>
                <w:color w:val="4F81BD" w:themeColor="accent1"/>
                <w:sz w:val="20"/>
                <w:szCs w:val="20"/>
              </w:rPr>
              <w:t>2012)</w:t>
            </w:r>
            <w:r w:rsidR="005E7390">
              <w:rPr>
                <w:color w:val="4F81BD" w:themeColor="accent1"/>
                <w:sz w:val="20"/>
                <w:szCs w:val="20"/>
              </w:rPr>
              <w:t>.</w:t>
            </w:r>
          </w:p>
          <w:p w:rsidR="00B9634D" w:rsidRPr="00B9634D" w:rsidRDefault="00B9634D" w:rsidP="000531C6">
            <w:pPr>
              <w:rPr>
                <w:color w:val="4F81BD" w:themeColor="accent1"/>
                <w:sz w:val="20"/>
                <w:szCs w:val="20"/>
              </w:rPr>
            </w:pPr>
          </w:p>
          <w:p w:rsidR="00B9634D" w:rsidRPr="00B9634D" w:rsidRDefault="00B9634D" w:rsidP="000531C6">
            <w:pPr>
              <w:rPr>
                <w:color w:val="4F81BD" w:themeColor="accent1"/>
                <w:sz w:val="20"/>
                <w:szCs w:val="20"/>
              </w:rPr>
            </w:pPr>
            <w:r w:rsidRPr="00B9634D">
              <w:rPr>
                <w:color w:val="4F81BD" w:themeColor="accent1"/>
                <w:sz w:val="20"/>
                <w:szCs w:val="20"/>
              </w:rPr>
              <w:t xml:space="preserve">Calendario maya. </w:t>
            </w:r>
            <w:r w:rsidR="00717D99">
              <w:rPr>
                <w:color w:val="4F81BD" w:themeColor="accent1"/>
                <w:sz w:val="20"/>
                <w:szCs w:val="20"/>
              </w:rPr>
              <w:t xml:space="preserve">Recuperado de </w:t>
            </w:r>
            <w:hyperlink r:id="rId84" w:history="1">
              <w:r w:rsidRPr="00B9634D">
                <w:rPr>
                  <w:rStyle w:val="Hipervnculo"/>
                  <w:color w:val="4F81BD" w:themeColor="accent1"/>
                  <w:sz w:val="20"/>
                  <w:szCs w:val="20"/>
                </w:rPr>
                <w:t>http://4.bp.blogspot.com/-feVPHCbQ0oY/ToLapP5kfcI/AAAAAAAAAVk/l1Z6_EZ_pZA/s1600/calendario-maya.jpg</w:t>
              </w:r>
            </w:hyperlink>
            <w:r w:rsidRPr="00B9634D">
              <w:rPr>
                <w:color w:val="4F81BD" w:themeColor="accent1"/>
                <w:sz w:val="20"/>
                <w:szCs w:val="20"/>
              </w:rPr>
              <w:t xml:space="preserve"> (</w:t>
            </w:r>
            <w:r w:rsidR="00717D99">
              <w:rPr>
                <w:color w:val="4F81BD" w:themeColor="accent1"/>
                <w:sz w:val="20"/>
                <w:szCs w:val="20"/>
              </w:rPr>
              <w:t>marzo,</w:t>
            </w:r>
            <w:r w:rsidRPr="00B9634D">
              <w:rPr>
                <w:color w:val="4F81BD" w:themeColor="accent1"/>
                <w:sz w:val="20"/>
                <w:szCs w:val="20"/>
              </w:rPr>
              <w:t xml:space="preserve"> 2012)</w:t>
            </w:r>
            <w:r w:rsidR="005E7390">
              <w:rPr>
                <w:color w:val="4F81BD" w:themeColor="accent1"/>
                <w:sz w:val="20"/>
                <w:szCs w:val="20"/>
              </w:rPr>
              <w:t>.</w:t>
            </w:r>
          </w:p>
          <w:p w:rsidR="00D423F5" w:rsidRDefault="00D423F5" w:rsidP="00D423F5">
            <w:pPr>
              <w:rPr>
                <w:color w:val="4F81BD" w:themeColor="accent1"/>
                <w:sz w:val="20"/>
              </w:rPr>
            </w:pPr>
            <w:r>
              <w:rPr>
                <w:color w:val="4F81BD" w:themeColor="accent1"/>
                <w:sz w:val="20"/>
              </w:rPr>
              <w:t xml:space="preserve">Hipervínculo mapa clásico </w:t>
            </w:r>
            <w:hyperlink r:id="rId85" w:history="1">
              <w:r w:rsidRPr="00FD015F">
                <w:rPr>
                  <w:rStyle w:val="Hipervnculo"/>
                  <w:sz w:val="20"/>
                </w:rPr>
                <w:t>http://portalacademico.cch.unam.mx/materiales/atlas/mex_antiguo/mapas/mp05_epocaClasica.swf?width=750&amp;height=500</w:t>
              </w:r>
            </w:hyperlink>
          </w:p>
          <w:p w:rsidR="00D423F5" w:rsidRDefault="00D423F5" w:rsidP="00D423F5">
            <w:pPr>
              <w:rPr>
                <w:color w:val="4F81BD" w:themeColor="accent1"/>
                <w:sz w:val="20"/>
              </w:rPr>
            </w:pPr>
          </w:p>
          <w:p w:rsidR="00D423F5" w:rsidRDefault="00D423F5" w:rsidP="000531C6">
            <w:pPr>
              <w:rPr>
                <w:color w:val="4F81BD" w:themeColor="accent1"/>
                <w:sz w:val="20"/>
              </w:rPr>
            </w:pPr>
          </w:p>
          <w:p w:rsidR="00B9634D" w:rsidRDefault="00B9634D" w:rsidP="000531C6">
            <w:pPr>
              <w:rPr>
                <w:color w:val="4F81BD" w:themeColor="accent1"/>
              </w:rPr>
            </w:pPr>
          </w:p>
          <w:p w:rsidR="00B9634D" w:rsidRDefault="00B9634D" w:rsidP="000531C6">
            <w:pPr>
              <w:rPr>
                <w:color w:val="4F81BD" w:themeColor="accent1"/>
              </w:rPr>
            </w:pPr>
          </w:p>
          <w:p w:rsidR="00B9634D" w:rsidRDefault="00B9634D" w:rsidP="000531C6">
            <w:pPr>
              <w:rPr>
                <w:color w:val="4F81BD" w:themeColor="accent1"/>
              </w:rPr>
            </w:pPr>
          </w:p>
          <w:p w:rsidR="00B9634D" w:rsidRDefault="00B9634D" w:rsidP="000531C6">
            <w:pPr>
              <w:rPr>
                <w:color w:val="4F81BD" w:themeColor="accent1"/>
              </w:rPr>
            </w:pPr>
          </w:p>
          <w:p w:rsidR="00B9634D" w:rsidRDefault="00B9634D" w:rsidP="000531C6">
            <w:pPr>
              <w:rPr>
                <w:color w:val="4F81BD" w:themeColor="accent1"/>
              </w:rPr>
            </w:pPr>
          </w:p>
          <w:p w:rsidR="00B9634D" w:rsidRDefault="00B9634D" w:rsidP="000531C6">
            <w:pPr>
              <w:rPr>
                <w:color w:val="4F81BD" w:themeColor="accent1"/>
              </w:rPr>
            </w:pPr>
          </w:p>
          <w:p w:rsidR="00B9634D" w:rsidRDefault="00B9634D" w:rsidP="000531C6">
            <w:pPr>
              <w:rPr>
                <w:color w:val="4F81BD" w:themeColor="accent1"/>
              </w:rPr>
            </w:pPr>
          </w:p>
          <w:p w:rsidR="00B9634D" w:rsidRPr="00B9634D" w:rsidRDefault="00B9634D" w:rsidP="000531C6">
            <w:pPr>
              <w:rPr>
                <w:color w:val="4F81BD" w:themeColor="accent1"/>
                <w:sz w:val="20"/>
              </w:rPr>
            </w:pPr>
            <w:r>
              <w:rPr>
                <w:color w:val="4F81BD" w:themeColor="accent1"/>
                <w:sz w:val="20"/>
              </w:rPr>
              <w:t xml:space="preserve">Gigantes de Tula, Hidalgo. </w:t>
            </w:r>
            <w:r w:rsidR="00717D99">
              <w:rPr>
                <w:color w:val="4F81BD" w:themeColor="accent1"/>
                <w:sz w:val="20"/>
              </w:rPr>
              <w:t xml:space="preserve">Recuperado de </w:t>
            </w:r>
            <w:hyperlink r:id="rId86" w:history="1">
              <w:r w:rsidRPr="00B9634D">
                <w:rPr>
                  <w:rStyle w:val="Hipervnculo"/>
                  <w:color w:val="4F81BD" w:themeColor="accent1"/>
                  <w:sz w:val="20"/>
                </w:rPr>
                <w:t>http://www.alambre.info/wp/wp-content/uploads/2006/08/tula_atlantes.jpg</w:t>
              </w:r>
            </w:hyperlink>
            <w:r w:rsidRPr="00B9634D">
              <w:rPr>
                <w:color w:val="4F81BD" w:themeColor="accent1"/>
                <w:sz w:val="20"/>
              </w:rPr>
              <w:t xml:space="preserve"> </w:t>
            </w:r>
            <w:r>
              <w:rPr>
                <w:color w:val="4F81BD" w:themeColor="accent1"/>
                <w:sz w:val="20"/>
              </w:rPr>
              <w:t xml:space="preserve"> </w:t>
            </w:r>
            <w:r w:rsidRPr="00B9634D">
              <w:rPr>
                <w:color w:val="4F81BD" w:themeColor="accent1"/>
                <w:sz w:val="20"/>
              </w:rPr>
              <w:t>(</w:t>
            </w:r>
            <w:r w:rsidR="00717D99">
              <w:rPr>
                <w:color w:val="4F81BD" w:themeColor="accent1"/>
                <w:sz w:val="20"/>
              </w:rPr>
              <w:t xml:space="preserve">marzo, </w:t>
            </w:r>
            <w:r w:rsidRPr="00B9634D">
              <w:rPr>
                <w:color w:val="4F81BD" w:themeColor="accent1"/>
                <w:sz w:val="20"/>
              </w:rPr>
              <w:t xml:space="preserve"> 2012).</w:t>
            </w:r>
          </w:p>
          <w:p w:rsidR="001D11BD" w:rsidRDefault="001D11BD" w:rsidP="001D11BD">
            <w:pPr>
              <w:spacing w:before="100" w:beforeAutospacing="1" w:after="100" w:afterAutospacing="1" w:line="240" w:lineRule="auto"/>
              <w:jc w:val="both"/>
              <w:rPr>
                <w:color w:val="4F81BD" w:themeColor="accent1"/>
                <w:sz w:val="20"/>
              </w:rPr>
            </w:pPr>
            <w:proofErr w:type="spellStart"/>
            <w:r w:rsidRPr="001D11BD">
              <w:rPr>
                <w:color w:val="4F81BD" w:themeColor="accent1"/>
                <w:sz w:val="20"/>
              </w:rPr>
              <w:t>Chac</w:t>
            </w:r>
            <w:proofErr w:type="spellEnd"/>
            <w:r w:rsidRPr="001D11BD">
              <w:rPr>
                <w:color w:val="4F81BD" w:themeColor="accent1"/>
                <w:sz w:val="20"/>
              </w:rPr>
              <w:t xml:space="preserve"> </w:t>
            </w:r>
            <w:proofErr w:type="spellStart"/>
            <w:r w:rsidRPr="001D11BD">
              <w:rPr>
                <w:color w:val="4F81BD" w:themeColor="accent1"/>
                <w:sz w:val="20"/>
              </w:rPr>
              <w:t>Mool</w:t>
            </w:r>
            <w:proofErr w:type="spellEnd"/>
            <w:r w:rsidRPr="001D11BD">
              <w:rPr>
                <w:color w:val="4F81BD" w:themeColor="accent1"/>
                <w:sz w:val="20"/>
              </w:rPr>
              <w:t xml:space="preserve"> y Tempo de </w:t>
            </w:r>
            <w:proofErr w:type="spellStart"/>
            <w:r w:rsidRPr="001D11BD">
              <w:rPr>
                <w:color w:val="4F81BD" w:themeColor="accent1"/>
                <w:sz w:val="20"/>
              </w:rPr>
              <w:t>Kukulcan</w:t>
            </w:r>
            <w:proofErr w:type="spellEnd"/>
            <w:r w:rsidRPr="001D11BD">
              <w:rPr>
                <w:color w:val="4F81BD" w:themeColor="accent1"/>
                <w:sz w:val="20"/>
              </w:rPr>
              <w:t xml:space="preserve"> en Chichen Itzá</w:t>
            </w:r>
            <w:r w:rsidR="00717D99">
              <w:rPr>
                <w:color w:val="4F81BD" w:themeColor="accent1"/>
                <w:sz w:val="20"/>
              </w:rPr>
              <w:t xml:space="preserve">. Recuperado de </w:t>
            </w:r>
            <w:r w:rsidRPr="001D11BD">
              <w:rPr>
                <w:color w:val="4F81BD" w:themeColor="accent1"/>
                <w:sz w:val="20"/>
              </w:rPr>
              <w:t xml:space="preserve"> </w:t>
            </w:r>
            <w:hyperlink r:id="rId87" w:history="1">
              <w:r w:rsidRPr="001D11BD">
                <w:rPr>
                  <w:rStyle w:val="Hipervnculo"/>
                  <w:color w:val="4F81BD" w:themeColor="accent1"/>
                </w:rPr>
                <w:t>http://0.tqn.com/d/gomexico/1/0/E/1/-/-/chichen_chac.jpg</w:t>
              </w:r>
            </w:hyperlink>
            <w:r w:rsidRPr="001D11BD">
              <w:rPr>
                <w:color w:val="4F81BD" w:themeColor="accent1"/>
              </w:rPr>
              <w:t xml:space="preserve"> </w:t>
            </w:r>
            <w:r w:rsidRPr="001D11BD">
              <w:rPr>
                <w:color w:val="4F81BD" w:themeColor="accent1"/>
                <w:sz w:val="20"/>
              </w:rPr>
              <w:t>(</w:t>
            </w:r>
            <w:r w:rsidR="00717D99">
              <w:rPr>
                <w:color w:val="4F81BD" w:themeColor="accent1"/>
                <w:sz w:val="20"/>
              </w:rPr>
              <w:t>marzo,</w:t>
            </w:r>
            <w:r w:rsidRPr="001D11BD">
              <w:rPr>
                <w:color w:val="4F81BD" w:themeColor="accent1"/>
                <w:sz w:val="20"/>
              </w:rPr>
              <w:t xml:space="preserve"> 2012).</w:t>
            </w:r>
          </w:p>
          <w:p w:rsidR="005659BB" w:rsidRDefault="005659BB" w:rsidP="001D11BD">
            <w:pPr>
              <w:spacing w:before="100" w:beforeAutospacing="1" w:after="100" w:afterAutospacing="1" w:line="240" w:lineRule="auto"/>
              <w:jc w:val="both"/>
              <w:rPr>
                <w:color w:val="4F81BD" w:themeColor="accent1"/>
                <w:sz w:val="20"/>
              </w:rPr>
            </w:pPr>
            <w:r w:rsidRPr="005659BB">
              <w:rPr>
                <w:color w:val="4F81BD" w:themeColor="accent1"/>
                <w:sz w:val="20"/>
              </w:rPr>
              <w:t>Máscara mexica</w:t>
            </w:r>
            <w:r w:rsidR="00717D99">
              <w:rPr>
                <w:color w:val="4F81BD" w:themeColor="accent1"/>
                <w:sz w:val="20"/>
              </w:rPr>
              <w:t>. Recuperado de</w:t>
            </w:r>
            <w:r w:rsidRPr="005659BB">
              <w:rPr>
                <w:color w:val="4F81BD" w:themeColor="accent1"/>
                <w:sz w:val="20"/>
              </w:rPr>
              <w:t xml:space="preserve"> </w:t>
            </w:r>
            <w:hyperlink r:id="rId88" w:history="1">
              <w:r w:rsidRPr="005659BB">
                <w:rPr>
                  <w:rStyle w:val="Hipervnculo"/>
                  <w:color w:val="4F81BD" w:themeColor="accent1"/>
                  <w:sz w:val="20"/>
                </w:rPr>
                <w:t>http://www.guggenheim-bilbao.es/uploads/agenda_presentaciones/img/md/imperio_azteca_1.jpg</w:t>
              </w:r>
            </w:hyperlink>
            <w:r w:rsidRPr="005659BB">
              <w:rPr>
                <w:color w:val="4F81BD" w:themeColor="accent1"/>
                <w:sz w:val="20"/>
              </w:rPr>
              <w:t xml:space="preserve"> (</w:t>
            </w:r>
            <w:r w:rsidR="00717D99">
              <w:rPr>
                <w:color w:val="4F81BD" w:themeColor="accent1"/>
                <w:sz w:val="20"/>
              </w:rPr>
              <w:t>marzo,</w:t>
            </w:r>
            <w:r w:rsidRPr="005659BB">
              <w:rPr>
                <w:color w:val="4F81BD" w:themeColor="accent1"/>
                <w:sz w:val="20"/>
              </w:rPr>
              <w:t xml:space="preserve"> 2012).</w:t>
            </w:r>
          </w:p>
          <w:p w:rsidR="00D423F5" w:rsidRDefault="00D423F5" w:rsidP="001D11BD">
            <w:pPr>
              <w:spacing w:before="100" w:beforeAutospacing="1" w:after="100" w:afterAutospacing="1" w:line="240" w:lineRule="auto"/>
              <w:jc w:val="both"/>
              <w:rPr>
                <w:color w:val="4F81BD" w:themeColor="accent1"/>
                <w:sz w:val="20"/>
              </w:rPr>
            </w:pPr>
          </w:p>
          <w:p w:rsidR="00D423F5" w:rsidRDefault="00D423F5" w:rsidP="001D11BD">
            <w:pPr>
              <w:spacing w:before="100" w:beforeAutospacing="1" w:after="100" w:afterAutospacing="1" w:line="240" w:lineRule="auto"/>
              <w:jc w:val="both"/>
              <w:rPr>
                <w:color w:val="4F81BD" w:themeColor="accent1"/>
                <w:sz w:val="20"/>
              </w:rPr>
            </w:pPr>
          </w:p>
          <w:p w:rsidR="00D423F5" w:rsidRDefault="00D423F5" w:rsidP="001D11BD">
            <w:pPr>
              <w:spacing w:before="100" w:beforeAutospacing="1" w:after="100" w:afterAutospacing="1" w:line="240" w:lineRule="auto"/>
              <w:jc w:val="both"/>
              <w:rPr>
                <w:color w:val="4F81BD" w:themeColor="accent1"/>
                <w:sz w:val="20"/>
              </w:rPr>
            </w:pPr>
          </w:p>
          <w:p w:rsidR="00D423F5" w:rsidRDefault="00D423F5" w:rsidP="001D11BD">
            <w:pPr>
              <w:spacing w:before="100" w:beforeAutospacing="1" w:after="100" w:afterAutospacing="1" w:line="240" w:lineRule="auto"/>
              <w:jc w:val="both"/>
              <w:rPr>
                <w:color w:val="4F81BD" w:themeColor="accent1"/>
                <w:sz w:val="20"/>
              </w:rPr>
            </w:pPr>
          </w:p>
          <w:p w:rsidR="00D423F5" w:rsidRDefault="00D423F5" w:rsidP="001D11BD">
            <w:pPr>
              <w:spacing w:before="100" w:beforeAutospacing="1" w:after="100" w:afterAutospacing="1" w:line="240" w:lineRule="auto"/>
              <w:jc w:val="both"/>
              <w:rPr>
                <w:color w:val="4F81BD" w:themeColor="accent1"/>
                <w:sz w:val="20"/>
              </w:rPr>
            </w:pPr>
          </w:p>
          <w:p w:rsidR="00D423F5" w:rsidRDefault="00D423F5" w:rsidP="001D11BD">
            <w:pPr>
              <w:spacing w:before="100" w:beforeAutospacing="1" w:after="100" w:afterAutospacing="1" w:line="240" w:lineRule="auto"/>
              <w:jc w:val="both"/>
              <w:rPr>
                <w:color w:val="4F81BD" w:themeColor="accent1"/>
                <w:sz w:val="20"/>
              </w:rPr>
            </w:pPr>
          </w:p>
          <w:p w:rsidR="00D423F5" w:rsidRDefault="00D423F5" w:rsidP="001D11BD">
            <w:pPr>
              <w:spacing w:before="100" w:beforeAutospacing="1" w:after="100" w:afterAutospacing="1" w:line="240" w:lineRule="auto"/>
              <w:jc w:val="both"/>
              <w:rPr>
                <w:color w:val="4F81BD" w:themeColor="accent1"/>
                <w:sz w:val="20"/>
              </w:rPr>
            </w:pPr>
          </w:p>
          <w:p w:rsidR="00D423F5" w:rsidRDefault="00D423F5" w:rsidP="001D11BD">
            <w:pPr>
              <w:spacing w:before="100" w:beforeAutospacing="1" w:after="100" w:afterAutospacing="1" w:line="240" w:lineRule="auto"/>
              <w:jc w:val="both"/>
              <w:rPr>
                <w:color w:val="4F81BD" w:themeColor="accent1"/>
                <w:sz w:val="20"/>
              </w:rPr>
            </w:pPr>
          </w:p>
          <w:p w:rsidR="00D423F5" w:rsidRDefault="00D423F5" w:rsidP="001D11BD">
            <w:pPr>
              <w:spacing w:before="100" w:beforeAutospacing="1" w:after="100" w:afterAutospacing="1" w:line="240" w:lineRule="auto"/>
              <w:jc w:val="both"/>
              <w:rPr>
                <w:color w:val="4F81BD" w:themeColor="accent1"/>
                <w:sz w:val="20"/>
              </w:rPr>
            </w:pPr>
          </w:p>
          <w:p w:rsidR="00D423F5" w:rsidRDefault="00D423F5" w:rsidP="001D11BD">
            <w:pPr>
              <w:spacing w:before="100" w:beforeAutospacing="1" w:after="100" w:afterAutospacing="1" w:line="240" w:lineRule="auto"/>
              <w:jc w:val="both"/>
              <w:rPr>
                <w:color w:val="4F81BD" w:themeColor="accent1"/>
                <w:sz w:val="20"/>
              </w:rPr>
            </w:pPr>
          </w:p>
          <w:p w:rsidR="00D423F5" w:rsidRDefault="00D423F5" w:rsidP="00D423F5">
            <w:pPr>
              <w:rPr>
                <w:color w:val="4F81BD" w:themeColor="accent1"/>
                <w:sz w:val="20"/>
              </w:rPr>
            </w:pPr>
            <w:r>
              <w:rPr>
                <w:color w:val="4F81BD" w:themeColor="accent1"/>
                <w:sz w:val="20"/>
              </w:rPr>
              <w:t xml:space="preserve">Hipervínculo mapa clásico </w:t>
            </w:r>
            <w:hyperlink r:id="rId89" w:history="1">
              <w:r w:rsidRPr="00FD015F">
                <w:rPr>
                  <w:rStyle w:val="Hipervnculo"/>
                  <w:sz w:val="20"/>
                </w:rPr>
                <w:t>http://portalacademico.cch.unam.mx/materiales/atlas/mex_antiguo/mapas/posclasico.swf?width=750&amp;height=500</w:t>
              </w:r>
            </w:hyperlink>
            <w:r>
              <w:rPr>
                <w:color w:val="4F81BD" w:themeColor="accent1"/>
                <w:sz w:val="20"/>
              </w:rPr>
              <w:t xml:space="preserve"> </w:t>
            </w:r>
          </w:p>
          <w:p w:rsidR="00D423F5" w:rsidRDefault="00D423F5" w:rsidP="001D11BD">
            <w:pPr>
              <w:spacing w:before="100" w:beforeAutospacing="1" w:after="100" w:afterAutospacing="1" w:line="240" w:lineRule="auto"/>
              <w:jc w:val="both"/>
              <w:rPr>
                <w:color w:val="4F81BD" w:themeColor="accent1"/>
                <w:sz w:val="20"/>
              </w:rPr>
            </w:pPr>
          </w:p>
          <w:p w:rsidR="00D423F5" w:rsidRDefault="00D423F5" w:rsidP="001D11BD">
            <w:pPr>
              <w:spacing w:before="100" w:beforeAutospacing="1" w:after="100" w:afterAutospacing="1" w:line="240" w:lineRule="auto"/>
              <w:jc w:val="both"/>
              <w:rPr>
                <w:color w:val="4F81BD" w:themeColor="accent1"/>
                <w:sz w:val="20"/>
              </w:rPr>
            </w:pPr>
          </w:p>
          <w:p w:rsidR="00D423F5" w:rsidRPr="005659BB" w:rsidRDefault="00D423F5" w:rsidP="001D11BD">
            <w:pPr>
              <w:spacing w:before="100" w:beforeAutospacing="1" w:after="100" w:afterAutospacing="1" w:line="240" w:lineRule="auto"/>
              <w:jc w:val="both"/>
              <w:rPr>
                <w:color w:val="4F81BD" w:themeColor="accent1"/>
                <w:sz w:val="20"/>
              </w:rPr>
            </w:pPr>
          </w:p>
        </w:tc>
      </w:tr>
    </w:tbl>
    <w:p w:rsidR="00242C8E" w:rsidRDefault="00242C8E" w:rsidP="00AB2E55"/>
    <w:p w:rsidR="00D423F5" w:rsidRDefault="00D423F5" w:rsidP="00AB2E55"/>
    <w:p w:rsidR="00D423F5" w:rsidRDefault="00D423F5" w:rsidP="00AB2E55"/>
    <w:p w:rsidR="00D423F5" w:rsidRDefault="00D423F5" w:rsidP="00AB2E55"/>
    <w:p w:rsidR="00D423F5" w:rsidRDefault="00D423F5" w:rsidP="00AB2E55"/>
    <w:p w:rsidR="00D423F5" w:rsidRDefault="00D423F5" w:rsidP="00AB2E55"/>
    <w:p w:rsidR="00D423F5" w:rsidRDefault="00D423F5" w:rsidP="00AB2E55"/>
    <w:p w:rsidR="00D423F5" w:rsidRDefault="00D423F5" w:rsidP="00AB2E55"/>
    <w:p w:rsidR="00D423F5" w:rsidRPr="00D423F5" w:rsidRDefault="00D423F5" w:rsidP="00AB2E5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5"/>
        <w:gridCol w:w="6249"/>
        <w:gridCol w:w="2126"/>
        <w:gridCol w:w="2551"/>
      </w:tblGrid>
      <w:tr w:rsidR="00242C8E" w:rsidRPr="0076463F" w:rsidTr="00B90A55">
        <w:trPr>
          <w:cantSplit/>
          <w:trHeight w:val="78"/>
        </w:trPr>
        <w:tc>
          <w:tcPr>
            <w:tcW w:w="2185" w:type="dxa"/>
            <w:vAlign w:val="center"/>
          </w:tcPr>
          <w:p w:rsidR="00242C8E" w:rsidRPr="0076463F" w:rsidRDefault="00242C8E" w:rsidP="00B90A55">
            <w:pPr>
              <w:tabs>
                <w:tab w:val="left" w:pos="2410"/>
              </w:tabs>
              <w:jc w:val="right"/>
              <w:rPr>
                <w:color w:val="000000"/>
                <w:sz w:val="16"/>
                <w:szCs w:val="16"/>
                <w:lang w:val="es-ES_tradnl"/>
              </w:rPr>
            </w:pPr>
            <w:r w:rsidRPr="0076463F">
              <w:rPr>
                <w:color w:val="000000"/>
                <w:sz w:val="16"/>
                <w:szCs w:val="16"/>
                <w:lang w:val="es-ES_tradnl"/>
              </w:rPr>
              <w:lastRenderedPageBreak/>
              <w:t>Título para índice:</w:t>
            </w:r>
          </w:p>
        </w:tc>
        <w:tc>
          <w:tcPr>
            <w:tcW w:w="6249" w:type="dxa"/>
            <w:vAlign w:val="center"/>
          </w:tcPr>
          <w:p w:rsidR="00242C8E" w:rsidRPr="0076463F" w:rsidRDefault="00242C8E" w:rsidP="00B90A55">
            <w:pPr>
              <w:pStyle w:val="textonormal"/>
              <w:rPr>
                <w:rFonts w:ascii="Calibri" w:hAnsi="Calibri"/>
                <w:b/>
                <w:sz w:val="16"/>
                <w:szCs w:val="16"/>
                <w:lang w:val="es-ES_tradnl"/>
              </w:rPr>
            </w:pPr>
            <w:r>
              <w:rPr>
                <w:rFonts w:ascii="Calibri" w:hAnsi="Calibri" w:cs="Arial"/>
                <w:b/>
                <w:bCs w:val="0"/>
                <w:sz w:val="16"/>
                <w:szCs w:val="16"/>
                <w:lang w:val="es-ES_tradnl"/>
              </w:rPr>
              <w:t>Áreas culturales</w:t>
            </w:r>
          </w:p>
        </w:tc>
        <w:tc>
          <w:tcPr>
            <w:tcW w:w="2126" w:type="dxa"/>
            <w:vAlign w:val="center"/>
          </w:tcPr>
          <w:p w:rsidR="00242C8E" w:rsidRPr="0076463F" w:rsidRDefault="00242C8E" w:rsidP="00B90A55">
            <w:pPr>
              <w:jc w:val="right"/>
              <w:rPr>
                <w:color w:val="000000"/>
                <w:sz w:val="16"/>
                <w:szCs w:val="16"/>
                <w:lang w:val="es-ES_tradnl"/>
              </w:rPr>
            </w:pPr>
            <w:r w:rsidRPr="0076463F">
              <w:rPr>
                <w:color w:val="000000"/>
                <w:sz w:val="16"/>
                <w:szCs w:val="16"/>
                <w:lang w:val="es-ES_tradnl"/>
              </w:rPr>
              <w:t>Código de pantalla:</w:t>
            </w:r>
          </w:p>
        </w:tc>
        <w:tc>
          <w:tcPr>
            <w:tcW w:w="2551" w:type="dxa"/>
          </w:tcPr>
          <w:p w:rsidR="00242C8E" w:rsidRPr="0076463F" w:rsidRDefault="00242C8E" w:rsidP="00B90A55">
            <w:pPr>
              <w:pStyle w:val="TableText"/>
              <w:rPr>
                <w:rFonts w:ascii="Calibri" w:hAnsi="Calibri" w:cs="Arial"/>
                <w:sz w:val="16"/>
                <w:szCs w:val="16"/>
                <w:lang w:val="es-ES_tradnl"/>
              </w:rPr>
            </w:pPr>
            <w:r w:rsidRPr="000A6364">
              <w:rPr>
                <w:rFonts w:cs="Calibri"/>
                <w:sz w:val="16"/>
                <w:szCs w:val="16"/>
                <w:lang w:val="es-MX"/>
              </w:rPr>
              <w:t>HM1u2oa01p0</w:t>
            </w:r>
            <w:r w:rsidR="00714577">
              <w:rPr>
                <w:rFonts w:cs="Calibri"/>
                <w:sz w:val="16"/>
                <w:szCs w:val="16"/>
                <w:lang w:val="es-MX"/>
              </w:rPr>
              <w:t>9</w:t>
            </w:r>
          </w:p>
        </w:tc>
      </w:tr>
      <w:tr w:rsidR="00242C8E" w:rsidRPr="0076463F" w:rsidTr="00B90A55">
        <w:trPr>
          <w:cantSplit/>
          <w:trHeight w:val="172"/>
        </w:trPr>
        <w:tc>
          <w:tcPr>
            <w:tcW w:w="2185" w:type="dxa"/>
            <w:vAlign w:val="center"/>
          </w:tcPr>
          <w:p w:rsidR="00242C8E" w:rsidRPr="0076463F" w:rsidRDefault="00242C8E" w:rsidP="00B90A55">
            <w:pPr>
              <w:tabs>
                <w:tab w:val="left" w:pos="2410"/>
              </w:tabs>
              <w:jc w:val="right"/>
              <w:rPr>
                <w:color w:val="000000"/>
                <w:sz w:val="16"/>
                <w:szCs w:val="16"/>
                <w:lang w:val="es-ES_tradnl"/>
              </w:rPr>
            </w:pPr>
            <w:r w:rsidRPr="0076463F">
              <w:rPr>
                <w:color w:val="000000"/>
                <w:sz w:val="16"/>
                <w:szCs w:val="16"/>
                <w:lang w:val="es-ES_tradnl"/>
              </w:rPr>
              <w:t>Tipo de pantalla:</w:t>
            </w:r>
          </w:p>
        </w:tc>
        <w:tc>
          <w:tcPr>
            <w:tcW w:w="10926" w:type="dxa"/>
            <w:gridSpan w:val="3"/>
          </w:tcPr>
          <w:p w:rsidR="00242C8E" w:rsidRPr="0076463F" w:rsidRDefault="00242C8E" w:rsidP="00B90A55">
            <w:pPr>
              <w:ind w:left="34"/>
              <w:rPr>
                <w:b/>
                <w:bCs/>
                <w:sz w:val="16"/>
                <w:szCs w:val="16"/>
                <w:lang w:val="es-ES_tradnl"/>
              </w:rPr>
            </w:pPr>
            <w:r>
              <w:rPr>
                <w:b/>
                <w:bCs/>
                <w:sz w:val="16"/>
                <w:szCs w:val="16"/>
                <w:lang w:val="es-ES_tradnl"/>
              </w:rPr>
              <w:t>Ejercicio 2</w:t>
            </w:r>
          </w:p>
        </w:tc>
      </w:tr>
    </w:tbl>
    <w:p w:rsidR="00242C8E" w:rsidRPr="0076463F" w:rsidRDefault="00242C8E" w:rsidP="00242C8E">
      <w:pPr>
        <w:rPr>
          <w:lang w:val="es-ES_tradnl"/>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60"/>
        <w:gridCol w:w="4750"/>
      </w:tblGrid>
      <w:tr w:rsidR="00242C8E" w:rsidRPr="0076463F" w:rsidTr="00B90A55">
        <w:trPr>
          <w:trHeight w:val="123"/>
        </w:trPr>
        <w:tc>
          <w:tcPr>
            <w:tcW w:w="8360" w:type="dxa"/>
          </w:tcPr>
          <w:p w:rsidR="00242C8E" w:rsidRPr="001F5AE5" w:rsidRDefault="00242C8E" w:rsidP="00B90A55">
            <w:pPr>
              <w:jc w:val="center"/>
              <w:rPr>
                <w:lang w:val="es-ES_tradnl"/>
              </w:rPr>
            </w:pPr>
            <w:r w:rsidRPr="001F5AE5">
              <w:rPr>
                <w:lang w:val="es-ES_tradnl"/>
              </w:rPr>
              <w:t>Contenidos</w:t>
            </w:r>
          </w:p>
        </w:tc>
        <w:tc>
          <w:tcPr>
            <w:tcW w:w="4750" w:type="dxa"/>
          </w:tcPr>
          <w:p w:rsidR="00242C8E" w:rsidRPr="001F5AE5" w:rsidRDefault="00242C8E" w:rsidP="00B90A55">
            <w:pPr>
              <w:jc w:val="center"/>
              <w:rPr>
                <w:lang w:val="es-ES_tradnl"/>
              </w:rPr>
            </w:pPr>
            <w:r w:rsidRPr="001F5AE5">
              <w:rPr>
                <w:lang w:val="es-ES_tradnl"/>
              </w:rPr>
              <w:t>Instrucciones</w:t>
            </w:r>
          </w:p>
        </w:tc>
      </w:tr>
      <w:tr w:rsidR="00242C8E" w:rsidRPr="0076463F" w:rsidTr="00B90A55">
        <w:trPr>
          <w:trHeight w:val="4176"/>
        </w:trPr>
        <w:tc>
          <w:tcPr>
            <w:tcW w:w="8360" w:type="dxa"/>
          </w:tcPr>
          <w:p w:rsidR="00AC1E24" w:rsidRPr="00AC1E24" w:rsidRDefault="00AC1E24" w:rsidP="00B90A55">
            <w:pPr>
              <w:rPr>
                <w:b/>
                <w:noProof/>
                <w:lang w:eastAsia="es-MX"/>
              </w:rPr>
            </w:pPr>
            <w:r w:rsidRPr="00AC1E24">
              <w:rPr>
                <w:b/>
                <w:noProof/>
                <w:lang w:eastAsia="es-MX"/>
              </w:rPr>
              <w:t>División espaciotemporal del México Prehispánico</w:t>
            </w:r>
          </w:p>
          <w:p w:rsidR="00AC1E24" w:rsidRPr="005E7390" w:rsidRDefault="00371084" w:rsidP="00B90A55">
            <w:pPr>
              <w:rPr>
                <w:noProof/>
                <w:lang w:eastAsia="es-MX"/>
              </w:rPr>
            </w:pPr>
            <w:r w:rsidRPr="00371084">
              <w:rPr>
                <w:noProof/>
                <w:lang w:eastAsia="es-MX"/>
              </w:rPr>
              <w:t>Con este ejercicio identificarás las áreas, regiones y periodos del México Prehispánico</w:t>
            </w:r>
          </w:p>
          <w:p w:rsidR="00AC1E24" w:rsidRPr="005E7390" w:rsidRDefault="00002726" w:rsidP="00B90A55">
            <w:pPr>
              <w:rPr>
                <w:noProof/>
                <w:lang w:eastAsia="es-MX"/>
              </w:rPr>
            </w:pPr>
            <w:r>
              <w:rPr>
                <w:noProof/>
                <w:lang w:eastAsia="es-MX"/>
              </w:rPr>
              <w:drawing>
                <wp:anchor distT="0" distB="0" distL="114300" distR="114300" simplePos="0" relativeHeight="251721728" behindDoc="0" locked="0" layoutInCell="1" allowOverlap="1" wp14:anchorId="7558F821" wp14:editId="7133FD4D">
                  <wp:simplePos x="0" y="0"/>
                  <wp:positionH relativeFrom="column">
                    <wp:posOffset>706755</wp:posOffset>
                  </wp:positionH>
                  <wp:positionV relativeFrom="paragraph">
                    <wp:posOffset>624205</wp:posOffset>
                  </wp:positionV>
                  <wp:extent cx="3971925" cy="2392045"/>
                  <wp:effectExtent l="19050" t="0" r="9525" b="0"/>
                  <wp:wrapSquare wrapText="bothSides"/>
                  <wp:docPr id="46" name="Imagen 3" descr="C:\Dropbox\Objetos de Aprendizaje Historia\Guiones primeros pobladores\Tamto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ropbox\Objetos de Aprendizaje Historia\Guiones primeros pobladores\Tamtoc.jpg"/>
                          <pic:cNvPicPr>
                            <a:picLocks noChangeAspect="1" noChangeArrowheads="1"/>
                          </pic:cNvPicPr>
                        </pic:nvPicPr>
                        <pic:blipFill>
                          <a:blip r:embed="rId90"/>
                          <a:srcRect/>
                          <a:stretch>
                            <a:fillRect/>
                          </a:stretch>
                        </pic:blipFill>
                        <pic:spPr bwMode="auto">
                          <a:xfrm>
                            <a:off x="0" y="0"/>
                            <a:ext cx="3971925" cy="2392045"/>
                          </a:xfrm>
                          <a:prstGeom prst="rect">
                            <a:avLst/>
                          </a:prstGeom>
                          <a:noFill/>
                          <a:ln w="9525">
                            <a:noFill/>
                            <a:miter lim="800000"/>
                            <a:headEnd/>
                            <a:tailEnd/>
                          </a:ln>
                        </pic:spPr>
                      </pic:pic>
                    </a:graphicData>
                  </a:graphic>
                </wp:anchor>
              </w:drawing>
            </w:r>
            <w:r w:rsidR="00371084" w:rsidRPr="00371084">
              <w:rPr>
                <w:noProof/>
                <w:lang w:eastAsia="es-MX"/>
              </w:rPr>
              <w:t>Instrucción: completa los cuadros del mapa conceptual. Haz clic en compara para recibir retroalimentación</w:t>
            </w:r>
          </w:p>
          <w:p w:rsidR="0061788D" w:rsidRDefault="0061788D" w:rsidP="00B90A55">
            <w:pPr>
              <w:rPr>
                <w:b/>
                <w:noProof/>
                <w:lang w:eastAsia="es-MX"/>
              </w:rPr>
            </w:pPr>
          </w:p>
          <w:p w:rsidR="0061788D" w:rsidRDefault="0061788D" w:rsidP="00B90A55">
            <w:pPr>
              <w:rPr>
                <w:b/>
                <w:noProof/>
                <w:lang w:eastAsia="es-MX"/>
              </w:rPr>
            </w:pPr>
          </w:p>
          <w:p w:rsidR="0061788D" w:rsidRPr="00AC1E24" w:rsidRDefault="0061788D" w:rsidP="0061788D">
            <w:pPr>
              <w:jc w:val="center"/>
              <w:rPr>
                <w:b/>
                <w:noProof/>
                <w:lang w:eastAsia="es-MX"/>
              </w:rPr>
            </w:pPr>
          </w:p>
          <w:p w:rsidR="00DA426A" w:rsidRDefault="00F92D1B" w:rsidP="00B90A55">
            <w:pPr>
              <w:rPr>
                <w:noProof/>
                <w:lang w:eastAsia="es-MX"/>
              </w:rPr>
            </w:pPr>
            <w:r>
              <w:rPr>
                <w:noProof/>
                <w:lang w:eastAsia="es-MX"/>
              </w:rPr>
              <w:lastRenderedPageBreak/>
              <w:drawing>
                <wp:inline distT="0" distB="0" distL="0" distR="0" wp14:anchorId="728961CA" wp14:editId="1B79751A">
                  <wp:extent cx="5131982" cy="3848986"/>
                  <wp:effectExtent l="19050" t="0" r="0" b="0"/>
                  <wp:docPr id="16" name="Imagen 1" descr="C:\Dropbox\Objetos de aprendizaje\Historia de México 1\Unidad 2\mapaconcept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ropbox\Objetos de aprendizaje\Historia de México 1\Unidad 2\mapaconceptual.png"/>
                          <pic:cNvPicPr>
                            <a:picLocks noChangeAspect="1" noChangeArrowheads="1"/>
                          </pic:cNvPicPr>
                        </pic:nvPicPr>
                        <pic:blipFill>
                          <a:blip r:embed="rId91"/>
                          <a:srcRect/>
                          <a:stretch>
                            <a:fillRect/>
                          </a:stretch>
                        </pic:blipFill>
                        <pic:spPr bwMode="auto">
                          <a:xfrm>
                            <a:off x="0" y="0"/>
                            <a:ext cx="5136418" cy="3852313"/>
                          </a:xfrm>
                          <a:prstGeom prst="rect">
                            <a:avLst/>
                          </a:prstGeom>
                          <a:noFill/>
                          <a:ln w="9525">
                            <a:noFill/>
                            <a:miter lim="800000"/>
                            <a:headEnd/>
                            <a:tailEnd/>
                          </a:ln>
                        </pic:spPr>
                      </pic:pic>
                    </a:graphicData>
                  </a:graphic>
                </wp:inline>
              </w:drawing>
            </w:r>
          </w:p>
          <w:p w:rsidR="00607DEA" w:rsidRPr="002F2AD7" w:rsidRDefault="00607DEA" w:rsidP="00B90A55"/>
        </w:tc>
        <w:tc>
          <w:tcPr>
            <w:tcW w:w="4750" w:type="dxa"/>
          </w:tcPr>
          <w:p w:rsidR="00242C8E" w:rsidRDefault="00242C8E" w:rsidP="00B90A55"/>
          <w:p w:rsidR="007F7080" w:rsidRDefault="007F7080" w:rsidP="00B90A55"/>
          <w:p w:rsidR="007F7080" w:rsidRDefault="007F7080" w:rsidP="00B90A55"/>
          <w:p w:rsidR="007F7080" w:rsidRDefault="007F7080" w:rsidP="00B90A55"/>
          <w:p w:rsidR="007F7080" w:rsidRDefault="007F7080" w:rsidP="00B90A55"/>
          <w:p w:rsidR="007F7080" w:rsidRDefault="007F7080" w:rsidP="00B90A55"/>
          <w:p w:rsidR="007F7080" w:rsidRDefault="007F7080" w:rsidP="00B90A55"/>
          <w:p w:rsidR="0061788D" w:rsidRDefault="0061788D" w:rsidP="00B90A55">
            <w:r>
              <w:t xml:space="preserve">Estatua de </w:t>
            </w:r>
            <w:proofErr w:type="spellStart"/>
            <w:r>
              <w:t>Tamtoc</w:t>
            </w:r>
            <w:proofErr w:type="spellEnd"/>
            <w:r>
              <w:t xml:space="preserve">, San Luis Potosí. </w:t>
            </w:r>
            <w:r w:rsidR="00DD5D50">
              <w:t xml:space="preserve">Recuperado de </w:t>
            </w:r>
            <w:hyperlink r:id="rId92" w:history="1">
              <w:r>
                <w:rPr>
                  <w:rStyle w:val="Hipervnculo"/>
                </w:rPr>
                <w:t>http://www.arqueomex.com/images/FOTOSNUM79/05F1.jpg</w:t>
              </w:r>
            </w:hyperlink>
            <w:r>
              <w:t xml:space="preserve"> (diciembre</w:t>
            </w:r>
            <w:r w:rsidR="00DD5D50">
              <w:t>,</w:t>
            </w:r>
            <w:r>
              <w:t xml:space="preserve"> 2011)</w:t>
            </w:r>
            <w:r w:rsidR="005E7390">
              <w:t>.</w:t>
            </w:r>
          </w:p>
          <w:p w:rsidR="007F7080" w:rsidRDefault="007F7080" w:rsidP="00B90A55"/>
          <w:p w:rsidR="007F7080" w:rsidRDefault="007F7080" w:rsidP="00B90A55"/>
          <w:p w:rsidR="007F7080" w:rsidRDefault="007F7080" w:rsidP="00B90A55"/>
          <w:p w:rsidR="007F7080" w:rsidRDefault="007F7080" w:rsidP="00B90A55"/>
          <w:p w:rsidR="007F7080" w:rsidRDefault="007F7080" w:rsidP="00B90A55"/>
          <w:p w:rsidR="007F7080" w:rsidRDefault="007F7080" w:rsidP="00B90A55"/>
          <w:p w:rsidR="007F7080" w:rsidRDefault="007F7080" w:rsidP="00B90A55"/>
          <w:p w:rsidR="007F7080" w:rsidRDefault="007F7080" w:rsidP="00B90A55"/>
          <w:p w:rsidR="007F7080" w:rsidRDefault="007F7080" w:rsidP="00B90A55"/>
          <w:p w:rsidR="007F7080" w:rsidRPr="00F062A8" w:rsidRDefault="007F7080" w:rsidP="00B90A55">
            <w:pPr>
              <w:rPr>
                <w:b/>
                <w:color w:val="4F81BD" w:themeColor="accent1"/>
              </w:rPr>
            </w:pPr>
            <w:r w:rsidRPr="00F062A8">
              <w:rPr>
                <w:b/>
                <w:color w:val="4F81BD" w:themeColor="accent1"/>
              </w:rPr>
              <w:t>Hay que cambiar en el mapa</w:t>
            </w:r>
            <w:r w:rsidR="00F062A8" w:rsidRPr="00F062A8">
              <w:rPr>
                <w:b/>
                <w:color w:val="4F81BD" w:themeColor="accent1"/>
              </w:rPr>
              <w:t xml:space="preserve"> conceptual (a la derecha)</w:t>
            </w:r>
            <w:r w:rsidRPr="00F062A8">
              <w:rPr>
                <w:b/>
                <w:color w:val="4F81BD" w:themeColor="accent1"/>
              </w:rPr>
              <w:t xml:space="preserve"> “ocho regiones” por “ocho áreas culturales”</w:t>
            </w:r>
            <w:r w:rsidR="00F062A8" w:rsidRPr="00F062A8">
              <w:rPr>
                <w:b/>
                <w:color w:val="4F81BD" w:themeColor="accent1"/>
              </w:rPr>
              <w:t xml:space="preserve"> </w:t>
            </w:r>
          </w:p>
          <w:p w:rsidR="007F7080" w:rsidRPr="001F5AE5" w:rsidRDefault="007F7080" w:rsidP="00B90A55"/>
        </w:tc>
      </w:tr>
    </w:tbl>
    <w:p w:rsidR="00242C8E" w:rsidRDefault="00242C8E" w:rsidP="00242C8E">
      <w:pPr>
        <w:rPr>
          <w:lang w:val="es-ES"/>
        </w:rPr>
      </w:pPr>
    </w:p>
    <w:p w:rsidR="00607DEA" w:rsidRDefault="00607DEA" w:rsidP="00AB2E55">
      <w:pPr>
        <w:rPr>
          <w:lang w:val="es-ES"/>
        </w:rPr>
      </w:pPr>
    </w:p>
    <w:p w:rsidR="00AC1E24" w:rsidRDefault="00AC1E24" w:rsidP="00AB2E55">
      <w:pPr>
        <w:rPr>
          <w:lang w:val="es-ES"/>
        </w:rPr>
      </w:pPr>
    </w:p>
    <w:p w:rsidR="00AC1E24" w:rsidRPr="00731DF8" w:rsidRDefault="00AC1E24" w:rsidP="00AB2E55">
      <w:pPr>
        <w:rPr>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5"/>
        <w:gridCol w:w="6249"/>
        <w:gridCol w:w="2126"/>
        <w:gridCol w:w="2551"/>
      </w:tblGrid>
      <w:tr w:rsidR="00AB2E55" w:rsidRPr="0076463F" w:rsidTr="000531C6">
        <w:trPr>
          <w:cantSplit/>
          <w:trHeight w:val="78"/>
        </w:trPr>
        <w:tc>
          <w:tcPr>
            <w:tcW w:w="2185" w:type="dxa"/>
            <w:vAlign w:val="center"/>
          </w:tcPr>
          <w:p w:rsidR="00AB2E55" w:rsidRPr="0076463F" w:rsidRDefault="00AB2E55" w:rsidP="000531C6">
            <w:pPr>
              <w:tabs>
                <w:tab w:val="left" w:pos="2410"/>
              </w:tabs>
              <w:jc w:val="right"/>
              <w:rPr>
                <w:color w:val="000000"/>
                <w:sz w:val="16"/>
                <w:szCs w:val="16"/>
                <w:lang w:val="es-ES_tradnl"/>
              </w:rPr>
            </w:pPr>
            <w:r w:rsidRPr="0076463F">
              <w:rPr>
                <w:color w:val="000000"/>
                <w:sz w:val="16"/>
                <w:szCs w:val="16"/>
                <w:lang w:val="es-ES_tradnl"/>
              </w:rPr>
              <w:lastRenderedPageBreak/>
              <w:t>Título para índice:</w:t>
            </w:r>
          </w:p>
        </w:tc>
        <w:tc>
          <w:tcPr>
            <w:tcW w:w="6249" w:type="dxa"/>
            <w:vAlign w:val="center"/>
          </w:tcPr>
          <w:p w:rsidR="00AB2E55" w:rsidRPr="0076463F" w:rsidRDefault="00AB2E55" w:rsidP="000531C6">
            <w:pPr>
              <w:pStyle w:val="textonormal"/>
              <w:rPr>
                <w:rFonts w:ascii="Calibri" w:hAnsi="Calibri"/>
                <w:b/>
                <w:sz w:val="16"/>
                <w:szCs w:val="16"/>
                <w:lang w:val="es-ES_tradnl"/>
              </w:rPr>
            </w:pPr>
            <w:r>
              <w:rPr>
                <w:rFonts w:ascii="Calibri" w:hAnsi="Calibri" w:cs="Arial"/>
                <w:b/>
                <w:bCs w:val="0"/>
                <w:sz w:val="16"/>
                <w:szCs w:val="16"/>
                <w:lang w:val="es-ES_tradnl"/>
              </w:rPr>
              <w:t>Áreas culturales</w:t>
            </w:r>
          </w:p>
        </w:tc>
        <w:tc>
          <w:tcPr>
            <w:tcW w:w="2126" w:type="dxa"/>
            <w:vAlign w:val="center"/>
          </w:tcPr>
          <w:p w:rsidR="00AB2E55" w:rsidRPr="0076463F" w:rsidRDefault="00AB2E55" w:rsidP="000531C6">
            <w:pPr>
              <w:jc w:val="right"/>
              <w:rPr>
                <w:color w:val="000000"/>
                <w:sz w:val="16"/>
                <w:szCs w:val="16"/>
                <w:lang w:val="es-ES_tradnl"/>
              </w:rPr>
            </w:pPr>
            <w:r w:rsidRPr="0076463F">
              <w:rPr>
                <w:color w:val="000000"/>
                <w:sz w:val="16"/>
                <w:szCs w:val="16"/>
                <w:lang w:val="es-ES_tradnl"/>
              </w:rPr>
              <w:t>Código de pantalla:</w:t>
            </w:r>
          </w:p>
        </w:tc>
        <w:tc>
          <w:tcPr>
            <w:tcW w:w="2551" w:type="dxa"/>
          </w:tcPr>
          <w:p w:rsidR="00AB2E55" w:rsidRPr="0076463F" w:rsidRDefault="00AB2E55" w:rsidP="000531C6">
            <w:pPr>
              <w:pStyle w:val="TableText"/>
              <w:rPr>
                <w:rFonts w:ascii="Calibri" w:hAnsi="Calibri" w:cs="Arial"/>
                <w:sz w:val="16"/>
                <w:szCs w:val="16"/>
                <w:lang w:val="es-ES_tradnl"/>
              </w:rPr>
            </w:pPr>
            <w:r>
              <w:rPr>
                <w:rFonts w:cs="Calibri"/>
                <w:sz w:val="16"/>
                <w:szCs w:val="16"/>
              </w:rPr>
              <w:t>HM1u2oa01</w:t>
            </w:r>
            <w:r w:rsidRPr="00EB3AD2">
              <w:rPr>
                <w:rFonts w:cs="Calibri"/>
                <w:sz w:val="16"/>
                <w:szCs w:val="16"/>
              </w:rPr>
              <w:t>p</w:t>
            </w:r>
            <w:r w:rsidR="00714577">
              <w:rPr>
                <w:rFonts w:cs="Calibri"/>
                <w:sz w:val="16"/>
                <w:szCs w:val="16"/>
              </w:rPr>
              <w:t>10</w:t>
            </w:r>
          </w:p>
        </w:tc>
      </w:tr>
      <w:tr w:rsidR="00AB2E55" w:rsidRPr="0076463F" w:rsidTr="000531C6">
        <w:trPr>
          <w:cantSplit/>
          <w:trHeight w:val="172"/>
        </w:trPr>
        <w:tc>
          <w:tcPr>
            <w:tcW w:w="2185" w:type="dxa"/>
            <w:vAlign w:val="center"/>
          </w:tcPr>
          <w:p w:rsidR="00AB2E55" w:rsidRPr="0076463F" w:rsidRDefault="00AB2E55" w:rsidP="000531C6">
            <w:pPr>
              <w:tabs>
                <w:tab w:val="left" w:pos="2410"/>
              </w:tabs>
              <w:jc w:val="right"/>
              <w:rPr>
                <w:color w:val="000000"/>
                <w:sz w:val="16"/>
                <w:szCs w:val="16"/>
                <w:lang w:val="es-ES_tradnl"/>
              </w:rPr>
            </w:pPr>
            <w:r w:rsidRPr="0076463F">
              <w:rPr>
                <w:color w:val="000000"/>
                <w:sz w:val="16"/>
                <w:szCs w:val="16"/>
                <w:lang w:val="es-ES_tradnl"/>
              </w:rPr>
              <w:t>Tipo de pantalla:</w:t>
            </w:r>
          </w:p>
        </w:tc>
        <w:tc>
          <w:tcPr>
            <w:tcW w:w="10926" w:type="dxa"/>
            <w:gridSpan w:val="3"/>
          </w:tcPr>
          <w:p w:rsidR="00AB2E55" w:rsidRPr="0076463F" w:rsidRDefault="001A30A0" w:rsidP="000531C6">
            <w:pPr>
              <w:ind w:left="34"/>
              <w:rPr>
                <w:b/>
                <w:bCs/>
                <w:sz w:val="16"/>
                <w:szCs w:val="16"/>
                <w:lang w:val="es-ES_tradnl"/>
              </w:rPr>
            </w:pPr>
            <w:r>
              <w:rPr>
                <w:b/>
                <w:bCs/>
                <w:sz w:val="16"/>
                <w:szCs w:val="16"/>
                <w:lang w:val="es-ES_tradnl"/>
              </w:rPr>
              <w:t>Actividad Final</w:t>
            </w:r>
          </w:p>
        </w:tc>
      </w:tr>
    </w:tbl>
    <w:p w:rsidR="00AB2E55" w:rsidRPr="0076463F" w:rsidRDefault="00AB2E55" w:rsidP="00AB2E55">
      <w:pPr>
        <w:rPr>
          <w:lang w:val="es-ES_tradnl"/>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60"/>
        <w:gridCol w:w="4750"/>
      </w:tblGrid>
      <w:tr w:rsidR="00AB2E55" w:rsidRPr="0076463F" w:rsidTr="000531C6">
        <w:trPr>
          <w:trHeight w:val="123"/>
        </w:trPr>
        <w:tc>
          <w:tcPr>
            <w:tcW w:w="8360" w:type="dxa"/>
          </w:tcPr>
          <w:p w:rsidR="00AB2E55" w:rsidRPr="001F5AE5" w:rsidRDefault="00AB2E55" w:rsidP="000531C6">
            <w:pPr>
              <w:jc w:val="center"/>
              <w:rPr>
                <w:lang w:val="es-ES_tradnl"/>
              </w:rPr>
            </w:pPr>
            <w:r w:rsidRPr="001F5AE5">
              <w:rPr>
                <w:lang w:val="es-ES_tradnl"/>
              </w:rPr>
              <w:t>Contenidos</w:t>
            </w:r>
          </w:p>
        </w:tc>
        <w:tc>
          <w:tcPr>
            <w:tcW w:w="4750" w:type="dxa"/>
          </w:tcPr>
          <w:p w:rsidR="00AB2E55" w:rsidRPr="001F5AE5" w:rsidRDefault="00AB2E55" w:rsidP="000531C6">
            <w:pPr>
              <w:jc w:val="center"/>
              <w:rPr>
                <w:lang w:val="es-ES_tradnl"/>
              </w:rPr>
            </w:pPr>
            <w:r w:rsidRPr="001F5AE5">
              <w:rPr>
                <w:lang w:val="es-ES_tradnl"/>
              </w:rPr>
              <w:t>Instrucciones</w:t>
            </w:r>
          </w:p>
        </w:tc>
      </w:tr>
      <w:tr w:rsidR="00AB2E55" w:rsidRPr="0076463F" w:rsidTr="000531C6">
        <w:trPr>
          <w:trHeight w:val="4176"/>
        </w:trPr>
        <w:tc>
          <w:tcPr>
            <w:tcW w:w="8360" w:type="dxa"/>
          </w:tcPr>
          <w:p w:rsidR="008C0B26" w:rsidRPr="00625B33" w:rsidRDefault="008C0B26" w:rsidP="008C0B26">
            <w:r>
              <w:rPr>
                <w:rFonts w:cs="Calibri"/>
                <w:b/>
              </w:rPr>
              <w:t>Cuestionario de opción múltiple</w:t>
            </w:r>
            <w:r w:rsidRPr="00B46239">
              <w:rPr>
                <w:rFonts w:cs="Calibri"/>
                <w:b/>
              </w:rPr>
              <w:t>:</w:t>
            </w:r>
            <w:r>
              <w:rPr>
                <w:rFonts w:cs="Calibri"/>
              </w:rPr>
              <w:t xml:space="preserve"> </w:t>
            </w:r>
            <w:r w:rsidR="002F6BDB" w:rsidRPr="002F6BDB">
              <w:rPr>
                <w:rFonts w:cs="Calibri"/>
                <w:b/>
              </w:rPr>
              <w:t>áreas y horizontes culturales</w:t>
            </w:r>
          </w:p>
          <w:p w:rsidR="008C0B26" w:rsidRDefault="002F6BDB" w:rsidP="008C0B26">
            <w:pPr>
              <w:rPr>
                <w:lang w:val="es-ES"/>
              </w:rPr>
            </w:pPr>
            <w:r>
              <w:rPr>
                <w:lang w:val="es-ES"/>
              </w:rPr>
              <w:t>Con este ejercicio</w:t>
            </w:r>
            <w:r w:rsidR="008C0B26">
              <w:rPr>
                <w:lang w:val="es-ES"/>
              </w:rPr>
              <w:t xml:space="preserve"> evaluar</w:t>
            </w:r>
            <w:r>
              <w:rPr>
                <w:lang w:val="es-ES"/>
              </w:rPr>
              <w:t>ás</w:t>
            </w:r>
            <w:r w:rsidR="008C0B26">
              <w:rPr>
                <w:lang w:val="es-ES"/>
              </w:rPr>
              <w:t xml:space="preserve"> tus conocimientos acerca del tema</w:t>
            </w:r>
            <w:r>
              <w:rPr>
                <w:lang w:val="es-ES"/>
              </w:rPr>
              <w:t xml:space="preserve"> de las áreas y horizontes culturales del México Prehispánico</w:t>
            </w:r>
          </w:p>
          <w:p w:rsidR="00975AA8" w:rsidRDefault="008C0B26" w:rsidP="00975AA8">
            <w:pPr>
              <w:rPr>
                <w:rFonts w:cs="Calibri"/>
              </w:rPr>
            </w:pPr>
            <w:r w:rsidRPr="00B46239">
              <w:rPr>
                <w:b/>
                <w:lang w:val="es-ES"/>
              </w:rPr>
              <w:t>Instrucción:</w:t>
            </w:r>
            <w:r>
              <w:rPr>
                <w:lang w:val="es-ES"/>
              </w:rPr>
              <w:t xml:space="preserve"> </w:t>
            </w:r>
            <w:r w:rsidRPr="003D21C0">
              <w:t xml:space="preserve">Lee atentamente las preguntas y </w:t>
            </w:r>
            <w:r w:rsidR="002F6BDB">
              <w:rPr>
                <w:rFonts w:cs="Calibri"/>
              </w:rPr>
              <w:t>responde</w:t>
            </w:r>
            <w:r w:rsidRPr="005823E3">
              <w:rPr>
                <w:rFonts w:cs="Calibri"/>
              </w:rPr>
              <w:t>.</w:t>
            </w:r>
            <w:r>
              <w:rPr>
                <w:rFonts w:cs="Calibri"/>
              </w:rPr>
              <w:t xml:space="preserve"> </w:t>
            </w:r>
            <w:r w:rsidR="002F6BDB">
              <w:rPr>
                <w:rFonts w:cs="Calibri"/>
              </w:rPr>
              <w:t>Al finalizar h</w:t>
            </w:r>
            <w:r>
              <w:rPr>
                <w:rFonts w:cs="Calibri"/>
              </w:rPr>
              <w:t>az clic en compara para recibir retroalimentación.</w:t>
            </w:r>
          </w:p>
          <w:p w:rsidR="00E664F6" w:rsidRDefault="00E664F6" w:rsidP="00975AA8">
            <w:pPr>
              <w:rPr>
                <w:rFonts w:cs="Calibri"/>
              </w:rPr>
            </w:pPr>
          </w:p>
          <w:p w:rsidR="00E664F6" w:rsidRDefault="00E664F6" w:rsidP="00975AA8">
            <w:pPr>
              <w:rPr>
                <w:rFonts w:cs="Calibri"/>
              </w:rPr>
            </w:pPr>
          </w:p>
          <w:p w:rsidR="007F7080" w:rsidRDefault="007F7080" w:rsidP="00975AA8">
            <w:pPr>
              <w:rPr>
                <w:rFonts w:cs="Calibri"/>
              </w:rPr>
            </w:pPr>
          </w:p>
          <w:p w:rsidR="007F7080" w:rsidRDefault="007F7080" w:rsidP="00975AA8">
            <w:pPr>
              <w:rPr>
                <w:rFonts w:cs="Calibri"/>
              </w:rPr>
            </w:pPr>
          </w:p>
          <w:p w:rsidR="007F7080" w:rsidRDefault="007F7080" w:rsidP="00975AA8">
            <w:pPr>
              <w:rPr>
                <w:rFonts w:cs="Calibri"/>
              </w:rPr>
            </w:pPr>
          </w:p>
          <w:p w:rsidR="007F7080" w:rsidRDefault="007F7080" w:rsidP="00975AA8">
            <w:pPr>
              <w:rPr>
                <w:rFonts w:cs="Calibri"/>
              </w:rPr>
            </w:pPr>
          </w:p>
          <w:p w:rsidR="007F7080" w:rsidRDefault="007F7080" w:rsidP="00975AA8">
            <w:pPr>
              <w:rPr>
                <w:rFonts w:cs="Calibri"/>
              </w:rPr>
            </w:pPr>
          </w:p>
          <w:p w:rsidR="007F7080" w:rsidRDefault="007F7080" w:rsidP="00975AA8">
            <w:pPr>
              <w:rPr>
                <w:rFonts w:cs="Calibri"/>
              </w:rPr>
            </w:pPr>
          </w:p>
          <w:p w:rsidR="00E664F6" w:rsidRPr="00975AA8" w:rsidRDefault="007F7080" w:rsidP="00E664F6">
            <w:pPr>
              <w:jc w:val="center"/>
              <w:rPr>
                <w:rFonts w:cs="Calibri"/>
              </w:rPr>
            </w:pPr>
            <w:r>
              <w:rPr>
                <w:rFonts w:cs="Calibri"/>
                <w:noProof/>
                <w:lang w:eastAsia="es-MX"/>
              </w:rPr>
              <w:drawing>
                <wp:anchor distT="0" distB="0" distL="114300" distR="114300" simplePos="0" relativeHeight="251718656" behindDoc="0" locked="0" layoutInCell="1" allowOverlap="1" wp14:anchorId="1D8E1D85" wp14:editId="700F3E32">
                  <wp:simplePos x="0" y="0"/>
                  <wp:positionH relativeFrom="column">
                    <wp:posOffset>440690</wp:posOffset>
                  </wp:positionH>
                  <wp:positionV relativeFrom="paragraph">
                    <wp:posOffset>-2554605</wp:posOffset>
                  </wp:positionV>
                  <wp:extent cx="4243070" cy="2392045"/>
                  <wp:effectExtent l="19050" t="0" r="5080" b="0"/>
                  <wp:wrapSquare wrapText="bothSides"/>
                  <wp:docPr id="4" name="Imagen 1" descr="http://www.elinternauta.com.mx/wp-content/uploads/2010/04/MURALES-PREHISPAN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linternauta.com.mx/wp-content/uploads/2010/04/MURALES-PREHISPANICOS.jpg"/>
                          <pic:cNvPicPr>
                            <a:picLocks noChangeAspect="1" noChangeArrowheads="1"/>
                          </pic:cNvPicPr>
                        </pic:nvPicPr>
                        <pic:blipFill>
                          <a:blip r:embed="rId93"/>
                          <a:srcRect/>
                          <a:stretch>
                            <a:fillRect/>
                          </a:stretch>
                        </pic:blipFill>
                        <pic:spPr bwMode="auto">
                          <a:xfrm>
                            <a:off x="0" y="0"/>
                            <a:ext cx="4243070" cy="2392045"/>
                          </a:xfrm>
                          <a:prstGeom prst="rect">
                            <a:avLst/>
                          </a:prstGeom>
                          <a:noFill/>
                          <a:ln w="9525">
                            <a:noFill/>
                            <a:miter lim="800000"/>
                            <a:headEnd/>
                            <a:tailEnd/>
                          </a:ln>
                        </pic:spPr>
                      </pic:pic>
                    </a:graphicData>
                  </a:graphic>
                </wp:anchor>
              </w:drawing>
            </w:r>
            <w:r w:rsidR="00E664F6">
              <w:rPr>
                <w:rFonts w:cs="Calibri"/>
              </w:rPr>
              <w:t xml:space="preserve">Mural de la Tumba 5 en </w:t>
            </w:r>
            <w:proofErr w:type="spellStart"/>
            <w:r w:rsidR="00E664F6">
              <w:rPr>
                <w:rFonts w:cs="Calibri"/>
              </w:rPr>
              <w:t>Suchilquitongo</w:t>
            </w:r>
            <w:proofErr w:type="spellEnd"/>
            <w:r w:rsidR="00E664F6">
              <w:rPr>
                <w:rFonts w:cs="Calibri"/>
              </w:rPr>
              <w:t>, Oaxaca.*</w:t>
            </w:r>
          </w:p>
          <w:p w:rsidR="007B76F7" w:rsidRPr="00975AA8" w:rsidRDefault="008C0B26" w:rsidP="007F412E">
            <w:pPr>
              <w:pStyle w:val="Prrafodelista"/>
              <w:numPr>
                <w:ilvl w:val="0"/>
                <w:numId w:val="3"/>
              </w:numPr>
              <w:jc w:val="both"/>
              <w:rPr>
                <w:b/>
              </w:rPr>
            </w:pPr>
            <w:r w:rsidRPr="0074404D">
              <w:rPr>
                <w:b/>
              </w:rPr>
              <w:lastRenderedPageBreak/>
              <w:t>Los estudios científicos indican que l</w:t>
            </w:r>
            <w:r w:rsidR="007B76F7">
              <w:rPr>
                <w:b/>
              </w:rPr>
              <w:t>a migración más importante para el poblamiento de América fue:</w:t>
            </w:r>
          </w:p>
          <w:p w:rsidR="008C0B26" w:rsidRDefault="003A5AC7" w:rsidP="007F412E">
            <w:pPr>
              <w:pStyle w:val="Prrafodelista"/>
              <w:numPr>
                <w:ilvl w:val="0"/>
                <w:numId w:val="4"/>
              </w:numPr>
            </w:pPr>
            <w:r>
              <w:t>L</w:t>
            </w:r>
            <w:r w:rsidR="008C0B26">
              <w:t>a mi</w:t>
            </w:r>
            <w:r w:rsidR="00175F4D">
              <w:t xml:space="preserve">gración desde Asia a través de un </w:t>
            </w:r>
            <w:r w:rsidR="008C0B26">
              <w:t>puent</w:t>
            </w:r>
            <w:r w:rsidR="007B76F7">
              <w:t>e de hielo en el estrecho de Be</w:t>
            </w:r>
            <w:r w:rsidR="008C0B26">
              <w:t>ring</w:t>
            </w:r>
          </w:p>
          <w:p w:rsidR="008C0B26" w:rsidRDefault="003A5AC7" w:rsidP="007F412E">
            <w:pPr>
              <w:pStyle w:val="Prrafodelista"/>
              <w:numPr>
                <w:ilvl w:val="0"/>
                <w:numId w:val="4"/>
              </w:numPr>
            </w:pPr>
            <w:r>
              <w:t>L</w:t>
            </w:r>
            <w:r w:rsidR="008C0B26">
              <w:t>a migración en pequeñas embarcaciones desde Polinesia</w:t>
            </w:r>
          </w:p>
          <w:p w:rsidR="008C0B26" w:rsidRDefault="003A5AC7" w:rsidP="007F412E">
            <w:pPr>
              <w:pStyle w:val="Prrafodelista"/>
              <w:numPr>
                <w:ilvl w:val="0"/>
                <w:numId w:val="4"/>
              </w:numPr>
            </w:pPr>
            <w:r>
              <w:t>L</w:t>
            </w:r>
            <w:r w:rsidR="008C0B26">
              <w:t>a migración desde Europa a través de Groenlandia</w:t>
            </w:r>
          </w:p>
          <w:p w:rsidR="008C0B26" w:rsidRDefault="003A5AC7" w:rsidP="007F412E">
            <w:pPr>
              <w:pStyle w:val="Prrafodelista"/>
              <w:numPr>
                <w:ilvl w:val="0"/>
                <w:numId w:val="4"/>
              </w:numPr>
            </w:pPr>
            <w:r>
              <w:t>L</w:t>
            </w:r>
            <w:r w:rsidR="008C0B26">
              <w:t>a migración desde Australia a través del puente de hielo en el estrecho de Magallanes</w:t>
            </w:r>
          </w:p>
          <w:p w:rsidR="008C0B26" w:rsidRDefault="008C0B26" w:rsidP="008C0B26">
            <w:pPr>
              <w:rPr>
                <w:color w:val="FF0000"/>
              </w:rPr>
            </w:pPr>
            <w:r w:rsidRPr="0074404D">
              <w:rPr>
                <w:color w:val="FF0000"/>
              </w:rPr>
              <w:t>Retroalimentación</w:t>
            </w:r>
            <w:r w:rsidR="00175F4D">
              <w:rPr>
                <w:color w:val="FF0000"/>
              </w:rPr>
              <w:t>: los estudios genéticos, de ADN, así como los hallazgos arqueológicos indican que la migración más importante tuvo lugar a través de un puente de hielo en el estrecho de Bering.</w:t>
            </w:r>
          </w:p>
          <w:p w:rsidR="008C0B26" w:rsidRDefault="008C0B26" w:rsidP="007F412E">
            <w:pPr>
              <w:pStyle w:val="Prrafodelista"/>
              <w:numPr>
                <w:ilvl w:val="0"/>
                <w:numId w:val="3"/>
              </w:numPr>
              <w:jc w:val="both"/>
              <w:rPr>
                <w:rFonts w:cstheme="minorHAnsi"/>
                <w:b/>
              </w:rPr>
            </w:pPr>
            <w:r>
              <w:rPr>
                <w:b/>
              </w:rPr>
              <w:t xml:space="preserve">Área </w:t>
            </w:r>
            <w:r w:rsidRPr="0074404D">
              <w:rPr>
                <w:b/>
              </w:rPr>
              <w:t>geográfic</w:t>
            </w:r>
            <w:r>
              <w:rPr>
                <w:b/>
              </w:rPr>
              <w:t>a</w:t>
            </w:r>
            <w:r w:rsidRPr="0074404D">
              <w:rPr>
                <w:b/>
              </w:rPr>
              <w:t>-cultural, en donde las condiciones climáticas impidieron el desarrollo de la agricultura intensiva, obligando a los grupos humanos a llevar una vida nómada</w:t>
            </w:r>
          </w:p>
          <w:p w:rsidR="008C0B26" w:rsidRDefault="00B90A55" w:rsidP="007F412E">
            <w:pPr>
              <w:pStyle w:val="Prrafodelista"/>
              <w:numPr>
                <w:ilvl w:val="0"/>
                <w:numId w:val="7"/>
              </w:numPr>
              <w:jc w:val="both"/>
              <w:rPr>
                <w:rFonts w:cstheme="minorHAnsi"/>
              </w:rPr>
            </w:pPr>
            <w:proofErr w:type="spellStart"/>
            <w:r>
              <w:rPr>
                <w:rFonts w:cstheme="minorHAnsi"/>
              </w:rPr>
              <w:t>Aridoamé</w:t>
            </w:r>
            <w:r w:rsidR="008C0B26" w:rsidRPr="0074404D">
              <w:rPr>
                <w:rFonts w:cstheme="minorHAnsi"/>
              </w:rPr>
              <w:t>rica</w:t>
            </w:r>
            <w:proofErr w:type="spellEnd"/>
          </w:p>
          <w:p w:rsidR="008C0B26" w:rsidRDefault="00147BE5" w:rsidP="007F412E">
            <w:pPr>
              <w:pStyle w:val="Prrafodelista"/>
              <w:numPr>
                <w:ilvl w:val="0"/>
                <w:numId w:val="7"/>
              </w:numPr>
              <w:jc w:val="both"/>
              <w:rPr>
                <w:rFonts w:cstheme="minorHAnsi"/>
              </w:rPr>
            </w:pPr>
            <w:r>
              <w:rPr>
                <w:rFonts w:cstheme="minorHAnsi"/>
              </w:rPr>
              <w:t>Mesoamérica</w:t>
            </w:r>
          </w:p>
          <w:p w:rsidR="008C0B26" w:rsidRDefault="008C0B26" w:rsidP="007F412E">
            <w:pPr>
              <w:pStyle w:val="Prrafodelista"/>
              <w:numPr>
                <w:ilvl w:val="0"/>
                <w:numId w:val="7"/>
              </w:numPr>
              <w:jc w:val="both"/>
              <w:rPr>
                <w:rFonts w:cstheme="minorHAnsi"/>
              </w:rPr>
            </w:pPr>
            <w:proofErr w:type="spellStart"/>
            <w:r w:rsidRPr="0074404D">
              <w:rPr>
                <w:rFonts w:cstheme="minorHAnsi"/>
              </w:rPr>
              <w:t>Oasisamérica</w:t>
            </w:r>
            <w:proofErr w:type="spellEnd"/>
          </w:p>
          <w:p w:rsidR="008C0B26" w:rsidRDefault="00975AA8" w:rsidP="007F412E">
            <w:pPr>
              <w:pStyle w:val="Prrafodelista"/>
              <w:numPr>
                <w:ilvl w:val="0"/>
                <w:numId w:val="7"/>
              </w:numPr>
              <w:jc w:val="both"/>
              <w:rPr>
                <w:rFonts w:cstheme="minorHAnsi"/>
              </w:rPr>
            </w:pPr>
            <w:r>
              <w:rPr>
                <w:rFonts w:cstheme="minorHAnsi"/>
              </w:rPr>
              <w:t>Sud</w:t>
            </w:r>
            <w:r w:rsidR="008C0B26" w:rsidRPr="0074404D">
              <w:rPr>
                <w:rFonts w:cstheme="minorHAnsi"/>
              </w:rPr>
              <w:t>américa</w:t>
            </w:r>
          </w:p>
          <w:p w:rsidR="008C0B26" w:rsidRDefault="008C0B26" w:rsidP="00B90A55">
            <w:pPr>
              <w:jc w:val="both"/>
              <w:rPr>
                <w:color w:val="FF0000"/>
              </w:rPr>
            </w:pPr>
            <w:r w:rsidRPr="0074404D">
              <w:rPr>
                <w:color w:val="FF0000"/>
              </w:rPr>
              <w:t>Retroalimentación</w:t>
            </w:r>
            <w:r w:rsidR="00B90A55">
              <w:rPr>
                <w:color w:val="FF0000"/>
              </w:rPr>
              <w:t>: La respuesta correcta es “</w:t>
            </w:r>
            <w:proofErr w:type="spellStart"/>
            <w:r w:rsidR="00B90A55">
              <w:rPr>
                <w:color w:val="FF0000"/>
              </w:rPr>
              <w:t>Aridoamérica</w:t>
            </w:r>
            <w:proofErr w:type="spellEnd"/>
            <w:r w:rsidR="00B90A55">
              <w:rPr>
                <w:color w:val="FF0000"/>
              </w:rPr>
              <w:t xml:space="preserve">”. </w:t>
            </w:r>
            <w:r w:rsidR="00B90A55" w:rsidRPr="00B90A55">
              <w:rPr>
                <w:color w:val="FF0000"/>
              </w:rPr>
              <w:t>Situada entre las dos grandes cordilleras en que se separa la Sierra Madre,  era desde aquella época una región de lluvias escasas e irregulares, con grandes llanuras y serranías semidesérticas</w:t>
            </w:r>
          </w:p>
          <w:p w:rsidR="008C0B26" w:rsidRDefault="008C0B26" w:rsidP="007F412E">
            <w:pPr>
              <w:pStyle w:val="Prrafodelista"/>
              <w:numPr>
                <w:ilvl w:val="0"/>
                <w:numId w:val="3"/>
              </w:numPr>
              <w:rPr>
                <w:b/>
              </w:rPr>
            </w:pPr>
            <w:r>
              <w:rPr>
                <w:b/>
              </w:rPr>
              <w:t>Algunos r</w:t>
            </w:r>
            <w:r w:rsidRPr="0074404D">
              <w:rPr>
                <w:b/>
              </w:rPr>
              <w:t xml:space="preserve">asgos comunes de los pueblos que habitaban </w:t>
            </w:r>
            <w:proofErr w:type="spellStart"/>
            <w:r w:rsidRPr="0074404D">
              <w:rPr>
                <w:b/>
              </w:rPr>
              <w:t>Aridoamérica</w:t>
            </w:r>
            <w:proofErr w:type="spellEnd"/>
            <w:r>
              <w:rPr>
                <w:b/>
              </w:rPr>
              <w:t xml:space="preserve"> son</w:t>
            </w:r>
            <w:r w:rsidRPr="0074404D">
              <w:rPr>
                <w:b/>
              </w:rPr>
              <w:t>:</w:t>
            </w:r>
          </w:p>
          <w:p w:rsidR="008C0B26" w:rsidRDefault="003A5AC7" w:rsidP="007F412E">
            <w:pPr>
              <w:pStyle w:val="Prrafodelista"/>
              <w:numPr>
                <w:ilvl w:val="0"/>
                <w:numId w:val="5"/>
              </w:numPr>
            </w:pPr>
            <w:r>
              <w:t>P</w:t>
            </w:r>
            <w:r w:rsidR="008C0B26">
              <w:t>racticaban la agricultura en un entorno</w:t>
            </w:r>
            <w:r w:rsidR="00B90A55">
              <w:t xml:space="preserve"> cultural</w:t>
            </w:r>
            <w:r w:rsidR="008C0B26">
              <w:t xml:space="preserve"> sedentario</w:t>
            </w:r>
          </w:p>
          <w:p w:rsidR="008C0B26" w:rsidRDefault="003A5AC7" w:rsidP="007F412E">
            <w:pPr>
              <w:pStyle w:val="Prrafodelista"/>
              <w:numPr>
                <w:ilvl w:val="0"/>
                <w:numId w:val="5"/>
              </w:numPr>
            </w:pPr>
            <w:r>
              <w:t>V</w:t>
            </w:r>
            <w:r w:rsidR="008C0B26">
              <w:t>ivían de la caza-recolección y eran nómadas</w:t>
            </w:r>
          </w:p>
          <w:p w:rsidR="008C0B26" w:rsidRDefault="003A5AC7" w:rsidP="007F412E">
            <w:pPr>
              <w:pStyle w:val="Prrafodelista"/>
              <w:numPr>
                <w:ilvl w:val="0"/>
                <w:numId w:val="5"/>
              </w:numPr>
            </w:pPr>
            <w:r>
              <w:t>V</w:t>
            </w:r>
            <w:r w:rsidR="008C0B26">
              <w:t>ivían en un entorno sedentario y fueron constructores de grandes centros ceremoniales</w:t>
            </w:r>
          </w:p>
          <w:p w:rsidR="00B90A55" w:rsidRDefault="003A5AC7" w:rsidP="007F412E">
            <w:pPr>
              <w:pStyle w:val="Prrafodelista"/>
              <w:numPr>
                <w:ilvl w:val="0"/>
                <w:numId w:val="5"/>
              </w:numPr>
            </w:pPr>
            <w:r>
              <w:lastRenderedPageBreak/>
              <w:t>P</w:t>
            </w:r>
            <w:r w:rsidR="008C0B26">
              <w:t>racticaban la agricultura chinampera y eran nómadas</w:t>
            </w:r>
          </w:p>
          <w:p w:rsidR="008C0B26" w:rsidRDefault="008C0B26" w:rsidP="00B90A55">
            <w:pPr>
              <w:jc w:val="both"/>
              <w:rPr>
                <w:color w:val="FF0000"/>
              </w:rPr>
            </w:pPr>
            <w:r w:rsidRPr="0074404D">
              <w:rPr>
                <w:color w:val="FF0000"/>
              </w:rPr>
              <w:t>Retroalimentación</w:t>
            </w:r>
            <w:r w:rsidR="00B90A55">
              <w:rPr>
                <w:color w:val="FF0000"/>
              </w:rPr>
              <w:t xml:space="preserve">: la respuesta correcta es “vivían de la caza-recolección y eran nómadas”. El entorno geográfico-ambiental </w:t>
            </w:r>
            <w:proofErr w:type="spellStart"/>
            <w:r w:rsidR="00B90A55">
              <w:rPr>
                <w:color w:val="FF0000"/>
              </w:rPr>
              <w:t>semi</w:t>
            </w:r>
            <w:proofErr w:type="spellEnd"/>
            <w:r w:rsidR="00DB0853">
              <w:rPr>
                <w:color w:val="FF0000"/>
              </w:rPr>
              <w:t>-</w:t>
            </w:r>
            <w:r w:rsidR="00B90A55">
              <w:rPr>
                <w:color w:val="FF0000"/>
              </w:rPr>
              <w:t xml:space="preserve">desértico dificultaba el desarrollo de la agricultura y obligaba a sus habitantes cazar y recolectar frutos y plantas. </w:t>
            </w:r>
          </w:p>
          <w:p w:rsidR="008C0B26" w:rsidRDefault="00B90A55" w:rsidP="007F412E">
            <w:pPr>
              <w:pStyle w:val="Prrafodelista"/>
              <w:numPr>
                <w:ilvl w:val="0"/>
                <w:numId w:val="3"/>
              </w:numPr>
              <w:jc w:val="both"/>
              <w:rPr>
                <w:rFonts w:cstheme="minorHAnsi"/>
                <w:b/>
              </w:rPr>
            </w:pPr>
            <w:r>
              <w:rPr>
                <w:rFonts w:cstheme="minorHAnsi"/>
                <w:b/>
              </w:rPr>
              <w:t>Regiones c</w:t>
            </w:r>
            <w:r w:rsidR="00EB0B2D">
              <w:rPr>
                <w:rFonts w:cstheme="minorHAnsi"/>
                <w:b/>
              </w:rPr>
              <w:t>ultura</w:t>
            </w:r>
            <w:r>
              <w:rPr>
                <w:rFonts w:cstheme="minorHAnsi"/>
                <w:b/>
              </w:rPr>
              <w:t>le</w:t>
            </w:r>
            <w:r w:rsidR="008C0B26">
              <w:rPr>
                <w:rFonts w:cstheme="minorHAnsi"/>
                <w:b/>
              </w:rPr>
              <w:t xml:space="preserve">s de </w:t>
            </w:r>
            <w:proofErr w:type="spellStart"/>
            <w:r w:rsidR="008C0B26">
              <w:rPr>
                <w:rFonts w:cstheme="minorHAnsi"/>
                <w:b/>
              </w:rPr>
              <w:t>Oasisamérica</w:t>
            </w:r>
            <w:proofErr w:type="spellEnd"/>
          </w:p>
          <w:p w:rsidR="00EB0B2D" w:rsidRDefault="00EB0B2D" w:rsidP="007F412E">
            <w:pPr>
              <w:pStyle w:val="Prrafodelista"/>
              <w:numPr>
                <w:ilvl w:val="0"/>
                <w:numId w:val="9"/>
              </w:numPr>
              <w:jc w:val="both"/>
              <w:rPr>
                <w:rFonts w:cstheme="minorHAnsi"/>
              </w:rPr>
            </w:pPr>
            <w:proofErr w:type="spellStart"/>
            <w:r w:rsidRPr="00EB0B2D">
              <w:rPr>
                <w:rFonts w:cstheme="minorHAnsi"/>
              </w:rPr>
              <w:t>Hohokam</w:t>
            </w:r>
            <w:proofErr w:type="spellEnd"/>
            <w:r w:rsidRPr="00EB0B2D">
              <w:rPr>
                <w:rFonts w:cstheme="minorHAnsi"/>
              </w:rPr>
              <w:t xml:space="preserve">, Mogollón, </w:t>
            </w:r>
            <w:proofErr w:type="spellStart"/>
            <w:r>
              <w:rPr>
                <w:rFonts w:cstheme="minorHAnsi"/>
              </w:rPr>
              <w:t>Anasazi</w:t>
            </w:r>
            <w:proofErr w:type="spellEnd"/>
          </w:p>
          <w:p w:rsidR="00EB0B2D" w:rsidRDefault="00EB0B2D" w:rsidP="007F412E">
            <w:pPr>
              <w:pStyle w:val="Prrafodelista"/>
              <w:numPr>
                <w:ilvl w:val="0"/>
                <w:numId w:val="9"/>
              </w:numPr>
              <w:jc w:val="both"/>
              <w:rPr>
                <w:rFonts w:cstheme="minorHAnsi"/>
              </w:rPr>
            </w:pPr>
            <w:r>
              <w:rPr>
                <w:rFonts w:cstheme="minorHAnsi"/>
              </w:rPr>
              <w:t>Tarasca, Chichimeca, Teotihuacán</w:t>
            </w:r>
          </w:p>
          <w:p w:rsidR="00EB0B2D" w:rsidRDefault="00EB0B2D" w:rsidP="007F412E">
            <w:pPr>
              <w:pStyle w:val="Prrafodelista"/>
              <w:numPr>
                <w:ilvl w:val="0"/>
                <w:numId w:val="9"/>
              </w:numPr>
              <w:jc w:val="both"/>
              <w:rPr>
                <w:rFonts w:cstheme="minorHAnsi"/>
              </w:rPr>
            </w:pPr>
            <w:r>
              <w:rPr>
                <w:rFonts w:cstheme="minorHAnsi"/>
              </w:rPr>
              <w:t>Teotihuacán, Mexicas, Toltecas</w:t>
            </w:r>
          </w:p>
          <w:p w:rsidR="008C0B26" w:rsidRPr="00BB509B" w:rsidRDefault="00B90A55" w:rsidP="007F412E">
            <w:pPr>
              <w:pStyle w:val="Prrafodelista"/>
              <w:numPr>
                <w:ilvl w:val="0"/>
                <w:numId w:val="10"/>
              </w:numPr>
              <w:jc w:val="both"/>
              <w:rPr>
                <w:rFonts w:cstheme="minorHAnsi"/>
              </w:rPr>
            </w:pPr>
            <w:r>
              <w:rPr>
                <w:rFonts w:cstheme="minorHAnsi"/>
              </w:rPr>
              <w:t xml:space="preserve">Maya, </w:t>
            </w:r>
            <w:proofErr w:type="spellStart"/>
            <w:r>
              <w:rPr>
                <w:rFonts w:cstheme="minorHAnsi"/>
              </w:rPr>
              <w:t>Paquimé</w:t>
            </w:r>
            <w:proofErr w:type="spellEnd"/>
            <w:r>
              <w:rPr>
                <w:rFonts w:cstheme="minorHAnsi"/>
              </w:rPr>
              <w:t>, Tarasca</w:t>
            </w:r>
          </w:p>
          <w:p w:rsidR="00BC1C17" w:rsidRPr="00B90A55" w:rsidRDefault="00B90A55" w:rsidP="00B90A55">
            <w:pPr>
              <w:jc w:val="both"/>
              <w:rPr>
                <w:rFonts w:cstheme="minorHAnsi"/>
                <w:b/>
              </w:rPr>
            </w:pPr>
            <w:r w:rsidRPr="0074404D">
              <w:rPr>
                <w:color w:val="FF0000"/>
              </w:rPr>
              <w:t>Retroalimentación</w:t>
            </w:r>
            <w:r>
              <w:rPr>
                <w:color w:val="FF0000"/>
              </w:rPr>
              <w:t>: la respuesta correcta es “</w:t>
            </w:r>
            <w:proofErr w:type="spellStart"/>
            <w:r>
              <w:rPr>
                <w:color w:val="FF0000"/>
              </w:rPr>
              <w:t>Hohokam</w:t>
            </w:r>
            <w:proofErr w:type="spellEnd"/>
            <w:r>
              <w:rPr>
                <w:color w:val="FF0000"/>
              </w:rPr>
              <w:t xml:space="preserve">, Mogollón y </w:t>
            </w:r>
            <w:proofErr w:type="spellStart"/>
            <w:r>
              <w:rPr>
                <w:color w:val="FF0000"/>
              </w:rPr>
              <w:t>Anasazi</w:t>
            </w:r>
            <w:proofErr w:type="spellEnd"/>
            <w:r>
              <w:rPr>
                <w:color w:val="FF0000"/>
              </w:rPr>
              <w:t xml:space="preserve">”. Salvo </w:t>
            </w:r>
            <w:proofErr w:type="spellStart"/>
            <w:r>
              <w:rPr>
                <w:color w:val="FF0000"/>
              </w:rPr>
              <w:t>Paquimé</w:t>
            </w:r>
            <w:proofErr w:type="spellEnd"/>
            <w:r w:rsidR="003A5AC7">
              <w:rPr>
                <w:color w:val="FF0000"/>
              </w:rPr>
              <w:t>,</w:t>
            </w:r>
            <w:r>
              <w:rPr>
                <w:color w:val="FF0000"/>
              </w:rPr>
              <w:t xml:space="preserve"> las demás culturas pertenecieron al área cultural </w:t>
            </w:r>
            <w:proofErr w:type="gramStart"/>
            <w:r>
              <w:rPr>
                <w:color w:val="FF0000"/>
              </w:rPr>
              <w:t>mesoamericano</w:t>
            </w:r>
            <w:proofErr w:type="gramEnd"/>
            <w:r>
              <w:rPr>
                <w:color w:val="FF0000"/>
              </w:rPr>
              <w:t>.</w:t>
            </w:r>
          </w:p>
          <w:p w:rsidR="008C0B26" w:rsidRDefault="00EB0B2D" w:rsidP="007F412E">
            <w:pPr>
              <w:pStyle w:val="Prrafodelista"/>
              <w:numPr>
                <w:ilvl w:val="0"/>
                <w:numId w:val="3"/>
              </w:numPr>
              <w:jc w:val="both"/>
              <w:rPr>
                <w:rFonts w:cstheme="minorHAnsi"/>
                <w:b/>
              </w:rPr>
            </w:pPr>
            <w:r>
              <w:rPr>
                <w:rFonts w:cstheme="minorHAnsi"/>
                <w:b/>
              </w:rPr>
              <w:t>Culturas</w:t>
            </w:r>
            <w:r w:rsidR="008C0B26">
              <w:rPr>
                <w:rFonts w:cstheme="minorHAnsi"/>
                <w:b/>
              </w:rPr>
              <w:t xml:space="preserve"> de Mesoamérica</w:t>
            </w:r>
          </w:p>
          <w:p w:rsidR="00EB0B2D" w:rsidRDefault="00EB0B2D" w:rsidP="007F412E">
            <w:pPr>
              <w:pStyle w:val="Prrafodelista"/>
              <w:numPr>
                <w:ilvl w:val="0"/>
                <w:numId w:val="10"/>
              </w:numPr>
              <w:jc w:val="both"/>
              <w:rPr>
                <w:rFonts w:cstheme="minorHAnsi"/>
              </w:rPr>
            </w:pPr>
            <w:proofErr w:type="spellStart"/>
            <w:r w:rsidRPr="00EB0B2D">
              <w:rPr>
                <w:rFonts w:cstheme="minorHAnsi"/>
              </w:rPr>
              <w:t>Hohokam</w:t>
            </w:r>
            <w:proofErr w:type="spellEnd"/>
            <w:r w:rsidRPr="00EB0B2D">
              <w:rPr>
                <w:rFonts w:cstheme="minorHAnsi"/>
              </w:rPr>
              <w:t xml:space="preserve">, Mogollón, </w:t>
            </w:r>
            <w:proofErr w:type="spellStart"/>
            <w:r>
              <w:rPr>
                <w:rFonts w:cstheme="minorHAnsi"/>
              </w:rPr>
              <w:t>Anasazi</w:t>
            </w:r>
            <w:proofErr w:type="spellEnd"/>
          </w:p>
          <w:p w:rsidR="00EB0B2D" w:rsidRDefault="00B90A55" w:rsidP="007F412E">
            <w:pPr>
              <w:pStyle w:val="Prrafodelista"/>
              <w:numPr>
                <w:ilvl w:val="0"/>
                <w:numId w:val="10"/>
              </w:numPr>
              <w:jc w:val="both"/>
              <w:rPr>
                <w:rFonts w:cstheme="minorHAnsi"/>
              </w:rPr>
            </w:pPr>
            <w:r>
              <w:rPr>
                <w:rFonts w:cstheme="minorHAnsi"/>
              </w:rPr>
              <w:t xml:space="preserve">Chichimeca, </w:t>
            </w:r>
            <w:proofErr w:type="spellStart"/>
            <w:r>
              <w:rPr>
                <w:rFonts w:cstheme="minorHAnsi"/>
              </w:rPr>
              <w:t>Paquimé</w:t>
            </w:r>
            <w:proofErr w:type="spellEnd"/>
            <w:r>
              <w:rPr>
                <w:rFonts w:cstheme="minorHAnsi"/>
              </w:rPr>
              <w:t xml:space="preserve">, </w:t>
            </w:r>
            <w:proofErr w:type="spellStart"/>
            <w:r>
              <w:rPr>
                <w:rFonts w:cstheme="minorHAnsi"/>
              </w:rPr>
              <w:t>Hopi</w:t>
            </w:r>
            <w:proofErr w:type="spellEnd"/>
          </w:p>
          <w:p w:rsidR="00EB0B2D" w:rsidRDefault="00EB0B2D" w:rsidP="007F412E">
            <w:pPr>
              <w:pStyle w:val="Prrafodelista"/>
              <w:numPr>
                <w:ilvl w:val="0"/>
                <w:numId w:val="10"/>
              </w:numPr>
              <w:jc w:val="both"/>
              <w:rPr>
                <w:rFonts w:cstheme="minorHAnsi"/>
              </w:rPr>
            </w:pPr>
            <w:r>
              <w:rPr>
                <w:rFonts w:cstheme="minorHAnsi"/>
              </w:rPr>
              <w:t>Teotihuacán, Mexicas, Toltecas</w:t>
            </w:r>
          </w:p>
          <w:p w:rsidR="00EB0B2D" w:rsidRDefault="00EB0B2D" w:rsidP="007F412E">
            <w:pPr>
              <w:pStyle w:val="Prrafodelista"/>
              <w:numPr>
                <w:ilvl w:val="0"/>
                <w:numId w:val="10"/>
              </w:numPr>
              <w:jc w:val="both"/>
              <w:rPr>
                <w:rFonts w:cstheme="minorHAnsi"/>
              </w:rPr>
            </w:pPr>
            <w:r>
              <w:rPr>
                <w:rFonts w:cstheme="minorHAnsi"/>
              </w:rPr>
              <w:t>Mexicas, Incas y Guaran</w:t>
            </w:r>
            <w:r w:rsidR="003A5AC7">
              <w:rPr>
                <w:rFonts w:cstheme="minorHAnsi"/>
              </w:rPr>
              <w:t>í</w:t>
            </w:r>
            <w:r>
              <w:rPr>
                <w:rFonts w:cstheme="minorHAnsi"/>
              </w:rPr>
              <w:t xml:space="preserve">s </w:t>
            </w:r>
          </w:p>
          <w:p w:rsidR="00EB0B2D" w:rsidRPr="00B90A55" w:rsidRDefault="00B90A55" w:rsidP="00B90A55">
            <w:pPr>
              <w:jc w:val="both"/>
              <w:rPr>
                <w:rFonts w:cstheme="minorHAnsi"/>
                <w:color w:val="FF0000"/>
              </w:rPr>
            </w:pPr>
            <w:r w:rsidRPr="00B90A55">
              <w:rPr>
                <w:color w:val="FF0000"/>
              </w:rPr>
              <w:t>Retroalimentación: la respuesta correcta es “</w:t>
            </w:r>
            <w:r w:rsidRPr="00B90A55">
              <w:rPr>
                <w:rFonts w:cstheme="minorHAnsi"/>
                <w:color w:val="FF0000"/>
              </w:rPr>
              <w:t xml:space="preserve">Teotihuacán, Mexicas, Toltecas”. Las demás culturas hacen referencia a </w:t>
            </w:r>
            <w:proofErr w:type="spellStart"/>
            <w:r w:rsidRPr="00B90A55">
              <w:rPr>
                <w:rFonts w:cstheme="minorHAnsi"/>
                <w:color w:val="FF0000"/>
              </w:rPr>
              <w:t>Oasisamérica</w:t>
            </w:r>
            <w:proofErr w:type="spellEnd"/>
            <w:r w:rsidRPr="00B90A55">
              <w:rPr>
                <w:rFonts w:cstheme="minorHAnsi"/>
                <w:color w:val="FF0000"/>
              </w:rPr>
              <w:t xml:space="preserve">, </w:t>
            </w:r>
            <w:proofErr w:type="spellStart"/>
            <w:r w:rsidRPr="00B90A55">
              <w:rPr>
                <w:rFonts w:cstheme="minorHAnsi"/>
                <w:color w:val="FF0000"/>
              </w:rPr>
              <w:t>Aridoamérica</w:t>
            </w:r>
            <w:proofErr w:type="spellEnd"/>
            <w:r w:rsidRPr="00B90A55">
              <w:rPr>
                <w:rFonts w:cstheme="minorHAnsi"/>
                <w:color w:val="FF0000"/>
              </w:rPr>
              <w:t xml:space="preserve"> y Sudamérica. </w:t>
            </w:r>
          </w:p>
          <w:p w:rsidR="008C0B26" w:rsidRDefault="008C0B26" w:rsidP="007F412E">
            <w:pPr>
              <w:pStyle w:val="Prrafodelista"/>
              <w:numPr>
                <w:ilvl w:val="0"/>
                <w:numId w:val="3"/>
              </w:numPr>
              <w:rPr>
                <w:b/>
              </w:rPr>
            </w:pPr>
            <w:r w:rsidRPr="0074404D">
              <w:rPr>
                <w:b/>
              </w:rPr>
              <w:t>La agricultura permitió al hombre convertirse en:</w:t>
            </w:r>
          </w:p>
          <w:p w:rsidR="008C0B26" w:rsidRDefault="008C0B26" w:rsidP="007F412E">
            <w:pPr>
              <w:pStyle w:val="Prrafodelista"/>
              <w:numPr>
                <w:ilvl w:val="0"/>
                <w:numId w:val="6"/>
              </w:numPr>
            </w:pPr>
            <w:r>
              <w:t>recolector</w:t>
            </w:r>
          </w:p>
          <w:p w:rsidR="008C0B26" w:rsidRDefault="008C0B26" w:rsidP="007F412E">
            <w:pPr>
              <w:pStyle w:val="Prrafodelista"/>
              <w:numPr>
                <w:ilvl w:val="0"/>
                <w:numId w:val="6"/>
              </w:numPr>
            </w:pPr>
            <w:r>
              <w:t>sedentario</w:t>
            </w:r>
          </w:p>
          <w:p w:rsidR="008C0B26" w:rsidRDefault="008C0B26" w:rsidP="007F412E">
            <w:pPr>
              <w:pStyle w:val="Prrafodelista"/>
              <w:numPr>
                <w:ilvl w:val="0"/>
                <w:numId w:val="6"/>
              </w:numPr>
            </w:pPr>
            <w:r>
              <w:t>nómada</w:t>
            </w:r>
          </w:p>
          <w:p w:rsidR="008C0B26" w:rsidRDefault="008C0B26" w:rsidP="007F412E">
            <w:pPr>
              <w:pStyle w:val="Prrafodelista"/>
              <w:numPr>
                <w:ilvl w:val="0"/>
                <w:numId w:val="6"/>
              </w:numPr>
            </w:pPr>
            <w:r>
              <w:t>cazador</w:t>
            </w:r>
          </w:p>
          <w:p w:rsidR="008C0B26" w:rsidRDefault="008C0B26" w:rsidP="00B90A55">
            <w:pPr>
              <w:jc w:val="both"/>
              <w:rPr>
                <w:color w:val="FF0000"/>
              </w:rPr>
            </w:pPr>
            <w:r w:rsidRPr="0074404D">
              <w:rPr>
                <w:color w:val="FF0000"/>
              </w:rPr>
              <w:t>Retroalimentación</w:t>
            </w:r>
            <w:r>
              <w:rPr>
                <w:color w:val="FF0000"/>
              </w:rPr>
              <w:t>:</w:t>
            </w:r>
            <w:r w:rsidR="00B90A55">
              <w:rPr>
                <w:color w:val="FF0000"/>
              </w:rPr>
              <w:t xml:space="preserve"> la respuesta correcta es “</w:t>
            </w:r>
            <w:proofErr w:type="gramStart"/>
            <w:r w:rsidR="00B90A55">
              <w:rPr>
                <w:color w:val="FF0000"/>
              </w:rPr>
              <w:t>sedentario</w:t>
            </w:r>
            <w:proofErr w:type="gramEnd"/>
            <w:r w:rsidR="00B90A55">
              <w:rPr>
                <w:color w:val="FF0000"/>
              </w:rPr>
              <w:t xml:space="preserve">”. La agricultura permitió al ser </w:t>
            </w:r>
            <w:r w:rsidR="00B90A55">
              <w:rPr>
                <w:color w:val="FF0000"/>
              </w:rPr>
              <w:lastRenderedPageBreak/>
              <w:t xml:space="preserve">humano </w:t>
            </w:r>
            <w:r w:rsidR="00147BE5">
              <w:rPr>
                <w:color w:val="FF0000"/>
              </w:rPr>
              <w:t>permanecer en un mismo espacio.</w:t>
            </w:r>
          </w:p>
          <w:p w:rsidR="008C0B26" w:rsidRDefault="008C0B26" w:rsidP="007F412E">
            <w:pPr>
              <w:pStyle w:val="Prrafodelista"/>
              <w:numPr>
                <w:ilvl w:val="0"/>
                <w:numId w:val="3"/>
              </w:numPr>
              <w:jc w:val="both"/>
              <w:rPr>
                <w:rFonts w:cstheme="minorHAnsi"/>
                <w:b/>
              </w:rPr>
            </w:pPr>
            <w:r>
              <w:rPr>
                <w:rFonts w:cstheme="minorHAnsi"/>
                <w:b/>
              </w:rPr>
              <w:t xml:space="preserve">La domesticación </w:t>
            </w:r>
            <w:r w:rsidR="00EB0B2D">
              <w:rPr>
                <w:rFonts w:cstheme="minorHAnsi"/>
                <w:b/>
              </w:rPr>
              <w:t>es un proceso que se llevó a cabo con mayor intensidad en</w:t>
            </w:r>
            <w:r w:rsidR="00147BE5">
              <w:rPr>
                <w:rFonts w:cstheme="minorHAnsi"/>
                <w:b/>
              </w:rPr>
              <w:t xml:space="preserve"> el siguiente área cultural prehispánico</w:t>
            </w:r>
            <w:r w:rsidR="003A5AC7">
              <w:rPr>
                <w:rFonts w:cstheme="minorHAnsi"/>
                <w:b/>
              </w:rPr>
              <w:t>:</w:t>
            </w:r>
            <w:r w:rsidR="00EB0B2D">
              <w:rPr>
                <w:rFonts w:cstheme="minorHAnsi"/>
                <w:b/>
              </w:rPr>
              <w:t xml:space="preserve"> </w:t>
            </w:r>
          </w:p>
          <w:p w:rsidR="00EB0B2D" w:rsidRPr="00EB0B2D" w:rsidRDefault="00EB0B2D" w:rsidP="007F412E">
            <w:pPr>
              <w:pStyle w:val="Prrafodelista"/>
              <w:numPr>
                <w:ilvl w:val="0"/>
                <w:numId w:val="8"/>
              </w:numPr>
              <w:jc w:val="both"/>
              <w:rPr>
                <w:rFonts w:cstheme="minorHAnsi"/>
              </w:rPr>
            </w:pPr>
            <w:r w:rsidRPr="00EB0B2D">
              <w:rPr>
                <w:rFonts w:cstheme="minorHAnsi"/>
              </w:rPr>
              <w:t>Mesoamérica</w:t>
            </w:r>
          </w:p>
          <w:p w:rsidR="00EB0B2D" w:rsidRPr="00EB0B2D" w:rsidRDefault="00EB0B2D" w:rsidP="007F412E">
            <w:pPr>
              <w:pStyle w:val="Prrafodelista"/>
              <w:numPr>
                <w:ilvl w:val="0"/>
                <w:numId w:val="8"/>
              </w:numPr>
              <w:jc w:val="both"/>
              <w:rPr>
                <w:rFonts w:cstheme="minorHAnsi"/>
              </w:rPr>
            </w:pPr>
            <w:proofErr w:type="spellStart"/>
            <w:r w:rsidRPr="00EB0B2D">
              <w:rPr>
                <w:rFonts w:cstheme="minorHAnsi"/>
              </w:rPr>
              <w:t>Aridoamérica</w:t>
            </w:r>
            <w:proofErr w:type="spellEnd"/>
          </w:p>
          <w:p w:rsidR="00EB0B2D" w:rsidRPr="00EB0B2D" w:rsidRDefault="00EB0B2D" w:rsidP="007F412E">
            <w:pPr>
              <w:pStyle w:val="Prrafodelista"/>
              <w:numPr>
                <w:ilvl w:val="0"/>
                <w:numId w:val="8"/>
              </w:numPr>
              <w:jc w:val="both"/>
              <w:rPr>
                <w:rFonts w:cstheme="minorHAnsi"/>
              </w:rPr>
            </w:pPr>
            <w:proofErr w:type="spellStart"/>
            <w:r w:rsidRPr="00EB0B2D">
              <w:rPr>
                <w:rFonts w:cstheme="minorHAnsi"/>
              </w:rPr>
              <w:t>Oasisamérica</w:t>
            </w:r>
            <w:proofErr w:type="spellEnd"/>
          </w:p>
          <w:p w:rsidR="00EB0B2D" w:rsidRPr="00147BE5" w:rsidRDefault="00F86DA3" w:rsidP="007F412E">
            <w:pPr>
              <w:pStyle w:val="Prrafodelista"/>
              <w:numPr>
                <w:ilvl w:val="0"/>
                <w:numId w:val="8"/>
              </w:numPr>
              <w:jc w:val="both"/>
              <w:rPr>
                <w:rFonts w:cstheme="minorHAnsi"/>
              </w:rPr>
            </w:pPr>
            <w:r>
              <w:rPr>
                <w:rFonts w:cstheme="minorHAnsi"/>
              </w:rPr>
              <w:t>Hispanoamérica</w:t>
            </w:r>
          </w:p>
          <w:p w:rsidR="008C0B26" w:rsidRPr="008C0B26" w:rsidRDefault="008C0B26" w:rsidP="008C0B26">
            <w:pPr>
              <w:rPr>
                <w:color w:val="FF0000"/>
              </w:rPr>
            </w:pPr>
            <w:r w:rsidRPr="0074404D">
              <w:rPr>
                <w:color w:val="FF0000"/>
              </w:rPr>
              <w:t>Retroalimentación</w:t>
            </w:r>
            <w:r>
              <w:rPr>
                <w:color w:val="FF0000"/>
              </w:rPr>
              <w:t>:</w:t>
            </w:r>
            <w:r w:rsidR="00147BE5">
              <w:rPr>
                <w:color w:val="FF0000"/>
              </w:rPr>
              <w:t xml:space="preserve"> la respuesta correcta es “Mesoamérica” porque la vida sedentaria favoreció la selección y adaptación de las especies. </w:t>
            </w:r>
          </w:p>
          <w:p w:rsidR="00EB0B2D" w:rsidRDefault="00EB0B2D" w:rsidP="007F412E">
            <w:pPr>
              <w:pStyle w:val="Prrafodelista"/>
              <w:numPr>
                <w:ilvl w:val="0"/>
                <w:numId w:val="3"/>
              </w:numPr>
              <w:rPr>
                <w:b/>
              </w:rPr>
            </w:pPr>
            <w:r>
              <w:rPr>
                <w:b/>
              </w:rPr>
              <w:t>Explica por qué el medio ambiente del centro y sur del actual territorio mexicano propició el desarrollo de la agricultura</w:t>
            </w:r>
            <w:r w:rsidR="003A5AC7">
              <w:rPr>
                <w:b/>
              </w:rPr>
              <w:t>.</w:t>
            </w:r>
          </w:p>
          <w:p w:rsidR="00147BE5" w:rsidRPr="00EB0B2D" w:rsidRDefault="00EB0B2D" w:rsidP="00147BE5">
            <w:pPr>
              <w:jc w:val="both"/>
              <w:rPr>
                <w:color w:val="FF0000"/>
              </w:rPr>
            </w:pPr>
            <w:r w:rsidRPr="0074404D">
              <w:rPr>
                <w:color w:val="FF0000"/>
              </w:rPr>
              <w:t>Retroalimentación</w:t>
            </w:r>
            <w:r>
              <w:rPr>
                <w:color w:val="FF0000"/>
              </w:rPr>
              <w:t>:</w:t>
            </w:r>
            <w:r w:rsidR="00147BE5">
              <w:rPr>
                <w:color w:val="FF0000"/>
              </w:rPr>
              <w:t xml:space="preserve"> la biodiversidad, el clima húmedo, la vegetación rica de los suelos permitió el surgimiento de la domesticación de las especies vegetales y animales. Los excedentes de producción permitió al hombre a llevar una vida sedentaria.</w:t>
            </w:r>
          </w:p>
          <w:p w:rsidR="008C0B26" w:rsidRPr="00147BE5" w:rsidRDefault="00147BE5" w:rsidP="007F412E">
            <w:pPr>
              <w:pStyle w:val="Prrafodelista"/>
              <w:numPr>
                <w:ilvl w:val="0"/>
                <w:numId w:val="3"/>
              </w:numPr>
              <w:rPr>
                <w:b/>
              </w:rPr>
            </w:pPr>
            <w:r w:rsidRPr="00147BE5">
              <w:rPr>
                <w:b/>
              </w:rPr>
              <w:t>Escribe cu</w:t>
            </w:r>
            <w:r w:rsidR="004E0B77">
              <w:rPr>
                <w:b/>
              </w:rPr>
              <w:t xml:space="preserve">áles son los principales periodos u horizontes </w:t>
            </w:r>
            <w:r w:rsidRPr="00147BE5">
              <w:rPr>
                <w:b/>
              </w:rPr>
              <w:t>de</w:t>
            </w:r>
            <w:r w:rsidR="004E0B77">
              <w:rPr>
                <w:b/>
              </w:rPr>
              <w:t xml:space="preserve"> </w:t>
            </w:r>
            <w:r w:rsidR="008C0B26" w:rsidRPr="00147BE5">
              <w:rPr>
                <w:b/>
              </w:rPr>
              <w:t xml:space="preserve">Mesoamérica </w:t>
            </w:r>
            <w:r w:rsidR="004E0B77">
              <w:rPr>
                <w:b/>
              </w:rPr>
              <w:t>con sus fechas correspondientes</w:t>
            </w:r>
            <w:r w:rsidR="003A5AC7">
              <w:rPr>
                <w:b/>
              </w:rPr>
              <w:t>.</w:t>
            </w:r>
          </w:p>
          <w:p w:rsidR="008C0B26" w:rsidRPr="008C0B26" w:rsidRDefault="008C0B26" w:rsidP="00F86DA3">
            <w:pPr>
              <w:jc w:val="both"/>
              <w:rPr>
                <w:color w:val="FF0000"/>
              </w:rPr>
            </w:pPr>
            <w:r w:rsidRPr="0074404D">
              <w:rPr>
                <w:color w:val="FF0000"/>
              </w:rPr>
              <w:t>Retroalimentación</w:t>
            </w:r>
            <w:r>
              <w:rPr>
                <w:color w:val="FF0000"/>
              </w:rPr>
              <w:t>:</w:t>
            </w:r>
            <w:r w:rsidR="004E0B77">
              <w:rPr>
                <w:color w:val="FF0000"/>
              </w:rPr>
              <w:t xml:space="preserve"> El Preclásico (2500 a.C.-200 d.C.), El Clásico (200-900 d.C.) y El Posclásico (900-1521 d.C.)</w:t>
            </w:r>
          </w:p>
          <w:p w:rsidR="00520EAC" w:rsidRDefault="008C0B26" w:rsidP="007F412E">
            <w:pPr>
              <w:pStyle w:val="Prrafodelista"/>
              <w:numPr>
                <w:ilvl w:val="0"/>
                <w:numId w:val="3"/>
              </w:numPr>
              <w:rPr>
                <w:b/>
              </w:rPr>
            </w:pPr>
            <w:r w:rsidRPr="0074404D">
              <w:rPr>
                <w:b/>
              </w:rPr>
              <w:t>Explica por qué los</w:t>
            </w:r>
            <w:r w:rsidR="004E0B77">
              <w:rPr>
                <w:b/>
              </w:rPr>
              <w:t xml:space="preserve"> historiadores y antropólogos dividen el México Prehispánico </w:t>
            </w:r>
            <w:r w:rsidRPr="0074404D">
              <w:rPr>
                <w:b/>
              </w:rPr>
              <w:t xml:space="preserve"> </w:t>
            </w:r>
            <w:r>
              <w:rPr>
                <w:b/>
              </w:rPr>
              <w:t>en áreas culturales</w:t>
            </w:r>
            <w:r w:rsidR="003A5AC7">
              <w:rPr>
                <w:b/>
              </w:rPr>
              <w:t>.</w:t>
            </w:r>
          </w:p>
          <w:p w:rsidR="008C0B26" w:rsidRPr="00520EAC" w:rsidRDefault="008C0B26" w:rsidP="00520EAC">
            <w:pPr>
              <w:rPr>
                <w:b/>
              </w:rPr>
            </w:pPr>
            <w:r w:rsidRPr="00520EAC">
              <w:rPr>
                <w:color w:val="FF0000"/>
              </w:rPr>
              <w:t>Retroalimentación:</w:t>
            </w:r>
            <w:r w:rsidR="004E0B77" w:rsidRPr="00520EAC">
              <w:rPr>
                <w:color w:val="FF0000"/>
              </w:rPr>
              <w:t xml:space="preserve"> </w:t>
            </w:r>
            <w:r w:rsidR="009164B4" w:rsidRPr="00520EAC">
              <w:rPr>
                <w:color w:val="FF0000"/>
              </w:rPr>
              <w:t xml:space="preserve">Un área cultural es una región geográfica donde se encuentran sociedades que comparten una serie de rasgos culturales comunes por las condiciones ambientales y los contactos sociales que mantienen. Éstas las hacen distinguirse de otros </w:t>
            </w:r>
            <w:r w:rsidR="009164B4" w:rsidRPr="00520EAC">
              <w:rPr>
                <w:color w:val="FF0000"/>
              </w:rPr>
              <w:lastRenderedPageBreak/>
              <w:t xml:space="preserve">grupos que ocupan regiones geográficas diferentes.  </w:t>
            </w:r>
            <w:r w:rsidR="00A33532" w:rsidRPr="00520EAC">
              <w:rPr>
                <w:color w:val="FF0000"/>
              </w:rPr>
              <w:t xml:space="preserve">La división espacial </w:t>
            </w:r>
            <w:r w:rsidR="004E0B77" w:rsidRPr="00520EAC">
              <w:rPr>
                <w:color w:val="FF0000"/>
              </w:rPr>
              <w:t>del México Prehispánic</w:t>
            </w:r>
            <w:r w:rsidR="00A33532" w:rsidRPr="00520EAC">
              <w:rPr>
                <w:color w:val="FF0000"/>
              </w:rPr>
              <w:t xml:space="preserve">o en </w:t>
            </w:r>
            <w:r w:rsidR="004E0B77" w:rsidRPr="00520EAC">
              <w:rPr>
                <w:color w:val="FF0000"/>
              </w:rPr>
              <w:t xml:space="preserve">tres grandes áreas culturales: Mesoamérica, </w:t>
            </w:r>
            <w:proofErr w:type="spellStart"/>
            <w:r w:rsidR="004E0B77" w:rsidRPr="00520EAC">
              <w:rPr>
                <w:color w:val="FF0000"/>
              </w:rPr>
              <w:t>Aridoamérica</w:t>
            </w:r>
            <w:proofErr w:type="spellEnd"/>
            <w:r w:rsidR="004E0B77" w:rsidRPr="00520EAC">
              <w:rPr>
                <w:color w:val="FF0000"/>
              </w:rPr>
              <w:t xml:space="preserve"> y </w:t>
            </w:r>
            <w:proofErr w:type="spellStart"/>
            <w:r w:rsidR="004E0B77" w:rsidRPr="00520EAC">
              <w:rPr>
                <w:color w:val="FF0000"/>
              </w:rPr>
              <w:t>Oasisamérica</w:t>
            </w:r>
            <w:proofErr w:type="spellEnd"/>
            <w:r w:rsidR="009164B4" w:rsidRPr="00520EAC">
              <w:rPr>
                <w:color w:val="FF0000"/>
              </w:rPr>
              <w:t xml:space="preserve"> por las diferencias ambientales e históricos que manifiestan. </w:t>
            </w:r>
          </w:p>
          <w:p w:rsidR="004E0B77" w:rsidRPr="004E0B77" w:rsidRDefault="004E0B77" w:rsidP="004E0B77">
            <w:pPr>
              <w:rPr>
                <w:color w:val="FF0000"/>
              </w:rPr>
            </w:pPr>
          </w:p>
          <w:p w:rsidR="004E0B77" w:rsidRPr="008C0B26" w:rsidRDefault="004E0B77" w:rsidP="000531C6">
            <w:pPr>
              <w:rPr>
                <w:color w:val="FF0000"/>
              </w:rPr>
            </w:pPr>
          </w:p>
        </w:tc>
        <w:tc>
          <w:tcPr>
            <w:tcW w:w="4750" w:type="dxa"/>
          </w:tcPr>
          <w:p w:rsidR="00AB2E55" w:rsidRDefault="00AB2E55" w:rsidP="000531C6"/>
          <w:p w:rsidR="00E664F6" w:rsidRPr="00C73FAD" w:rsidRDefault="00AC1E24" w:rsidP="000531C6">
            <w:pPr>
              <w:rPr>
                <w:b/>
                <w:color w:val="4F81BD" w:themeColor="accent1"/>
              </w:rPr>
            </w:pPr>
            <w:r w:rsidRPr="00C73FAD">
              <w:rPr>
                <w:b/>
                <w:color w:val="4F81BD" w:themeColor="accent1"/>
              </w:rPr>
              <w:t>Poner icono de examen opción múltiple</w:t>
            </w:r>
          </w:p>
          <w:p w:rsidR="00E664F6" w:rsidRDefault="00E664F6" w:rsidP="000531C6"/>
          <w:p w:rsidR="00E664F6" w:rsidRDefault="00E664F6" w:rsidP="000531C6"/>
          <w:p w:rsidR="00E664F6" w:rsidRDefault="00E664F6" w:rsidP="000531C6"/>
          <w:p w:rsidR="00F86DA3" w:rsidRDefault="005E7390" w:rsidP="000531C6">
            <w:proofErr w:type="spellStart"/>
            <w:r>
              <w:t>Qtip</w:t>
            </w:r>
            <w:proofErr w:type="spellEnd"/>
          </w:p>
          <w:p w:rsidR="00E664F6" w:rsidRPr="001F5AE5" w:rsidRDefault="00E664F6" w:rsidP="009C7B4D">
            <w:r>
              <w:rPr>
                <w:rFonts w:cs="Calibri"/>
              </w:rPr>
              <w:t xml:space="preserve">Mural de la Tumba 5 en </w:t>
            </w:r>
            <w:proofErr w:type="spellStart"/>
            <w:r>
              <w:rPr>
                <w:rFonts w:cs="Calibri"/>
              </w:rPr>
              <w:t>Suchilquitongo</w:t>
            </w:r>
            <w:proofErr w:type="spellEnd"/>
            <w:r>
              <w:rPr>
                <w:rFonts w:cs="Calibri"/>
              </w:rPr>
              <w:t xml:space="preserve">, Oaxaca. </w:t>
            </w:r>
            <w:r w:rsidR="009C7B4D">
              <w:rPr>
                <w:rFonts w:cs="Calibri"/>
              </w:rPr>
              <w:t>Recuperado de</w:t>
            </w:r>
            <w:r>
              <w:rPr>
                <w:rFonts w:cs="Calibri"/>
              </w:rPr>
              <w:t xml:space="preserve"> </w:t>
            </w:r>
            <w:r w:rsidRPr="00E664F6">
              <w:t xml:space="preserve">http://www.pinturamural.esteticas.unam.mx/index.html </w:t>
            </w:r>
            <w:r>
              <w:t xml:space="preserve"> (</w:t>
            </w:r>
            <w:r w:rsidR="009C7B4D">
              <w:t>marzo,</w:t>
            </w:r>
            <w:r>
              <w:t xml:space="preserve"> 2012)</w:t>
            </w:r>
            <w:r w:rsidR="009C7B4D">
              <w:t>.</w:t>
            </w:r>
          </w:p>
        </w:tc>
      </w:tr>
    </w:tbl>
    <w:p w:rsidR="009256C5" w:rsidRDefault="009256C5" w:rsidP="00C61A32">
      <w:pPr>
        <w:spacing w:after="0" w:line="240" w:lineRule="auto"/>
        <w:rPr>
          <w:sz w:val="20"/>
          <w:szCs w:val="20"/>
          <w:u w:val="single"/>
        </w:rPr>
      </w:pPr>
    </w:p>
    <w:p w:rsidR="00BB509B" w:rsidRDefault="00BB509B" w:rsidP="00C61A32">
      <w:pPr>
        <w:spacing w:after="0" w:line="240" w:lineRule="auto"/>
        <w:rPr>
          <w:sz w:val="20"/>
          <w:szCs w:val="20"/>
          <w:u w:val="single"/>
        </w:rPr>
      </w:pPr>
    </w:p>
    <w:p w:rsidR="00BB509B" w:rsidRDefault="00BB509B" w:rsidP="00C61A32">
      <w:pPr>
        <w:spacing w:after="0" w:line="240" w:lineRule="auto"/>
        <w:rPr>
          <w:sz w:val="20"/>
          <w:szCs w:val="20"/>
          <w:u w:val="single"/>
        </w:rPr>
      </w:pPr>
    </w:p>
    <w:p w:rsidR="00BB509B" w:rsidRDefault="00BB509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2F6BDB" w:rsidRDefault="002F6BDB" w:rsidP="00C61A32">
      <w:pPr>
        <w:spacing w:after="0" w:line="240" w:lineRule="auto"/>
        <w:rPr>
          <w:sz w:val="20"/>
          <w:szCs w:val="20"/>
          <w:u w:val="single"/>
        </w:rPr>
      </w:pPr>
    </w:p>
    <w:p w:rsidR="00BB509B" w:rsidRDefault="00BB509B" w:rsidP="00C61A32">
      <w:pPr>
        <w:spacing w:after="0" w:line="240" w:lineRule="auto"/>
        <w:rPr>
          <w:sz w:val="20"/>
          <w:szCs w:val="20"/>
          <w:u w:val="singl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185"/>
        <w:gridCol w:w="6249"/>
        <w:gridCol w:w="2126"/>
        <w:gridCol w:w="2551"/>
      </w:tblGrid>
      <w:tr w:rsidR="00C61A32" w:rsidRPr="0076463F" w:rsidTr="005021A1">
        <w:trPr>
          <w:cantSplit/>
          <w:trHeight w:val="78"/>
        </w:trPr>
        <w:tc>
          <w:tcPr>
            <w:tcW w:w="2185" w:type="dxa"/>
            <w:vAlign w:val="center"/>
          </w:tcPr>
          <w:p w:rsidR="00C61A32" w:rsidRPr="0076463F" w:rsidRDefault="00C61A32" w:rsidP="005021A1">
            <w:pPr>
              <w:tabs>
                <w:tab w:val="left" w:pos="2410"/>
              </w:tabs>
              <w:jc w:val="right"/>
              <w:rPr>
                <w:color w:val="000000"/>
                <w:sz w:val="16"/>
                <w:szCs w:val="16"/>
                <w:lang w:val="es-ES_tradnl"/>
              </w:rPr>
            </w:pPr>
            <w:r w:rsidRPr="0076463F">
              <w:rPr>
                <w:color w:val="000000"/>
                <w:sz w:val="16"/>
                <w:szCs w:val="16"/>
                <w:lang w:val="es-ES_tradnl"/>
              </w:rPr>
              <w:lastRenderedPageBreak/>
              <w:t>Título para índice:</w:t>
            </w:r>
          </w:p>
        </w:tc>
        <w:tc>
          <w:tcPr>
            <w:tcW w:w="6249" w:type="dxa"/>
            <w:vAlign w:val="center"/>
          </w:tcPr>
          <w:p w:rsidR="00C61A32" w:rsidRPr="0076463F" w:rsidRDefault="009256AF" w:rsidP="005021A1">
            <w:pPr>
              <w:pStyle w:val="textonormal"/>
              <w:rPr>
                <w:rFonts w:ascii="Calibri" w:hAnsi="Calibri"/>
                <w:b/>
                <w:sz w:val="16"/>
                <w:szCs w:val="16"/>
                <w:lang w:val="es-ES_tradnl"/>
              </w:rPr>
            </w:pPr>
            <w:r>
              <w:rPr>
                <w:rFonts w:ascii="Calibri" w:hAnsi="Calibri" w:cs="Arial"/>
                <w:b/>
                <w:bCs w:val="0"/>
                <w:sz w:val="16"/>
                <w:szCs w:val="16"/>
                <w:lang w:val="es-ES_tradnl"/>
              </w:rPr>
              <w:t>Áreas culturales</w:t>
            </w:r>
          </w:p>
        </w:tc>
        <w:tc>
          <w:tcPr>
            <w:tcW w:w="2126" w:type="dxa"/>
            <w:vAlign w:val="center"/>
          </w:tcPr>
          <w:p w:rsidR="00C61A32" w:rsidRPr="0076463F" w:rsidRDefault="00C61A32" w:rsidP="005021A1">
            <w:pPr>
              <w:jc w:val="right"/>
              <w:rPr>
                <w:color w:val="000000"/>
                <w:sz w:val="16"/>
                <w:szCs w:val="16"/>
                <w:lang w:val="es-ES_tradnl"/>
              </w:rPr>
            </w:pPr>
            <w:r w:rsidRPr="0076463F">
              <w:rPr>
                <w:color w:val="000000"/>
                <w:sz w:val="16"/>
                <w:szCs w:val="16"/>
                <w:lang w:val="es-ES_tradnl"/>
              </w:rPr>
              <w:t>Código de pantalla:</w:t>
            </w:r>
          </w:p>
        </w:tc>
        <w:tc>
          <w:tcPr>
            <w:tcW w:w="2551" w:type="dxa"/>
          </w:tcPr>
          <w:p w:rsidR="00C61A32" w:rsidRPr="0076463F" w:rsidRDefault="009256AF" w:rsidP="005021A1">
            <w:pPr>
              <w:pStyle w:val="TableText"/>
              <w:rPr>
                <w:rFonts w:ascii="Calibri" w:hAnsi="Calibri" w:cs="Arial"/>
                <w:sz w:val="16"/>
                <w:szCs w:val="16"/>
                <w:lang w:val="es-ES_tradnl"/>
              </w:rPr>
            </w:pPr>
            <w:r>
              <w:rPr>
                <w:rFonts w:cs="Calibri"/>
                <w:sz w:val="16"/>
                <w:szCs w:val="16"/>
              </w:rPr>
              <w:t>HM1u2oa01</w:t>
            </w:r>
            <w:r w:rsidR="00C61A32" w:rsidRPr="00EB3AD2">
              <w:rPr>
                <w:rFonts w:cs="Calibri"/>
                <w:sz w:val="16"/>
                <w:szCs w:val="16"/>
              </w:rPr>
              <w:t>p</w:t>
            </w:r>
            <w:r w:rsidR="001A1118">
              <w:rPr>
                <w:rFonts w:cs="Calibri"/>
                <w:sz w:val="16"/>
                <w:szCs w:val="16"/>
              </w:rPr>
              <w:t>1</w:t>
            </w:r>
            <w:r w:rsidR="00714577">
              <w:rPr>
                <w:rFonts w:cs="Calibri"/>
                <w:sz w:val="16"/>
                <w:szCs w:val="16"/>
              </w:rPr>
              <w:t>1</w:t>
            </w:r>
          </w:p>
        </w:tc>
      </w:tr>
      <w:tr w:rsidR="00C61A32" w:rsidRPr="0076463F" w:rsidTr="005021A1">
        <w:trPr>
          <w:cantSplit/>
          <w:trHeight w:val="172"/>
        </w:trPr>
        <w:tc>
          <w:tcPr>
            <w:tcW w:w="2185" w:type="dxa"/>
            <w:vAlign w:val="center"/>
          </w:tcPr>
          <w:p w:rsidR="00C61A32" w:rsidRPr="0076463F" w:rsidRDefault="00C61A32" w:rsidP="005021A1">
            <w:pPr>
              <w:tabs>
                <w:tab w:val="left" w:pos="2410"/>
              </w:tabs>
              <w:jc w:val="right"/>
              <w:rPr>
                <w:color w:val="000000"/>
                <w:sz w:val="16"/>
                <w:szCs w:val="16"/>
                <w:lang w:val="es-ES_tradnl"/>
              </w:rPr>
            </w:pPr>
            <w:r w:rsidRPr="0076463F">
              <w:rPr>
                <w:color w:val="000000"/>
                <w:sz w:val="16"/>
                <w:szCs w:val="16"/>
                <w:lang w:val="es-ES_tradnl"/>
              </w:rPr>
              <w:t>Tipo de pantalla:</w:t>
            </w:r>
          </w:p>
        </w:tc>
        <w:tc>
          <w:tcPr>
            <w:tcW w:w="10926" w:type="dxa"/>
            <w:gridSpan w:val="3"/>
          </w:tcPr>
          <w:p w:rsidR="00C61A32" w:rsidRPr="0076463F" w:rsidRDefault="0056412E" w:rsidP="005021A1">
            <w:pPr>
              <w:ind w:left="34"/>
              <w:rPr>
                <w:b/>
                <w:bCs/>
                <w:sz w:val="16"/>
                <w:szCs w:val="16"/>
                <w:lang w:val="es-ES_tradnl"/>
              </w:rPr>
            </w:pPr>
            <w:r>
              <w:rPr>
                <w:b/>
                <w:bCs/>
                <w:sz w:val="16"/>
                <w:szCs w:val="16"/>
                <w:lang w:val="es-ES_tradnl"/>
              </w:rPr>
              <w:t>Bibliografía</w:t>
            </w:r>
          </w:p>
        </w:tc>
      </w:tr>
    </w:tbl>
    <w:p w:rsidR="00C61A32" w:rsidRPr="0076463F" w:rsidRDefault="00C61A32" w:rsidP="00C61A32">
      <w:pPr>
        <w:rPr>
          <w:lang w:val="es-ES_tradnl"/>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360"/>
        <w:gridCol w:w="4750"/>
      </w:tblGrid>
      <w:tr w:rsidR="00C61A32" w:rsidRPr="0076463F" w:rsidTr="005021A1">
        <w:trPr>
          <w:trHeight w:val="123"/>
        </w:trPr>
        <w:tc>
          <w:tcPr>
            <w:tcW w:w="8360" w:type="dxa"/>
          </w:tcPr>
          <w:p w:rsidR="00C61A32" w:rsidRPr="001F5AE5" w:rsidRDefault="00C61A32" w:rsidP="005021A1">
            <w:pPr>
              <w:jc w:val="center"/>
              <w:rPr>
                <w:lang w:val="es-ES_tradnl"/>
              </w:rPr>
            </w:pPr>
            <w:r w:rsidRPr="001F5AE5">
              <w:rPr>
                <w:lang w:val="es-ES_tradnl"/>
              </w:rPr>
              <w:t>Contenidos</w:t>
            </w:r>
          </w:p>
        </w:tc>
        <w:tc>
          <w:tcPr>
            <w:tcW w:w="4750" w:type="dxa"/>
          </w:tcPr>
          <w:p w:rsidR="00C61A32" w:rsidRPr="001F5AE5" w:rsidRDefault="00C61A32" w:rsidP="005021A1">
            <w:pPr>
              <w:jc w:val="center"/>
              <w:rPr>
                <w:lang w:val="es-ES_tradnl"/>
              </w:rPr>
            </w:pPr>
            <w:r w:rsidRPr="001F5AE5">
              <w:rPr>
                <w:lang w:val="es-ES_tradnl"/>
              </w:rPr>
              <w:t>Instrucciones</w:t>
            </w:r>
          </w:p>
        </w:tc>
      </w:tr>
      <w:tr w:rsidR="00C61A32" w:rsidRPr="0076463F" w:rsidTr="005021A1">
        <w:trPr>
          <w:trHeight w:val="4176"/>
        </w:trPr>
        <w:tc>
          <w:tcPr>
            <w:tcW w:w="8360" w:type="dxa"/>
          </w:tcPr>
          <w:p w:rsidR="00B153B9" w:rsidRPr="0098290D" w:rsidRDefault="00B153B9" w:rsidP="00B153B9">
            <w:pPr>
              <w:jc w:val="both"/>
              <w:rPr>
                <w:rFonts w:cstheme="minorHAnsi"/>
                <w:b/>
              </w:rPr>
            </w:pPr>
            <w:r w:rsidRPr="0098290D">
              <w:rPr>
                <w:rFonts w:cstheme="minorHAnsi"/>
                <w:b/>
              </w:rPr>
              <w:t>Libros</w:t>
            </w:r>
          </w:p>
          <w:p w:rsidR="00B153B9" w:rsidRPr="0098290D" w:rsidRDefault="00B153B9" w:rsidP="007F412E">
            <w:pPr>
              <w:pStyle w:val="Prrafodelista"/>
              <w:numPr>
                <w:ilvl w:val="0"/>
                <w:numId w:val="11"/>
              </w:numPr>
              <w:jc w:val="both"/>
              <w:rPr>
                <w:rFonts w:cstheme="minorHAnsi"/>
              </w:rPr>
            </w:pPr>
            <w:proofErr w:type="spellStart"/>
            <w:r w:rsidRPr="0098290D">
              <w:rPr>
                <w:rFonts w:cstheme="minorHAnsi"/>
              </w:rPr>
              <w:t>Bancroft</w:t>
            </w:r>
            <w:proofErr w:type="spellEnd"/>
            <w:r w:rsidRPr="0098290D">
              <w:rPr>
                <w:rFonts w:cstheme="minorHAnsi"/>
              </w:rPr>
              <w:t xml:space="preserve"> </w:t>
            </w:r>
            <w:proofErr w:type="spellStart"/>
            <w:r w:rsidRPr="0098290D">
              <w:rPr>
                <w:rFonts w:cstheme="minorHAnsi"/>
              </w:rPr>
              <w:t>Hunt</w:t>
            </w:r>
            <w:proofErr w:type="spellEnd"/>
            <w:r w:rsidRPr="0098290D">
              <w:rPr>
                <w:rFonts w:cstheme="minorHAnsi"/>
              </w:rPr>
              <w:t xml:space="preserve"> N. (2004). </w:t>
            </w:r>
            <w:r w:rsidRPr="0098290D">
              <w:rPr>
                <w:rFonts w:cstheme="minorHAnsi"/>
                <w:i/>
              </w:rPr>
              <w:t>Atlas Histórico de Mesoamérica</w:t>
            </w:r>
            <w:r w:rsidRPr="0098290D">
              <w:rPr>
                <w:rFonts w:cstheme="minorHAnsi"/>
              </w:rPr>
              <w:t xml:space="preserve">. México: Editorial </w:t>
            </w:r>
            <w:proofErr w:type="spellStart"/>
            <w:r w:rsidRPr="0098290D">
              <w:rPr>
                <w:rFonts w:cstheme="minorHAnsi"/>
              </w:rPr>
              <w:t>Edimat</w:t>
            </w:r>
            <w:proofErr w:type="spellEnd"/>
            <w:r w:rsidRPr="0098290D">
              <w:rPr>
                <w:rFonts w:cstheme="minorHAnsi"/>
              </w:rPr>
              <w:t>.</w:t>
            </w:r>
          </w:p>
          <w:p w:rsidR="00B153B9" w:rsidRPr="0098290D" w:rsidRDefault="00B153B9" w:rsidP="007F412E">
            <w:pPr>
              <w:pStyle w:val="Prrafodelista"/>
              <w:numPr>
                <w:ilvl w:val="0"/>
                <w:numId w:val="11"/>
              </w:numPr>
              <w:jc w:val="both"/>
              <w:rPr>
                <w:rFonts w:cstheme="minorHAnsi"/>
              </w:rPr>
            </w:pPr>
            <w:proofErr w:type="spellStart"/>
            <w:r w:rsidRPr="0098290D">
              <w:rPr>
                <w:rFonts w:cstheme="minorHAnsi"/>
              </w:rPr>
              <w:t>Florescano</w:t>
            </w:r>
            <w:proofErr w:type="spellEnd"/>
            <w:r w:rsidRPr="0098290D">
              <w:rPr>
                <w:rFonts w:cstheme="minorHAnsi"/>
              </w:rPr>
              <w:t xml:space="preserve"> E. (1996). </w:t>
            </w:r>
            <w:r w:rsidRPr="0098290D">
              <w:rPr>
                <w:rFonts w:cstheme="minorHAnsi"/>
                <w:i/>
              </w:rPr>
              <w:t>Etnia, Estado y Nación</w:t>
            </w:r>
            <w:r w:rsidRPr="0098290D">
              <w:rPr>
                <w:rFonts w:cstheme="minorHAnsi"/>
              </w:rPr>
              <w:t>. México: Editorial Taurus.</w:t>
            </w:r>
          </w:p>
          <w:p w:rsidR="00B153B9" w:rsidRPr="0098290D" w:rsidRDefault="00B153B9" w:rsidP="007F412E">
            <w:pPr>
              <w:pStyle w:val="Prrafodelista"/>
              <w:numPr>
                <w:ilvl w:val="0"/>
                <w:numId w:val="11"/>
              </w:numPr>
              <w:jc w:val="both"/>
              <w:rPr>
                <w:rFonts w:cstheme="minorHAnsi"/>
              </w:rPr>
            </w:pPr>
            <w:proofErr w:type="spellStart"/>
            <w:r w:rsidRPr="0098290D">
              <w:rPr>
                <w:rFonts w:cstheme="minorHAnsi"/>
              </w:rPr>
              <w:t>Florescano</w:t>
            </w:r>
            <w:proofErr w:type="spellEnd"/>
            <w:r w:rsidRPr="0098290D">
              <w:rPr>
                <w:rFonts w:cstheme="minorHAnsi"/>
              </w:rPr>
              <w:t xml:space="preserve"> E. (1997). </w:t>
            </w:r>
            <w:r w:rsidRPr="0098290D">
              <w:rPr>
                <w:rFonts w:cstheme="minorHAnsi"/>
                <w:i/>
              </w:rPr>
              <w:t>Memoria Mexicana</w:t>
            </w:r>
            <w:r w:rsidRPr="0098290D">
              <w:rPr>
                <w:rFonts w:cstheme="minorHAnsi"/>
              </w:rPr>
              <w:t>. México: Editorial Taurus.</w:t>
            </w:r>
          </w:p>
          <w:p w:rsidR="0096577C" w:rsidRPr="0096577C" w:rsidRDefault="00B153B9" w:rsidP="007F412E">
            <w:pPr>
              <w:pStyle w:val="Prrafodelista"/>
              <w:numPr>
                <w:ilvl w:val="0"/>
                <w:numId w:val="11"/>
              </w:numPr>
              <w:jc w:val="both"/>
              <w:rPr>
                <w:rFonts w:cstheme="minorHAnsi"/>
              </w:rPr>
            </w:pPr>
            <w:proofErr w:type="spellStart"/>
            <w:r w:rsidRPr="0098290D">
              <w:rPr>
                <w:rFonts w:cstheme="minorHAnsi"/>
              </w:rPr>
              <w:t>Florescano</w:t>
            </w:r>
            <w:proofErr w:type="spellEnd"/>
            <w:r w:rsidRPr="0098290D">
              <w:rPr>
                <w:rFonts w:cstheme="minorHAnsi"/>
              </w:rPr>
              <w:t xml:space="preserve"> E. y </w:t>
            </w:r>
            <w:proofErr w:type="spellStart"/>
            <w:r w:rsidRPr="0098290D">
              <w:rPr>
                <w:rFonts w:cstheme="minorHAnsi"/>
              </w:rPr>
              <w:t>Eissa</w:t>
            </w:r>
            <w:proofErr w:type="spellEnd"/>
            <w:r w:rsidRPr="0098290D">
              <w:rPr>
                <w:rFonts w:cstheme="minorHAnsi"/>
              </w:rPr>
              <w:t xml:space="preserve"> F. (2009) </w:t>
            </w:r>
            <w:r w:rsidRPr="0098290D">
              <w:rPr>
                <w:rFonts w:cstheme="minorHAnsi"/>
                <w:i/>
              </w:rPr>
              <w:t xml:space="preserve">Atlas histórico de Mesoamérica. </w:t>
            </w:r>
            <w:r w:rsidRPr="0098290D">
              <w:rPr>
                <w:rFonts w:cstheme="minorHAnsi"/>
              </w:rPr>
              <w:t>México:</w:t>
            </w:r>
            <w:r w:rsidRPr="0098290D">
              <w:rPr>
                <w:rFonts w:cstheme="minorHAnsi"/>
                <w:i/>
              </w:rPr>
              <w:t xml:space="preserve"> </w:t>
            </w:r>
            <w:r w:rsidRPr="0098290D">
              <w:rPr>
                <w:rFonts w:cstheme="minorHAnsi"/>
              </w:rPr>
              <w:t>Editorial Aguilar.</w:t>
            </w:r>
          </w:p>
          <w:p w:rsidR="00B153B9" w:rsidRPr="0098290D" w:rsidRDefault="00B153B9" w:rsidP="007F412E">
            <w:pPr>
              <w:pStyle w:val="Prrafodelista"/>
              <w:numPr>
                <w:ilvl w:val="0"/>
                <w:numId w:val="11"/>
              </w:numPr>
              <w:jc w:val="both"/>
            </w:pPr>
            <w:r w:rsidRPr="0098290D">
              <w:t>López Austin, A. y López Luján, L. (1996).</w:t>
            </w:r>
            <w:r w:rsidRPr="0098290D">
              <w:rPr>
                <w:i/>
              </w:rPr>
              <w:t xml:space="preserve"> El Pasado Indígena. </w:t>
            </w:r>
            <w:r w:rsidRPr="0098290D">
              <w:t>México: Fondo de Cultura Económica.</w:t>
            </w:r>
          </w:p>
          <w:p w:rsidR="00B153B9" w:rsidRPr="0098290D" w:rsidRDefault="00B153B9" w:rsidP="007F412E">
            <w:pPr>
              <w:pStyle w:val="Prrafodelista"/>
              <w:numPr>
                <w:ilvl w:val="0"/>
                <w:numId w:val="11"/>
              </w:numPr>
              <w:jc w:val="both"/>
              <w:rPr>
                <w:rFonts w:cstheme="minorHAnsi"/>
              </w:rPr>
            </w:pPr>
            <w:r w:rsidRPr="0098290D">
              <w:rPr>
                <w:rFonts w:cstheme="minorHAnsi"/>
              </w:rPr>
              <w:t xml:space="preserve">Manzanilla </w:t>
            </w:r>
            <w:proofErr w:type="spellStart"/>
            <w:r w:rsidRPr="0098290D">
              <w:rPr>
                <w:rFonts w:cstheme="minorHAnsi"/>
              </w:rPr>
              <w:t>Naim</w:t>
            </w:r>
            <w:proofErr w:type="spellEnd"/>
            <w:r w:rsidRPr="0098290D">
              <w:rPr>
                <w:rFonts w:cstheme="minorHAnsi"/>
              </w:rPr>
              <w:t xml:space="preserve"> L. y </w:t>
            </w:r>
            <w:r w:rsidRPr="0098290D">
              <w:t>López Luján, L</w:t>
            </w:r>
            <w:r w:rsidRPr="0098290D">
              <w:rPr>
                <w:rFonts w:cstheme="minorHAnsi"/>
                <w:i/>
              </w:rPr>
              <w:t>. (1993). Atlas histórico de Mesoamérica.</w:t>
            </w:r>
            <w:r w:rsidRPr="0098290D">
              <w:rPr>
                <w:rFonts w:cstheme="minorHAnsi"/>
              </w:rPr>
              <w:t xml:space="preserve"> México:</w:t>
            </w:r>
            <w:r w:rsidRPr="0098290D">
              <w:rPr>
                <w:rFonts w:cstheme="minorHAnsi"/>
                <w:i/>
              </w:rPr>
              <w:t xml:space="preserve"> </w:t>
            </w:r>
            <w:r w:rsidRPr="0098290D">
              <w:rPr>
                <w:rFonts w:cstheme="minorHAnsi"/>
              </w:rPr>
              <w:t>Editorial Larousse.</w:t>
            </w:r>
          </w:p>
          <w:p w:rsidR="00B153B9" w:rsidRPr="0098290D" w:rsidRDefault="00B153B9" w:rsidP="007F412E">
            <w:pPr>
              <w:pStyle w:val="Prrafodelista"/>
              <w:numPr>
                <w:ilvl w:val="0"/>
                <w:numId w:val="11"/>
              </w:numPr>
              <w:jc w:val="both"/>
              <w:rPr>
                <w:rFonts w:cstheme="minorHAnsi"/>
              </w:rPr>
            </w:pPr>
            <w:r w:rsidRPr="0098290D">
              <w:rPr>
                <w:rFonts w:cstheme="minorHAnsi"/>
              </w:rPr>
              <w:t>Varios autores. (2004). Gran Historia de México Ilustrad</w:t>
            </w:r>
            <w:r w:rsidR="003A5AC7">
              <w:rPr>
                <w:rFonts w:cstheme="minorHAnsi"/>
              </w:rPr>
              <w:t>a</w:t>
            </w:r>
            <w:r w:rsidRPr="0098290D">
              <w:rPr>
                <w:rFonts w:cstheme="minorHAnsi"/>
              </w:rPr>
              <w:t xml:space="preserve">. México: Editorial Planeta </w:t>
            </w:r>
            <w:proofErr w:type="spellStart"/>
            <w:r w:rsidRPr="0098290D">
              <w:rPr>
                <w:rFonts w:cstheme="minorHAnsi"/>
              </w:rPr>
              <w:t>D’Agostini</w:t>
            </w:r>
            <w:proofErr w:type="spellEnd"/>
            <w:r w:rsidRPr="0098290D">
              <w:rPr>
                <w:rFonts w:cstheme="minorHAnsi"/>
              </w:rPr>
              <w:t>.</w:t>
            </w:r>
          </w:p>
          <w:p w:rsidR="00B153B9" w:rsidRPr="0098290D" w:rsidRDefault="00B153B9" w:rsidP="007F412E">
            <w:pPr>
              <w:pStyle w:val="Prrafodelista"/>
              <w:numPr>
                <w:ilvl w:val="0"/>
                <w:numId w:val="11"/>
              </w:numPr>
              <w:jc w:val="both"/>
              <w:rPr>
                <w:rFonts w:cstheme="minorHAnsi"/>
              </w:rPr>
            </w:pPr>
            <w:r w:rsidRPr="0098290D">
              <w:rPr>
                <w:rFonts w:cstheme="minorHAnsi"/>
              </w:rPr>
              <w:t xml:space="preserve">Varios Autores (2004). </w:t>
            </w:r>
            <w:r w:rsidRPr="0098290D">
              <w:rPr>
                <w:rFonts w:cstheme="minorHAnsi"/>
                <w:i/>
              </w:rPr>
              <w:t xml:space="preserve">Nueva Historia Mínima de México. </w:t>
            </w:r>
            <w:r w:rsidRPr="0098290D">
              <w:rPr>
                <w:rFonts w:cstheme="minorHAnsi"/>
              </w:rPr>
              <w:t>México: Colegio de México.</w:t>
            </w:r>
          </w:p>
          <w:p w:rsidR="00B153B9" w:rsidRPr="00F062A8" w:rsidRDefault="00B153B9" w:rsidP="00F062A8">
            <w:pPr>
              <w:pStyle w:val="Prrafodelista"/>
              <w:numPr>
                <w:ilvl w:val="0"/>
                <w:numId w:val="11"/>
              </w:numPr>
              <w:jc w:val="both"/>
              <w:rPr>
                <w:rFonts w:cstheme="minorHAnsi"/>
              </w:rPr>
            </w:pPr>
            <w:r w:rsidRPr="0098290D">
              <w:rPr>
                <w:rFonts w:cstheme="minorHAnsi"/>
              </w:rPr>
              <w:t xml:space="preserve">Varios Autores (2010). </w:t>
            </w:r>
            <w:r w:rsidRPr="0098290D">
              <w:rPr>
                <w:rFonts w:cstheme="minorHAnsi"/>
                <w:i/>
              </w:rPr>
              <w:t xml:space="preserve">Nueva Historia General de México. </w:t>
            </w:r>
            <w:r w:rsidRPr="0098290D">
              <w:rPr>
                <w:rFonts w:cstheme="minorHAnsi"/>
              </w:rPr>
              <w:t>México: Colegio de México.</w:t>
            </w:r>
          </w:p>
          <w:p w:rsidR="00B153B9" w:rsidRPr="0098290D" w:rsidRDefault="0096577C" w:rsidP="00B153B9">
            <w:pPr>
              <w:autoSpaceDE w:val="0"/>
              <w:autoSpaceDN w:val="0"/>
              <w:adjustRightInd w:val="0"/>
              <w:spacing w:after="0" w:line="240" w:lineRule="auto"/>
              <w:jc w:val="both"/>
              <w:rPr>
                <w:rFonts w:cstheme="minorHAnsi"/>
                <w:b/>
              </w:rPr>
            </w:pPr>
            <w:r>
              <w:rPr>
                <w:rFonts w:cstheme="minorHAnsi"/>
                <w:b/>
              </w:rPr>
              <w:t>Artículos de r</w:t>
            </w:r>
            <w:r w:rsidR="00B153B9" w:rsidRPr="0098290D">
              <w:rPr>
                <w:rFonts w:cstheme="minorHAnsi"/>
                <w:b/>
              </w:rPr>
              <w:t>evistas</w:t>
            </w:r>
          </w:p>
          <w:p w:rsidR="00B153B9" w:rsidRPr="0098290D" w:rsidRDefault="00B153B9" w:rsidP="00B153B9">
            <w:pPr>
              <w:autoSpaceDE w:val="0"/>
              <w:autoSpaceDN w:val="0"/>
              <w:adjustRightInd w:val="0"/>
              <w:spacing w:after="0" w:line="240" w:lineRule="auto"/>
              <w:jc w:val="both"/>
              <w:rPr>
                <w:rFonts w:cstheme="minorHAnsi"/>
              </w:rPr>
            </w:pPr>
          </w:p>
          <w:p w:rsidR="0096577C" w:rsidRPr="0096577C" w:rsidRDefault="0096577C" w:rsidP="007F412E">
            <w:pPr>
              <w:pStyle w:val="Prrafodelista"/>
              <w:numPr>
                <w:ilvl w:val="0"/>
                <w:numId w:val="11"/>
              </w:numPr>
              <w:jc w:val="both"/>
            </w:pPr>
            <w:r>
              <w:t xml:space="preserve">Kirchhoff, P. (1960).  </w:t>
            </w:r>
            <w:r>
              <w:rPr>
                <w:sz w:val="23"/>
                <w:szCs w:val="23"/>
              </w:rPr>
              <w:t xml:space="preserve">Mesoamérica, sus límites geográficos, composición     étnica y caracteres culturales. En </w:t>
            </w:r>
            <w:r>
              <w:rPr>
                <w:i/>
                <w:iCs/>
                <w:sz w:val="23"/>
                <w:szCs w:val="23"/>
              </w:rPr>
              <w:t>Suplemento de la revista Tlatoani Núm. 3</w:t>
            </w:r>
            <w:r>
              <w:rPr>
                <w:sz w:val="23"/>
                <w:szCs w:val="23"/>
              </w:rPr>
              <w:t xml:space="preserve">. </w:t>
            </w:r>
            <w:r>
              <w:rPr>
                <w:sz w:val="23"/>
                <w:szCs w:val="23"/>
              </w:rPr>
              <w:lastRenderedPageBreak/>
              <w:t>México D. F.: ENAH.</w:t>
            </w:r>
          </w:p>
          <w:p w:rsidR="00B153B9" w:rsidRPr="0098290D" w:rsidRDefault="00B153B9" w:rsidP="007F412E">
            <w:pPr>
              <w:pStyle w:val="Prrafodelista"/>
              <w:numPr>
                <w:ilvl w:val="0"/>
                <w:numId w:val="11"/>
              </w:numPr>
              <w:jc w:val="both"/>
              <w:rPr>
                <w:rFonts w:cstheme="minorHAnsi"/>
              </w:rPr>
            </w:pPr>
            <w:r w:rsidRPr="0098290D">
              <w:rPr>
                <w:rFonts w:cstheme="minorHAnsi"/>
              </w:rPr>
              <w:t xml:space="preserve">León-Portilla (M.) Mesoamérica: una civilización originaria. En </w:t>
            </w:r>
            <w:r w:rsidRPr="0098290D">
              <w:rPr>
                <w:rFonts w:cstheme="minorHAnsi"/>
                <w:i/>
              </w:rPr>
              <w:t>Arqueología Mexicana</w:t>
            </w:r>
            <w:r w:rsidRPr="0098290D">
              <w:rPr>
                <w:rFonts w:cstheme="minorHAnsi"/>
              </w:rPr>
              <w:t xml:space="preserve"> (79). 18-27.</w:t>
            </w:r>
          </w:p>
          <w:p w:rsidR="0098290D" w:rsidRPr="0098290D" w:rsidRDefault="0098290D" w:rsidP="007F412E">
            <w:pPr>
              <w:pStyle w:val="Prrafodelista"/>
              <w:numPr>
                <w:ilvl w:val="0"/>
                <w:numId w:val="11"/>
              </w:numPr>
              <w:autoSpaceDE w:val="0"/>
              <w:autoSpaceDN w:val="0"/>
              <w:adjustRightInd w:val="0"/>
              <w:spacing w:after="0" w:line="240" w:lineRule="auto"/>
              <w:jc w:val="both"/>
              <w:rPr>
                <w:rFonts w:cstheme="minorHAnsi"/>
              </w:rPr>
            </w:pPr>
            <w:r w:rsidRPr="0098290D">
              <w:rPr>
                <w:rFonts w:cstheme="minorHAnsi"/>
              </w:rPr>
              <w:t>Revista Arqueología Mexicana (Febrero-Marzo de 1994)</w:t>
            </w:r>
            <w:r w:rsidRPr="0098290D">
              <w:rPr>
                <w:rFonts w:cstheme="minorHAnsi"/>
                <w:i/>
              </w:rPr>
              <w:t xml:space="preserve">. </w:t>
            </w:r>
            <w:r w:rsidRPr="0098290D">
              <w:rPr>
                <w:rFonts w:cstheme="minorHAnsi"/>
              </w:rPr>
              <w:t xml:space="preserve">Número 6. México: Editorial Raíces S.A. C.V. </w:t>
            </w:r>
          </w:p>
          <w:p w:rsidR="0098290D" w:rsidRPr="0098290D" w:rsidRDefault="00B153B9" w:rsidP="007F412E">
            <w:pPr>
              <w:pStyle w:val="Prrafodelista"/>
              <w:numPr>
                <w:ilvl w:val="0"/>
                <w:numId w:val="11"/>
              </w:numPr>
              <w:autoSpaceDE w:val="0"/>
              <w:autoSpaceDN w:val="0"/>
              <w:adjustRightInd w:val="0"/>
              <w:spacing w:after="0" w:line="240" w:lineRule="auto"/>
              <w:jc w:val="both"/>
              <w:rPr>
                <w:rFonts w:cstheme="minorHAnsi"/>
              </w:rPr>
            </w:pPr>
            <w:r w:rsidRPr="0098290D">
              <w:rPr>
                <w:rFonts w:cstheme="minorHAnsi"/>
              </w:rPr>
              <w:t>Revista Arqueología Mexicana (Noviembre-Diciembre de 2001)</w:t>
            </w:r>
            <w:r w:rsidRPr="0098290D">
              <w:rPr>
                <w:rFonts w:cstheme="minorHAnsi"/>
                <w:i/>
              </w:rPr>
              <w:t xml:space="preserve">. </w:t>
            </w:r>
            <w:r w:rsidRPr="0098290D">
              <w:rPr>
                <w:rFonts w:cstheme="minorHAnsi"/>
              </w:rPr>
              <w:t>Número 52. Méxi</w:t>
            </w:r>
            <w:r w:rsidR="0098290D" w:rsidRPr="0098290D">
              <w:rPr>
                <w:rFonts w:cstheme="minorHAnsi"/>
              </w:rPr>
              <w:t>co: Editorial Raíces S.A. C.V.</w:t>
            </w:r>
          </w:p>
          <w:p w:rsidR="00B153B9" w:rsidRPr="0098290D" w:rsidRDefault="00B153B9" w:rsidP="007F412E">
            <w:pPr>
              <w:pStyle w:val="Prrafodelista"/>
              <w:numPr>
                <w:ilvl w:val="0"/>
                <w:numId w:val="11"/>
              </w:numPr>
              <w:autoSpaceDE w:val="0"/>
              <w:autoSpaceDN w:val="0"/>
              <w:adjustRightInd w:val="0"/>
              <w:spacing w:after="0" w:line="240" w:lineRule="auto"/>
              <w:jc w:val="both"/>
              <w:rPr>
                <w:rFonts w:cstheme="minorHAnsi"/>
              </w:rPr>
            </w:pPr>
            <w:r w:rsidRPr="0098290D">
              <w:rPr>
                <w:rFonts w:cstheme="minorHAnsi"/>
              </w:rPr>
              <w:t>Revista Arqueología Mexicana (2000)</w:t>
            </w:r>
            <w:r w:rsidRPr="0098290D">
              <w:rPr>
                <w:rFonts w:cstheme="minorHAnsi"/>
                <w:i/>
              </w:rPr>
              <w:t>.</w:t>
            </w:r>
            <w:r w:rsidRPr="0098290D">
              <w:rPr>
                <w:rFonts w:cstheme="minorHAnsi"/>
              </w:rPr>
              <w:t xml:space="preserve"> Número especial 5. </w:t>
            </w:r>
            <w:r w:rsidRPr="0098290D">
              <w:rPr>
                <w:rFonts w:cstheme="minorHAnsi"/>
                <w:i/>
              </w:rPr>
              <w:t>Atlas del México Prehispánico</w:t>
            </w:r>
            <w:r w:rsidRPr="0098290D">
              <w:rPr>
                <w:rFonts w:cstheme="minorHAnsi"/>
              </w:rPr>
              <w:t xml:space="preserve">. México: Editorial Raíces S.A. C.V. </w:t>
            </w:r>
          </w:p>
          <w:p w:rsidR="00B153B9" w:rsidRPr="0098290D" w:rsidRDefault="00B153B9" w:rsidP="00B153B9">
            <w:pPr>
              <w:autoSpaceDE w:val="0"/>
              <w:autoSpaceDN w:val="0"/>
              <w:adjustRightInd w:val="0"/>
              <w:spacing w:after="0" w:line="240" w:lineRule="auto"/>
              <w:jc w:val="both"/>
              <w:rPr>
                <w:rFonts w:cstheme="minorHAnsi"/>
              </w:rPr>
            </w:pPr>
          </w:p>
          <w:p w:rsidR="00B153B9" w:rsidRPr="0098290D" w:rsidRDefault="00716853" w:rsidP="00B153B9">
            <w:pPr>
              <w:jc w:val="both"/>
              <w:rPr>
                <w:b/>
              </w:rPr>
            </w:pPr>
            <w:r>
              <w:rPr>
                <w:b/>
              </w:rPr>
              <w:t>Fuentes electrónicas</w:t>
            </w:r>
          </w:p>
          <w:p w:rsidR="00B153B9" w:rsidRPr="0096577C" w:rsidRDefault="00B153B9" w:rsidP="007F412E">
            <w:pPr>
              <w:pStyle w:val="Prrafodelista"/>
              <w:numPr>
                <w:ilvl w:val="0"/>
                <w:numId w:val="11"/>
              </w:numPr>
              <w:jc w:val="both"/>
              <w:rPr>
                <w:rStyle w:val="Hipervnculo"/>
                <w:color w:val="auto"/>
                <w:u w:val="none"/>
              </w:rPr>
            </w:pPr>
            <w:r w:rsidRPr="0098290D">
              <w:t xml:space="preserve">Atlas Histórico de México (2011). México: CCH UNAM. Disponible en: </w:t>
            </w:r>
            <w:hyperlink r:id="rId94" w:history="1">
              <w:r w:rsidRPr="0098290D">
                <w:rPr>
                  <w:rStyle w:val="Hipervnculo"/>
                </w:rPr>
                <w:t>http://portalacademico.cch.unam.mx</w:t>
              </w:r>
            </w:hyperlink>
            <w:r w:rsidR="003A5AC7">
              <w:t>.</w:t>
            </w:r>
          </w:p>
          <w:p w:rsidR="00320A46" w:rsidRPr="0098290D" w:rsidRDefault="00320A46" w:rsidP="00320A46">
            <w:pPr>
              <w:jc w:val="both"/>
              <w:rPr>
                <w:b/>
              </w:rPr>
            </w:pPr>
            <w:r w:rsidRPr="0098290D">
              <w:rPr>
                <w:b/>
              </w:rPr>
              <w:t>Imágenes</w:t>
            </w:r>
          </w:p>
          <w:p w:rsidR="00320A46" w:rsidRPr="005115F7" w:rsidRDefault="00320A46" w:rsidP="00320A46">
            <w:pPr>
              <w:pStyle w:val="NormalWeb"/>
              <w:numPr>
                <w:ilvl w:val="0"/>
                <w:numId w:val="11"/>
              </w:numPr>
              <w:jc w:val="both"/>
              <w:rPr>
                <w:rStyle w:val="Hipervnculo"/>
                <w:rFonts w:asciiTheme="minorHAnsi" w:hAnsiTheme="minorHAnsi" w:cstheme="minorHAnsi"/>
                <w:sz w:val="22"/>
                <w:szCs w:val="22"/>
                <w:highlight w:val="yellow"/>
                <w:u w:val="none"/>
              </w:rPr>
            </w:pPr>
            <w:r w:rsidRPr="005115F7">
              <w:rPr>
                <w:rFonts w:asciiTheme="minorHAnsi" w:hAnsiTheme="minorHAnsi" w:cstheme="minorHAnsi"/>
                <w:sz w:val="22"/>
                <w:szCs w:val="22"/>
                <w:highlight w:val="yellow"/>
              </w:rPr>
              <w:t xml:space="preserve">Arte rupestre </w:t>
            </w:r>
            <w:proofErr w:type="spellStart"/>
            <w:r w:rsidRPr="005115F7">
              <w:rPr>
                <w:rFonts w:asciiTheme="minorHAnsi" w:hAnsiTheme="minorHAnsi" w:cstheme="minorHAnsi"/>
                <w:sz w:val="22"/>
                <w:szCs w:val="22"/>
                <w:highlight w:val="yellow"/>
              </w:rPr>
              <w:t>Anasazi</w:t>
            </w:r>
            <w:proofErr w:type="spellEnd"/>
            <w:r w:rsidRPr="005115F7">
              <w:rPr>
                <w:rFonts w:asciiTheme="minorHAnsi" w:hAnsiTheme="minorHAnsi" w:cstheme="minorHAnsi"/>
                <w:sz w:val="22"/>
                <w:szCs w:val="22"/>
                <w:highlight w:val="yellow"/>
              </w:rPr>
              <w:t>, Cañón del Chaco, Nuevo México Recuperado de</w:t>
            </w:r>
            <w:r w:rsidRPr="005115F7">
              <w:rPr>
                <w:sz w:val="22"/>
                <w:szCs w:val="22"/>
                <w:highlight w:val="yellow"/>
              </w:rPr>
              <w:t xml:space="preserve"> </w:t>
            </w:r>
            <w:hyperlink r:id="rId95" w:history="1">
              <w:r w:rsidRPr="005115F7">
                <w:rPr>
                  <w:rStyle w:val="Hipervnculo"/>
                  <w:rFonts w:asciiTheme="minorHAnsi" w:hAnsiTheme="minorHAnsi" w:cstheme="minorHAnsi"/>
                  <w:color w:val="auto"/>
                  <w:sz w:val="22"/>
                  <w:szCs w:val="22"/>
                  <w:highlight w:val="yellow"/>
                </w:rPr>
                <w:t>http://www.mountainsofstone.com/images/Chaco%20Canyon%20Petrographs.jpg</w:t>
              </w:r>
            </w:hyperlink>
          </w:p>
          <w:p w:rsidR="00320A46" w:rsidRPr="00745F86" w:rsidRDefault="00320A46" w:rsidP="00320A46">
            <w:pPr>
              <w:pStyle w:val="Prrafodelista"/>
              <w:numPr>
                <w:ilvl w:val="0"/>
                <w:numId w:val="11"/>
              </w:numPr>
              <w:jc w:val="both"/>
              <w:rPr>
                <w:rFonts w:cs="Calibri"/>
                <w:highlight w:val="yellow"/>
              </w:rPr>
            </w:pPr>
            <w:r w:rsidRPr="00745F86">
              <w:rPr>
                <w:rFonts w:cs="Calibri"/>
                <w:highlight w:val="yellow"/>
              </w:rPr>
              <w:t xml:space="preserve">Calendario maya. Recuperado de </w:t>
            </w:r>
            <w:hyperlink r:id="rId96" w:history="1">
              <w:r w:rsidRPr="00745F86">
                <w:rPr>
                  <w:rStyle w:val="Hipervnculo"/>
                  <w:rFonts w:cs="Calibri"/>
                  <w:color w:val="auto"/>
                  <w:highlight w:val="yellow"/>
                </w:rPr>
                <w:t>http://4.bp.blogspot.com/-feVPHCbQ0oY/ToLapP5kfcI/AAAAAAAAAVk/l1Z6_EZ_pZA/s1600/calendario-maya.jpg</w:t>
              </w:r>
            </w:hyperlink>
            <w:r w:rsidRPr="00745F86">
              <w:rPr>
                <w:rFonts w:cs="Calibri"/>
                <w:highlight w:val="yellow"/>
              </w:rPr>
              <w:t xml:space="preserve"> </w:t>
            </w:r>
          </w:p>
          <w:p w:rsidR="00320A46" w:rsidRPr="005115F7" w:rsidRDefault="00320A46" w:rsidP="00320A46">
            <w:pPr>
              <w:pStyle w:val="Prrafodelista"/>
              <w:numPr>
                <w:ilvl w:val="0"/>
                <w:numId w:val="11"/>
              </w:numPr>
              <w:jc w:val="both"/>
              <w:rPr>
                <w:rFonts w:cs="Calibri"/>
                <w:highlight w:val="yellow"/>
              </w:rPr>
            </w:pPr>
            <w:r w:rsidRPr="005115F7">
              <w:rPr>
                <w:rFonts w:asciiTheme="minorHAnsi" w:hAnsiTheme="minorHAnsi" w:cstheme="minorHAnsi"/>
                <w:highlight w:val="yellow"/>
              </w:rPr>
              <w:t xml:space="preserve">Castillo de Moctezuma. Cultura de </w:t>
            </w:r>
            <w:proofErr w:type="spellStart"/>
            <w:r w:rsidRPr="005115F7">
              <w:rPr>
                <w:rFonts w:asciiTheme="minorHAnsi" w:hAnsiTheme="minorHAnsi" w:cstheme="minorHAnsi"/>
                <w:highlight w:val="yellow"/>
              </w:rPr>
              <w:t>Hohokam</w:t>
            </w:r>
            <w:proofErr w:type="spellEnd"/>
            <w:r w:rsidRPr="005115F7">
              <w:rPr>
                <w:rFonts w:asciiTheme="minorHAnsi" w:hAnsiTheme="minorHAnsi" w:cstheme="minorHAnsi"/>
                <w:highlight w:val="yellow"/>
              </w:rPr>
              <w:t xml:space="preserve">, Arizona. Recuperado de </w:t>
            </w:r>
            <w:hyperlink r:id="rId97" w:history="1">
              <w:r w:rsidRPr="005115F7">
                <w:rPr>
                  <w:rStyle w:val="Hipervnculo"/>
                  <w:rFonts w:asciiTheme="minorHAnsi" w:hAnsiTheme="minorHAnsi" w:cstheme="minorHAnsi"/>
                  <w:color w:val="auto"/>
                  <w:highlight w:val="yellow"/>
                </w:rPr>
                <w:t>http://www.public-domain-image.com/nature-landscape/coast/slides/montezuma-castle-cliff-indian.jpg</w:t>
              </w:r>
            </w:hyperlink>
            <w:r w:rsidRPr="005115F7">
              <w:rPr>
                <w:rFonts w:asciiTheme="minorHAnsi" w:hAnsiTheme="minorHAnsi" w:cstheme="minorHAnsi"/>
                <w:highlight w:val="yellow"/>
              </w:rPr>
              <w:t xml:space="preserve">  </w:t>
            </w:r>
          </w:p>
          <w:p w:rsidR="00320A46" w:rsidRPr="00745F86" w:rsidRDefault="00320A46" w:rsidP="00320A46">
            <w:pPr>
              <w:pStyle w:val="Prrafodelista"/>
              <w:numPr>
                <w:ilvl w:val="0"/>
                <w:numId w:val="11"/>
              </w:numPr>
              <w:spacing w:before="100" w:beforeAutospacing="1" w:after="100" w:afterAutospacing="1" w:line="240" w:lineRule="auto"/>
              <w:jc w:val="both"/>
              <w:rPr>
                <w:rFonts w:cs="Calibri"/>
                <w:highlight w:val="yellow"/>
              </w:rPr>
            </w:pPr>
            <w:proofErr w:type="spellStart"/>
            <w:r w:rsidRPr="00745F86">
              <w:rPr>
                <w:rFonts w:cs="Calibri"/>
                <w:highlight w:val="yellow"/>
              </w:rPr>
              <w:t>Chac</w:t>
            </w:r>
            <w:proofErr w:type="spellEnd"/>
            <w:r w:rsidRPr="00745F86">
              <w:rPr>
                <w:rFonts w:cs="Calibri"/>
                <w:highlight w:val="yellow"/>
              </w:rPr>
              <w:t xml:space="preserve"> </w:t>
            </w:r>
            <w:proofErr w:type="spellStart"/>
            <w:r w:rsidRPr="00745F86">
              <w:rPr>
                <w:rFonts w:cs="Calibri"/>
                <w:highlight w:val="yellow"/>
              </w:rPr>
              <w:t>Mool</w:t>
            </w:r>
            <w:proofErr w:type="spellEnd"/>
            <w:r w:rsidRPr="00745F86">
              <w:rPr>
                <w:rFonts w:cs="Calibri"/>
                <w:highlight w:val="yellow"/>
              </w:rPr>
              <w:t xml:space="preserve"> y Tempo de </w:t>
            </w:r>
            <w:proofErr w:type="spellStart"/>
            <w:r w:rsidRPr="00745F86">
              <w:rPr>
                <w:rFonts w:cs="Calibri"/>
                <w:highlight w:val="yellow"/>
              </w:rPr>
              <w:t>Kukulcan</w:t>
            </w:r>
            <w:proofErr w:type="spellEnd"/>
            <w:r w:rsidRPr="00745F86">
              <w:rPr>
                <w:rFonts w:cs="Calibri"/>
                <w:highlight w:val="yellow"/>
              </w:rPr>
              <w:t xml:space="preserve"> en Chichen Itzá </w:t>
            </w:r>
            <w:hyperlink r:id="rId98" w:history="1">
              <w:r w:rsidRPr="00745F86">
                <w:rPr>
                  <w:rStyle w:val="Hipervnculo"/>
                  <w:rFonts w:cs="Calibri"/>
                  <w:color w:val="auto"/>
                  <w:highlight w:val="yellow"/>
                </w:rPr>
                <w:t>http://0.tqn.com/d/gomexico/1/0/E/1/-/-/chichen_chac.jpg</w:t>
              </w:r>
            </w:hyperlink>
            <w:r w:rsidRPr="00745F86">
              <w:rPr>
                <w:rFonts w:cs="Calibri"/>
                <w:highlight w:val="yellow"/>
              </w:rPr>
              <w:t xml:space="preserve"> </w:t>
            </w:r>
          </w:p>
          <w:p w:rsidR="00320A46" w:rsidRPr="0098290D" w:rsidRDefault="00320A46" w:rsidP="00320A46">
            <w:pPr>
              <w:pStyle w:val="Prrafodelista"/>
              <w:numPr>
                <w:ilvl w:val="0"/>
                <w:numId w:val="11"/>
              </w:numPr>
              <w:spacing w:before="100" w:beforeAutospacing="1" w:after="100" w:afterAutospacing="1" w:line="240" w:lineRule="auto"/>
              <w:jc w:val="both"/>
              <w:rPr>
                <w:rFonts w:cs="Calibri"/>
              </w:rPr>
            </w:pPr>
            <w:r w:rsidRPr="005115F7">
              <w:rPr>
                <w:rFonts w:asciiTheme="minorHAnsi" w:hAnsiTheme="minorHAnsi" w:cstheme="minorHAnsi"/>
                <w:highlight w:val="yellow"/>
              </w:rPr>
              <w:t xml:space="preserve">Ciudad de </w:t>
            </w:r>
            <w:proofErr w:type="spellStart"/>
            <w:r w:rsidRPr="005115F7">
              <w:rPr>
                <w:rFonts w:asciiTheme="minorHAnsi" w:hAnsiTheme="minorHAnsi" w:cstheme="minorHAnsi"/>
                <w:highlight w:val="yellow"/>
              </w:rPr>
              <w:t>Paquimé</w:t>
            </w:r>
            <w:proofErr w:type="spellEnd"/>
            <w:r w:rsidRPr="005115F7">
              <w:rPr>
                <w:rFonts w:asciiTheme="minorHAnsi" w:hAnsiTheme="minorHAnsi" w:cstheme="minorHAnsi"/>
                <w:highlight w:val="yellow"/>
              </w:rPr>
              <w:t xml:space="preserve"> o Casas Grandes en Chihuahua. Recuperado de </w:t>
            </w:r>
            <w:hyperlink r:id="rId99" w:history="1">
              <w:r w:rsidRPr="005115F7">
                <w:rPr>
                  <w:rStyle w:val="Hipervnculo"/>
                  <w:rFonts w:asciiTheme="minorHAnsi" w:hAnsiTheme="minorHAnsi" w:cstheme="minorHAnsi"/>
                  <w:color w:val="auto"/>
                  <w:highlight w:val="yellow"/>
                </w:rPr>
                <w:t>http://0.tqn.com/d/gomexico/1/0/t/C/-/-/paquime.jpg</w:t>
              </w:r>
            </w:hyperlink>
            <w:r w:rsidRPr="0098290D">
              <w:rPr>
                <w:rFonts w:asciiTheme="minorHAnsi" w:hAnsiTheme="minorHAnsi" w:cstheme="minorHAnsi"/>
              </w:rPr>
              <w:t xml:space="preserve"> </w:t>
            </w:r>
          </w:p>
          <w:p w:rsidR="00320A46" w:rsidRPr="005115F7" w:rsidRDefault="00320A46" w:rsidP="00320A46">
            <w:pPr>
              <w:pStyle w:val="Prrafodelista"/>
              <w:numPr>
                <w:ilvl w:val="0"/>
                <w:numId w:val="11"/>
              </w:numPr>
              <w:spacing w:before="100" w:beforeAutospacing="1" w:after="100" w:afterAutospacing="1" w:line="240" w:lineRule="auto"/>
              <w:jc w:val="both"/>
              <w:rPr>
                <w:rFonts w:cs="Calibri"/>
                <w:highlight w:val="yellow"/>
              </w:rPr>
            </w:pPr>
            <w:r w:rsidRPr="005115F7">
              <w:rPr>
                <w:rStyle w:val="pie"/>
                <w:rFonts w:asciiTheme="minorHAnsi" w:hAnsiTheme="minorHAnsi" w:cstheme="minorHAnsi"/>
                <w:highlight w:val="yellow"/>
              </w:rPr>
              <w:t xml:space="preserve">Conjuntos residenciales de adobe en </w:t>
            </w:r>
            <w:proofErr w:type="spellStart"/>
            <w:r w:rsidRPr="005115F7">
              <w:rPr>
                <w:rStyle w:val="pie"/>
                <w:rFonts w:asciiTheme="minorHAnsi" w:hAnsiTheme="minorHAnsi" w:cstheme="minorHAnsi"/>
                <w:highlight w:val="yellow"/>
              </w:rPr>
              <w:t>Marana</w:t>
            </w:r>
            <w:proofErr w:type="spellEnd"/>
            <w:r w:rsidRPr="005115F7">
              <w:rPr>
                <w:rStyle w:val="pie"/>
                <w:rFonts w:asciiTheme="minorHAnsi" w:hAnsiTheme="minorHAnsi" w:cstheme="minorHAnsi"/>
                <w:highlight w:val="yellow"/>
              </w:rPr>
              <w:t xml:space="preserve">, sitio </w:t>
            </w:r>
            <w:proofErr w:type="spellStart"/>
            <w:r w:rsidRPr="005115F7">
              <w:rPr>
                <w:rStyle w:val="pie"/>
                <w:rFonts w:asciiTheme="minorHAnsi" w:hAnsiTheme="minorHAnsi" w:cstheme="minorHAnsi"/>
                <w:highlight w:val="yellow"/>
              </w:rPr>
              <w:t>hohokam</w:t>
            </w:r>
            <w:proofErr w:type="spellEnd"/>
            <w:r w:rsidRPr="005115F7">
              <w:rPr>
                <w:rStyle w:val="pie"/>
                <w:rFonts w:asciiTheme="minorHAnsi" w:hAnsiTheme="minorHAnsi" w:cstheme="minorHAnsi"/>
                <w:highlight w:val="yellow"/>
              </w:rPr>
              <w:t xml:space="preserve"> cercano a Tucson, </w:t>
            </w:r>
            <w:r w:rsidRPr="005115F7">
              <w:rPr>
                <w:rStyle w:val="pie"/>
                <w:rFonts w:asciiTheme="minorHAnsi" w:hAnsiTheme="minorHAnsi" w:cstheme="minorHAnsi"/>
                <w:highlight w:val="yellow"/>
              </w:rPr>
              <w:lastRenderedPageBreak/>
              <w:t>Arizona Dibujo: Pamela Key</w:t>
            </w:r>
            <w:r w:rsidRPr="005115F7">
              <w:rPr>
                <w:rFonts w:asciiTheme="minorHAnsi" w:hAnsiTheme="minorHAnsi" w:cstheme="minorHAnsi"/>
                <w:highlight w:val="yellow"/>
              </w:rPr>
              <w:t xml:space="preserve">  Recuperado de </w:t>
            </w:r>
            <w:hyperlink r:id="rId100" w:history="1">
              <w:r w:rsidRPr="005115F7">
                <w:rPr>
                  <w:rStyle w:val="Hipervnculo"/>
                  <w:rFonts w:asciiTheme="minorHAnsi" w:hAnsiTheme="minorHAnsi" w:cstheme="minorHAnsi"/>
                  <w:color w:val="auto"/>
                  <w:highlight w:val="yellow"/>
                </w:rPr>
                <w:t>http://www.arqueomex.com/images/FOTOSNUM97/hohokam.jpg</w:t>
              </w:r>
            </w:hyperlink>
            <w:r w:rsidRPr="005115F7">
              <w:rPr>
                <w:rFonts w:asciiTheme="minorHAnsi" w:hAnsiTheme="minorHAnsi" w:cstheme="minorHAnsi"/>
                <w:highlight w:val="yellow"/>
              </w:rPr>
              <w:t xml:space="preserve"> </w:t>
            </w:r>
          </w:p>
          <w:p w:rsidR="00320A46" w:rsidRPr="00745F86" w:rsidRDefault="00320A46" w:rsidP="00320A46">
            <w:pPr>
              <w:pStyle w:val="Prrafodelista"/>
              <w:numPr>
                <w:ilvl w:val="0"/>
                <w:numId w:val="11"/>
              </w:numPr>
              <w:jc w:val="both"/>
              <w:rPr>
                <w:rStyle w:val="Hipervnculo"/>
                <w:rFonts w:cs="Calibri"/>
                <w:color w:val="auto"/>
                <w:highlight w:val="yellow"/>
                <w:u w:val="none"/>
              </w:rPr>
            </w:pPr>
            <w:r w:rsidRPr="00745F86">
              <w:rPr>
                <w:rFonts w:cs="Calibri"/>
                <w:highlight w:val="yellow"/>
              </w:rPr>
              <w:t xml:space="preserve">Detalle del Altar 5 de la Venta, Tabasco. Recuperado de </w:t>
            </w:r>
            <w:hyperlink r:id="rId101" w:history="1">
              <w:r w:rsidRPr="00745F86">
                <w:rPr>
                  <w:rStyle w:val="Hipervnculo"/>
                  <w:rFonts w:cs="Calibri"/>
                  <w:color w:val="auto"/>
                  <w:highlight w:val="yellow"/>
                </w:rPr>
                <w:t>http://anthropology.si.edu/olmec/images/sites_imgs/lvleftcell.jpg</w:t>
              </w:r>
            </w:hyperlink>
          </w:p>
          <w:p w:rsidR="00320A46" w:rsidRPr="00E631C7" w:rsidRDefault="00320A46" w:rsidP="00320A46">
            <w:pPr>
              <w:pStyle w:val="Prrafodelista"/>
              <w:numPr>
                <w:ilvl w:val="0"/>
                <w:numId w:val="11"/>
              </w:numPr>
              <w:jc w:val="both"/>
              <w:rPr>
                <w:rFonts w:cs="Calibri"/>
                <w:sz w:val="24"/>
                <w:highlight w:val="yellow"/>
              </w:rPr>
            </w:pPr>
            <w:r w:rsidRPr="00E631C7">
              <w:rPr>
                <w:highlight w:val="yellow"/>
              </w:rPr>
              <w:t xml:space="preserve">Detalle de un mural de </w:t>
            </w:r>
            <w:proofErr w:type="spellStart"/>
            <w:r w:rsidRPr="00E631C7">
              <w:rPr>
                <w:highlight w:val="yellow"/>
              </w:rPr>
              <w:t>Cacaxtla</w:t>
            </w:r>
            <w:proofErr w:type="spellEnd"/>
            <w:r w:rsidRPr="00E631C7">
              <w:rPr>
                <w:highlight w:val="yellow"/>
              </w:rPr>
              <w:t xml:space="preserve">. Recuperado de </w:t>
            </w:r>
            <w:hyperlink r:id="rId102" w:history="1">
              <w:r w:rsidRPr="00E631C7">
                <w:rPr>
                  <w:rStyle w:val="Hipervnculo"/>
                  <w:color w:val="auto"/>
                  <w:highlight w:val="yellow"/>
                </w:rPr>
                <w:t>http://www.utmesoamerica.org/es/sites/files/meso/imagecache/Half_Body_Left/images/cacaxtla_battle_detail_6.jpg</w:t>
              </w:r>
            </w:hyperlink>
            <w:r w:rsidRPr="00E631C7">
              <w:rPr>
                <w:highlight w:val="yellow"/>
              </w:rPr>
              <w:t xml:space="preserve">  </w:t>
            </w:r>
          </w:p>
          <w:p w:rsidR="00320A46" w:rsidRPr="0098290D" w:rsidRDefault="00320A46" w:rsidP="00320A46">
            <w:pPr>
              <w:pStyle w:val="Prrafodelista"/>
              <w:numPr>
                <w:ilvl w:val="0"/>
                <w:numId w:val="11"/>
              </w:numPr>
              <w:jc w:val="both"/>
              <w:rPr>
                <w:rFonts w:cs="Calibri"/>
              </w:rPr>
            </w:pPr>
            <w:r w:rsidRPr="00376105">
              <w:rPr>
                <w:rFonts w:cs="Calibri"/>
                <w:highlight w:val="yellow"/>
              </w:rPr>
              <w:t xml:space="preserve">El coyote de </w:t>
            </w:r>
            <w:proofErr w:type="spellStart"/>
            <w:r w:rsidRPr="00376105">
              <w:rPr>
                <w:rFonts w:cs="Calibri"/>
                <w:highlight w:val="yellow"/>
              </w:rPr>
              <w:t>Tequixquiac</w:t>
            </w:r>
            <w:proofErr w:type="spellEnd"/>
            <w:r w:rsidRPr="00376105">
              <w:rPr>
                <w:rFonts w:cs="Calibri"/>
                <w:highlight w:val="yellow"/>
              </w:rPr>
              <w:t xml:space="preserve">. Hueso de un camélido Recuperado de </w:t>
            </w:r>
            <w:hyperlink r:id="rId103" w:history="1">
              <w:r w:rsidRPr="00376105">
                <w:rPr>
                  <w:rStyle w:val="Hipervnculo"/>
                  <w:rFonts w:cs="Calibri"/>
                  <w:color w:val="auto"/>
                  <w:highlight w:val="yellow"/>
                </w:rPr>
                <w:t>http://visionzenital.files.wordpress.com/2012/01/teq.jpg</w:t>
              </w:r>
            </w:hyperlink>
            <w:r w:rsidRPr="0098290D">
              <w:rPr>
                <w:rFonts w:cs="Calibri"/>
              </w:rPr>
              <w:t xml:space="preserve">   </w:t>
            </w:r>
          </w:p>
          <w:p w:rsidR="00320A46" w:rsidRPr="00745F86" w:rsidRDefault="00320A46" w:rsidP="00320A46">
            <w:pPr>
              <w:pStyle w:val="Prrafodelista"/>
              <w:numPr>
                <w:ilvl w:val="0"/>
                <w:numId w:val="11"/>
              </w:numPr>
              <w:jc w:val="both"/>
              <w:rPr>
                <w:rFonts w:cs="Calibri"/>
                <w:highlight w:val="yellow"/>
              </w:rPr>
            </w:pPr>
            <w:r w:rsidRPr="00745F86">
              <w:rPr>
                <w:rFonts w:cs="Calibri"/>
                <w:highlight w:val="yellow"/>
              </w:rPr>
              <w:t xml:space="preserve">Estatua de </w:t>
            </w:r>
            <w:proofErr w:type="spellStart"/>
            <w:r w:rsidRPr="00745F86">
              <w:rPr>
                <w:rFonts w:cs="Calibri"/>
                <w:highlight w:val="yellow"/>
              </w:rPr>
              <w:t>Tamtoc</w:t>
            </w:r>
            <w:proofErr w:type="spellEnd"/>
            <w:r w:rsidRPr="00745F86">
              <w:rPr>
                <w:rFonts w:cs="Calibri"/>
                <w:highlight w:val="yellow"/>
              </w:rPr>
              <w:t xml:space="preserve">, San Luis Potosí. Recuperado de </w:t>
            </w:r>
            <w:hyperlink r:id="rId104" w:history="1">
              <w:r w:rsidRPr="00745F86">
                <w:rPr>
                  <w:rStyle w:val="Hipervnculo"/>
                  <w:rFonts w:cs="Calibri"/>
                  <w:color w:val="auto"/>
                  <w:highlight w:val="yellow"/>
                </w:rPr>
                <w:t>http://www.arqueomex.com/images/FOTOSNUM79/05F1.jpg</w:t>
              </w:r>
            </w:hyperlink>
          </w:p>
          <w:p w:rsidR="00320A46" w:rsidRPr="00E631C7" w:rsidRDefault="00320A46" w:rsidP="00320A46">
            <w:pPr>
              <w:pStyle w:val="Prrafodelista"/>
              <w:numPr>
                <w:ilvl w:val="0"/>
                <w:numId w:val="11"/>
              </w:numPr>
              <w:jc w:val="both"/>
              <w:rPr>
                <w:rFonts w:cs="Calibri"/>
                <w:highlight w:val="yellow"/>
              </w:rPr>
            </w:pPr>
            <w:r w:rsidRPr="00E631C7">
              <w:rPr>
                <w:rFonts w:cs="Calibri"/>
                <w:highlight w:val="yellow"/>
              </w:rPr>
              <w:t xml:space="preserve">Fauna del Pleistoceno. Pintura de </w:t>
            </w:r>
            <w:proofErr w:type="spellStart"/>
            <w:r w:rsidRPr="00E631C7">
              <w:rPr>
                <w:rFonts w:cs="Calibri"/>
                <w:highlight w:val="yellow"/>
              </w:rPr>
              <w:t>Iker</w:t>
            </w:r>
            <w:proofErr w:type="spellEnd"/>
            <w:r w:rsidRPr="00E631C7">
              <w:rPr>
                <w:rFonts w:cs="Calibri"/>
                <w:highlight w:val="yellow"/>
              </w:rPr>
              <w:t xml:space="preserve"> </w:t>
            </w:r>
            <w:proofErr w:type="spellStart"/>
            <w:r w:rsidRPr="00E631C7">
              <w:rPr>
                <w:rFonts w:cs="Calibri"/>
                <w:highlight w:val="yellow"/>
              </w:rPr>
              <w:t>Larrauri</w:t>
            </w:r>
            <w:proofErr w:type="spellEnd"/>
            <w:r w:rsidRPr="00E631C7">
              <w:rPr>
                <w:rFonts w:cs="Calibri"/>
                <w:highlight w:val="yellow"/>
              </w:rPr>
              <w:t xml:space="preserve">. Recuperado de Recuperado de </w:t>
            </w:r>
            <w:hyperlink r:id="rId105" w:history="1">
              <w:r w:rsidRPr="00E631C7">
                <w:rPr>
                  <w:rStyle w:val="Hipervnculo"/>
                  <w:rFonts w:cs="Calibri"/>
                  <w:color w:val="auto"/>
                  <w:highlight w:val="yellow"/>
                </w:rPr>
                <w:t>http://www.geocities.ws/paleontologiachihuahua/Image2.gif</w:t>
              </w:r>
            </w:hyperlink>
            <w:r w:rsidRPr="00E631C7">
              <w:rPr>
                <w:rFonts w:cs="Calibri"/>
                <w:highlight w:val="yellow"/>
              </w:rPr>
              <w:t xml:space="preserve">  </w:t>
            </w:r>
          </w:p>
          <w:p w:rsidR="00320A46" w:rsidRPr="00E631C7" w:rsidRDefault="00320A46" w:rsidP="00320A46">
            <w:pPr>
              <w:pStyle w:val="Prrafodelista"/>
              <w:numPr>
                <w:ilvl w:val="0"/>
                <w:numId w:val="11"/>
              </w:numPr>
              <w:jc w:val="both"/>
              <w:rPr>
                <w:rFonts w:cs="Calibri"/>
                <w:highlight w:val="yellow"/>
              </w:rPr>
            </w:pPr>
            <w:r w:rsidRPr="00E631C7">
              <w:rPr>
                <w:rFonts w:cs="Calibri"/>
                <w:highlight w:val="yellow"/>
              </w:rPr>
              <w:t xml:space="preserve">Figuras humanas talladas en piedra de la Cuenca de </w:t>
            </w:r>
            <w:proofErr w:type="spellStart"/>
            <w:r w:rsidRPr="00E631C7">
              <w:rPr>
                <w:rFonts w:cs="Calibri"/>
                <w:highlight w:val="yellow"/>
              </w:rPr>
              <w:t>Mezcala</w:t>
            </w:r>
            <w:proofErr w:type="spellEnd"/>
            <w:r w:rsidRPr="00E631C7">
              <w:rPr>
                <w:rFonts w:cs="Calibri"/>
                <w:highlight w:val="yellow"/>
              </w:rPr>
              <w:t xml:space="preserve">, Guerrero. Museo Carlos Pellicer, Oaxaca. Fotografía de </w:t>
            </w:r>
            <w:proofErr w:type="spellStart"/>
            <w:r w:rsidRPr="00E631C7">
              <w:rPr>
                <w:rFonts w:cs="Calibri"/>
                <w:highlight w:val="yellow"/>
              </w:rPr>
              <w:t>Seppe</w:t>
            </w:r>
            <w:proofErr w:type="spellEnd"/>
            <w:r w:rsidRPr="00E631C7">
              <w:rPr>
                <w:rFonts w:cs="Calibri"/>
                <w:highlight w:val="yellow"/>
              </w:rPr>
              <w:t xml:space="preserve"> De </w:t>
            </w:r>
            <w:proofErr w:type="spellStart"/>
            <w:r w:rsidRPr="00E631C7">
              <w:rPr>
                <w:rFonts w:cs="Calibri"/>
                <w:highlight w:val="yellow"/>
              </w:rPr>
              <w:t>Vreesse</w:t>
            </w:r>
            <w:proofErr w:type="spellEnd"/>
            <w:r w:rsidRPr="00E631C7">
              <w:rPr>
                <w:rFonts w:cs="Calibri"/>
                <w:highlight w:val="yellow"/>
              </w:rPr>
              <w:t xml:space="preserve"> </w:t>
            </w:r>
            <w:proofErr w:type="spellStart"/>
            <w:r w:rsidRPr="00E631C7">
              <w:rPr>
                <w:rFonts w:cs="Calibri"/>
                <w:highlight w:val="yellow"/>
              </w:rPr>
              <w:t>Pieters</w:t>
            </w:r>
            <w:proofErr w:type="spellEnd"/>
          </w:p>
          <w:p w:rsidR="00320A46" w:rsidRPr="00745F86" w:rsidRDefault="00320A46" w:rsidP="00320A46">
            <w:pPr>
              <w:pStyle w:val="Prrafodelista"/>
              <w:numPr>
                <w:ilvl w:val="0"/>
                <w:numId w:val="11"/>
              </w:numPr>
              <w:jc w:val="both"/>
              <w:rPr>
                <w:rFonts w:cs="Calibri"/>
                <w:highlight w:val="yellow"/>
              </w:rPr>
            </w:pPr>
            <w:r w:rsidRPr="00745F86">
              <w:rPr>
                <w:rFonts w:cs="Calibri"/>
                <w:highlight w:val="yellow"/>
              </w:rPr>
              <w:t xml:space="preserve">Figura Olmeca. Las Bocas, Puebla. Recuperado de http://adip.info/wp-content/uploads/2010/12/webready-Olmec-EX2414_22_labeled-2.jpg </w:t>
            </w:r>
          </w:p>
          <w:p w:rsidR="00320A46" w:rsidRPr="00745F86" w:rsidRDefault="00320A46" w:rsidP="00320A46">
            <w:pPr>
              <w:pStyle w:val="Prrafodelista"/>
              <w:numPr>
                <w:ilvl w:val="0"/>
                <w:numId w:val="11"/>
              </w:numPr>
              <w:jc w:val="both"/>
              <w:rPr>
                <w:rFonts w:cs="Calibri"/>
                <w:highlight w:val="yellow"/>
              </w:rPr>
            </w:pPr>
            <w:r w:rsidRPr="00745F86">
              <w:rPr>
                <w:rFonts w:cs="Calibri"/>
                <w:highlight w:val="yellow"/>
              </w:rPr>
              <w:t xml:space="preserve">Figurilla de </w:t>
            </w:r>
            <w:proofErr w:type="spellStart"/>
            <w:r w:rsidRPr="00745F86">
              <w:rPr>
                <w:rFonts w:cs="Calibri"/>
                <w:highlight w:val="yellow"/>
              </w:rPr>
              <w:t>Chupícuaro</w:t>
            </w:r>
            <w:proofErr w:type="spellEnd"/>
            <w:r w:rsidRPr="00745F86">
              <w:rPr>
                <w:rFonts w:cs="Calibri"/>
                <w:highlight w:val="yellow"/>
              </w:rPr>
              <w:t xml:space="preserve">. Recuperado de </w:t>
            </w:r>
            <w:hyperlink r:id="rId106" w:history="1">
              <w:r w:rsidRPr="00745F86">
                <w:rPr>
                  <w:rStyle w:val="Hipervnculo"/>
                  <w:rFonts w:cs="Calibri"/>
                  <w:color w:val="auto"/>
                  <w:highlight w:val="yellow"/>
                </w:rPr>
                <w:t>http://img.webme.com/pic/a/antropologiamexico/chupicuaro_figura.jpg</w:t>
              </w:r>
            </w:hyperlink>
            <w:r w:rsidRPr="00745F86">
              <w:rPr>
                <w:rFonts w:cs="Calibri"/>
                <w:highlight w:val="yellow"/>
              </w:rPr>
              <w:t xml:space="preserve">  </w:t>
            </w:r>
          </w:p>
          <w:p w:rsidR="00320A46" w:rsidRPr="005115F7" w:rsidRDefault="00320A46" w:rsidP="00320A46">
            <w:pPr>
              <w:pStyle w:val="Prrafodelista"/>
              <w:numPr>
                <w:ilvl w:val="0"/>
                <w:numId w:val="11"/>
              </w:numPr>
              <w:jc w:val="both"/>
              <w:rPr>
                <w:rFonts w:cs="Calibri"/>
                <w:highlight w:val="yellow"/>
              </w:rPr>
            </w:pPr>
            <w:r w:rsidRPr="005115F7">
              <w:rPr>
                <w:rFonts w:cs="Calibri"/>
                <w:highlight w:val="yellow"/>
              </w:rPr>
              <w:t xml:space="preserve">Fotografías de </w:t>
            </w:r>
            <w:proofErr w:type="spellStart"/>
            <w:r w:rsidRPr="005115F7">
              <w:rPr>
                <w:rFonts w:cs="Calibri"/>
                <w:highlight w:val="yellow"/>
              </w:rPr>
              <w:t>Aridoamérica</w:t>
            </w:r>
            <w:proofErr w:type="spellEnd"/>
            <w:r w:rsidRPr="005115F7">
              <w:rPr>
                <w:rFonts w:cs="Calibri"/>
                <w:highlight w:val="yellow"/>
              </w:rPr>
              <w:t xml:space="preserve"> de Edith Garay. Imágenes Recuperadas de </w:t>
            </w:r>
            <w:hyperlink r:id="rId107" w:history="1">
              <w:r w:rsidRPr="005115F7">
                <w:rPr>
                  <w:rStyle w:val="Hipervnculo"/>
                  <w:rFonts w:cs="Calibri"/>
                  <w:color w:val="auto"/>
                  <w:highlight w:val="yellow"/>
                </w:rPr>
                <w:t>https://plus.google.com/photos/117974732402061775174/albums?banner=pwa</w:t>
              </w:r>
            </w:hyperlink>
            <w:r w:rsidRPr="005115F7">
              <w:rPr>
                <w:rFonts w:cs="Calibri"/>
                <w:highlight w:val="yellow"/>
              </w:rPr>
              <w:t xml:space="preserve"> </w:t>
            </w:r>
          </w:p>
          <w:p w:rsidR="00320A46" w:rsidRPr="00745F86" w:rsidRDefault="00320A46" w:rsidP="00320A46">
            <w:pPr>
              <w:pStyle w:val="Prrafodelista"/>
              <w:numPr>
                <w:ilvl w:val="0"/>
                <w:numId w:val="11"/>
              </w:numPr>
              <w:jc w:val="both"/>
              <w:rPr>
                <w:rFonts w:cs="Calibri"/>
                <w:highlight w:val="yellow"/>
              </w:rPr>
            </w:pPr>
            <w:r w:rsidRPr="00745F86">
              <w:rPr>
                <w:rFonts w:cs="Calibri"/>
                <w:highlight w:val="yellow"/>
              </w:rPr>
              <w:t xml:space="preserve">Gigantes de Tula, Hidalgo. </w:t>
            </w:r>
            <w:hyperlink r:id="rId108" w:history="1">
              <w:r w:rsidRPr="00745F86">
                <w:rPr>
                  <w:rStyle w:val="Hipervnculo"/>
                  <w:rFonts w:cs="Calibri"/>
                  <w:color w:val="auto"/>
                  <w:highlight w:val="yellow"/>
                </w:rPr>
                <w:t>http://www.alambre.info/wp/wp-content/uploads/2006/08/tula_atlantes.jpg</w:t>
              </w:r>
            </w:hyperlink>
            <w:r w:rsidRPr="00745F86">
              <w:rPr>
                <w:rFonts w:cs="Calibri"/>
                <w:highlight w:val="yellow"/>
              </w:rPr>
              <w:t xml:space="preserve">  </w:t>
            </w:r>
          </w:p>
          <w:p w:rsidR="00320A46" w:rsidRPr="00745F86" w:rsidRDefault="00320A46" w:rsidP="00320A46">
            <w:pPr>
              <w:pStyle w:val="Prrafodelista"/>
              <w:numPr>
                <w:ilvl w:val="0"/>
                <w:numId w:val="11"/>
              </w:numPr>
              <w:jc w:val="both"/>
              <w:rPr>
                <w:rFonts w:cs="Calibri"/>
                <w:highlight w:val="yellow"/>
              </w:rPr>
            </w:pPr>
            <w:r w:rsidRPr="00745F86">
              <w:rPr>
                <w:rFonts w:cs="Calibri"/>
                <w:highlight w:val="yellow"/>
              </w:rPr>
              <w:t xml:space="preserve">Instrumentos </w:t>
            </w:r>
            <w:proofErr w:type="spellStart"/>
            <w:r w:rsidRPr="00745F86">
              <w:rPr>
                <w:rFonts w:cs="Calibri"/>
                <w:highlight w:val="yellow"/>
              </w:rPr>
              <w:t>cenolíticos</w:t>
            </w:r>
            <w:proofErr w:type="spellEnd"/>
            <w:r w:rsidRPr="00745F86">
              <w:rPr>
                <w:rFonts w:cs="Calibri"/>
                <w:highlight w:val="yellow"/>
              </w:rPr>
              <w:t>. Imágenes recuperadas de Arqueología Mexicana, núm. 52. Noviembre de 2001. México: editorial raíces. 50-51.</w:t>
            </w:r>
          </w:p>
          <w:p w:rsidR="00320A46" w:rsidRPr="00745F86" w:rsidRDefault="00320A46" w:rsidP="00320A46">
            <w:pPr>
              <w:pStyle w:val="Prrafodelista"/>
              <w:numPr>
                <w:ilvl w:val="0"/>
                <w:numId w:val="11"/>
              </w:numPr>
              <w:jc w:val="both"/>
              <w:rPr>
                <w:rFonts w:cs="Calibri"/>
                <w:highlight w:val="yellow"/>
              </w:rPr>
            </w:pPr>
            <w:r w:rsidRPr="00745F86">
              <w:rPr>
                <w:rFonts w:cs="Calibri"/>
                <w:highlight w:val="yellow"/>
              </w:rPr>
              <w:t>Instrumentos neolíticos. Imágenes recuperadas de Arqueología Mexicana, núm. 52. Noviembre de 2001. México: editorial raíces. 50-51.</w:t>
            </w:r>
          </w:p>
          <w:p w:rsidR="00320A46" w:rsidRPr="00745F86" w:rsidRDefault="00320A46" w:rsidP="00320A46">
            <w:pPr>
              <w:pStyle w:val="Prrafodelista"/>
              <w:numPr>
                <w:ilvl w:val="0"/>
                <w:numId w:val="11"/>
              </w:numPr>
              <w:jc w:val="both"/>
              <w:rPr>
                <w:rFonts w:cs="Calibri"/>
                <w:highlight w:val="yellow"/>
              </w:rPr>
            </w:pPr>
            <w:r w:rsidRPr="00745F86">
              <w:rPr>
                <w:rFonts w:cs="Calibri"/>
                <w:highlight w:val="yellow"/>
              </w:rPr>
              <w:t xml:space="preserve">Instrumentos </w:t>
            </w:r>
            <w:proofErr w:type="spellStart"/>
            <w:r w:rsidRPr="00745F86">
              <w:rPr>
                <w:rFonts w:cs="Calibri"/>
                <w:highlight w:val="yellow"/>
              </w:rPr>
              <w:t>protoneolíticos</w:t>
            </w:r>
            <w:proofErr w:type="spellEnd"/>
            <w:r w:rsidRPr="00745F86">
              <w:rPr>
                <w:rFonts w:cs="Calibri"/>
                <w:highlight w:val="yellow"/>
              </w:rPr>
              <w:t xml:space="preserve">. Imágenes recuperadas de Arqueología Mexicana, </w:t>
            </w:r>
            <w:r w:rsidRPr="00745F86">
              <w:rPr>
                <w:rFonts w:cs="Calibri"/>
                <w:highlight w:val="yellow"/>
              </w:rPr>
              <w:lastRenderedPageBreak/>
              <w:t>núm. 52. Noviembre de 2001. México: editorial raíces. 50-51.</w:t>
            </w:r>
          </w:p>
          <w:p w:rsidR="00320A46" w:rsidRPr="00745F86" w:rsidRDefault="00320A46" w:rsidP="00320A46">
            <w:pPr>
              <w:pStyle w:val="Prrafodelista"/>
              <w:numPr>
                <w:ilvl w:val="0"/>
                <w:numId w:val="11"/>
              </w:numPr>
              <w:jc w:val="both"/>
              <w:rPr>
                <w:rFonts w:cs="Calibri"/>
                <w:highlight w:val="yellow"/>
              </w:rPr>
            </w:pPr>
            <w:r w:rsidRPr="00745F86">
              <w:rPr>
                <w:rFonts w:cs="Calibri"/>
                <w:highlight w:val="yellow"/>
              </w:rPr>
              <w:t xml:space="preserve">Máscara mexica </w:t>
            </w:r>
            <w:hyperlink r:id="rId109" w:history="1">
              <w:r w:rsidRPr="00745F86">
                <w:rPr>
                  <w:rStyle w:val="Hipervnculo"/>
                  <w:rFonts w:cs="Calibri"/>
                  <w:color w:val="auto"/>
                  <w:highlight w:val="yellow"/>
                </w:rPr>
                <w:t>http://www.guggenheim-bilbao.es/uploads/agenda_presentaciones/img/md/imperio_azteca_1.jpg</w:t>
              </w:r>
            </w:hyperlink>
            <w:r w:rsidRPr="00745F86">
              <w:rPr>
                <w:rFonts w:cs="Calibri"/>
                <w:highlight w:val="yellow"/>
              </w:rPr>
              <w:t xml:space="preserve"> </w:t>
            </w:r>
          </w:p>
          <w:p w:rsidR="00320A46" w:rsidRPr="00745F86" w:rsidRDefault="00320A46" w:rsidP="00320A46">
            <w:pPr>
              <w:pStyle w:val="Prrafodelista"/>
              <w:numPr>
                <w:ilvl w:val="0"/>
                <w:numId w:val="11"/>
              </w:numPr>
              <w:jc w:val="both"/>
              <w:rPr>
                <w:rFonts w:cs="Calibri"/>
                <w:highlight w:val="yellow"/>
              </w:rPr>
            </w:pPr>
            <w:r w:rsidRPr="00745F86">
              <w:rPr>
                <w:rFonts w:cs="Calibri"/>
                <w:highlight w:val="yellow"/>
              </w:rPr>
              <w:t xml:space="preserve">Mural de la Tumba 5 en </w:t>
            </w:r>
            <w:proofErr w:type="spellStart"/>
            <w:r w:rsidRPr="00745F86">
              <w:rPr>
                <w:rFonts w:cs="Calibri"/>
                <w:highlight w:val="yellow"/>
              </w:rPr>
              <w:t>Suchilquitongo</w:t>
            </w:r>
            <w:proofErr w:type="spellEnd"/>
            <w:r w:rsidRPr="00745F86">
              <w:rPr>
                <w:rFonts w:cs="Calibri"/>
                <w:highlight w:val="yellow"/>
              </w:rPr>
              <w:t xml:space="preserve">, Oaxaca. Recuperado de http://www.pinturamural.esteticas.unam.mx/index.html  </w:t>
            </w:r>
          </w:p>
          <w:p w:rsidR="00320A46" w:rsidRPr="00745F86" w:rsidRDefault="00320A46" w:rsidP="00320A46">
            <w:pPr>
              <w:pStyle w:val="Prrafodelista"/>
              <w:numPr>
                <w:ilvl w:val="0"/>
                <w:numId w:val="11"/>
              </w:numPr>
              <w:jc w:val="both"/>
              <w:rPr>
                <w:rFonts w:cs="Calibri"/>
                <w:highlight w:val="yellow"/>
              </w:rPr>
            </w:pPr>
            <w:r w:rsidRPr="00745F86">
              <w:rPr>
                <w:rFonts w:cs="Calibri"/>
                <w:highlight w:val="yellow"/>
              </w:rPr>
              <w:t>Mural de soberano con traje de pájar</w:t>
            </w:r>
            <w:r w:rsidR="00065E45">
              <w:rPr>
                <w:rFonts w:cs="Calibri"/>
                <w:highlight w:val="yellow"/>
              </w:rPr>
              <w:t>o</w:t>
            </w:r>
            <w:r w:rsidRPr="00745F86">
              <w:rPr>
                <w:rFonts w:cs="Calibri"/>
                <w:highlight w:val="yellow"/>
              </w:rPr>
              <w:t xml:space="preserve"> sobre una serpiente emplumada. </w:t>
            </w:r>
            <w:proofErr w:type="spellStart"/>
            <w:r w:rsidRPr="00745F86">
              <w:rPr>
                <w:rFonts w:cs="Calibri"/>
                <w:highlight w:val="yellow"/>
              </w:rPr>
              <w:t>Cacaxtla</w:t>
            </w:r>
            <w:proofErr w:type="spellEnd"/>
            <w:r w:rsidRPr="00745F86">
              <w:rPr>
                <w:rFonts w:cs="Calibri"/>
                <w:highlight w:val="yellow"/>
              </w:rPr>
              <w:t xml:space="preserve">, Tlaxcala </w:t>
            </w:r>
            <w:hyperlink r:id="rId110" w:history="1">
              <w:r w:rsidRPr="00745F86">
                <w:rPr>
                  <w:rStyle w:val="Hipervnculo"/>
                  <w:rFonts w:cs="Calibri"/>
                  <w:color w:val="auto"/>
                  <w:highlight w:val="yellow"/>
                </w:rPr>
                <w:t>http://www.develop-top-talent.com/wp-content/uploads/2009/03/mural_cacaxtla.jpg</w:t>
              </w:r>
            </w:hyperlink>
            <w:r w:rsidRPr="00745F86">
              <w:rPr>
                <w:rFonts w:cs="Calibri"/>
                <w:highlight w:val="yellow"/>
              </w:rPr>
              <w:t xml:space="preserve"> </w:t>
            </w:r>
          </w:p>
          <w:p w:rsidR="00320A46" w:rsidRPr="005115F7" w:rsidRDefault="00320A46" w:rsidP="00320A46">
            <w:pPr>
              <w:pStyle w:val="Prrafodelista"/>
              <w:numPr>
                <w:ilvl w:val="0"/>
                <w:numId w:val="11"/>
              </w:numPr>
              <w:jc w:val="both"/>
              <w:rPr>
                <w:rFonts w:cs="Calibri"/>
                <w:highlight w:val="yellow"/>
              </w:rPr>
            </w:pPr>
            <w:r w:rsidRPr="005115F7">
              <w:rPr>
                <w:highlight w:val="yellow"/>
              </w:rPr>
              <w:t xml:space="preserve">Olla de </w:t>
            </w:r>
            <w:proofErr w:type="spellStart"/>
            <w:r w:rsidRPr="005115F7">
              <w:rPr>
                <w:highlight w:val="yellow"/>
              </w:rPr>
              <w:t>Paquimé</w:t>
            </w:r>
            <w:proofErr w:type="spellEnd"/>
            <w:r w:rsidRPr="005115F7">
              <w:rPr>
                <w:highlight w:val="yellow"/>
              </w:rPr>
              <w:t xml:space="preserve">. Recuperado de </w:t>
            </w:r>
            <w:hyperlink r:id="rId111" w:history="1">
              <w:r w:rsidRPr="005115F7">
                <w:rPr>
                  <w:rStyle w:val="Hipervnculo"/>
                  <w:color w:val="auto"/>
                  <w:highlight w:val="yellow"/>
                </w:rPr>
                <w:t>http://es.wikipedia.org/wiki/Archivo:Jar_p1070229.jpg</w:t>
              </w:r>
            </w:hyperlink>
          </w:p>
          <w:p w:rsidR="00320A46" w:rsidRPr="005F079D" w:rsidRDefault="00320A46" w:rsidP="00320A46">
            <w:pPr>
              <w:pStyle w:val="Prrafodelista"/>
              <w:numPr>
                <w:ilvl w:val="0"/>
                <w:numId w:val="11"/>
              </w:numPr>
              <w:jc w:val="both"/>
              <w:rPr>
                <w:rFonts w:cs="Calibri"/>
                <w:highlight w:val="yellow"/>
              </w:rPr>
            </w:pPr>
            <w:r w:rsidRPr="005F079D">
              <w:rPr>
                <w:rFonts w:asciiTheme="minorHAnsi" w:hAnsiTheme="minorHAnsi" w:cstheme="minorHAnsi"/>
                <w:highlight w:val="yellow"/>
              </w:rPr>
              <w:t xml:space="preserve">Palacio de la Roca. Cultura </w:t>
            </w:r>
            <w:proofErr w:type="spellStart"/>
            <w:r w:rsidRPr="005F079D">
              <w:rPr>
                <w:rFonts w:asciiTheme="minorHAnsi" w:hAnsiTheme="minorHAnsi" w:cstheme="minorHAnsi"/>
                <w:highlight w:val="yellow"/>
              </w:rPr>
              <w:t>Anasazi</w:t>
            </w:r>
            <w:proofErr w:type="spellEnd"/>
            <w:r w:rsidRPr="005F079D">
              <w:rPr>
                <w:rFonts w:asciiTheme="minorHAnsi" w:hAnsiTheme="minorHAnsi" w:cstheme="minorHAnsi"/>
                <w:highlight w:val="yellow"/>
              </w:rPr>
              <w:t xml:space="preserve">, Mesa Verde Recuperado de </w:t>
            </w:r>
            <w:hyperlink r:id="rId112" w:history="1">
              <w:r w:rsidRPr="005F079D">
                <w:rPr>
                  <w:rStyle w:val="Hipervnculo"/>
                  <w:rFonts w:asciiTheme="minorHAnsi" w:hAnsiTheme="minorHAnsi" w:cstheme="minorHAnsi"/>
                  <w:highlight w:val="yellow"/>
                </w:rPr>
                <w:t>http://web.mac.com/michaelruggeri/Mike_Ruggeris_Ancient_Southwest/Mike_Ruggeris_Ancient_Southwest_files/image.jpg</w:t>
              </w:r>
            </w:hyperlink>
            <w:r w:rsidRPr="005F079D">
              <w:rPr>
                <w:rFonts w:asciiTheme="minorHAnsi" w:hAnsiTheme="minorHAnsi" w:cstheme="minorHAnsi"/>
                <w:highlight w:val="yellow"/>
              </w:rPr>
              <w:t xml:space="preserve"> </w:t>
            </w:r>
          </w:p>
          <w:p w:rsidR="00320A46" w:rsidRPr="00E631C7" w:rsidRDefault="00320A46" w:rsidP="00320A46">
            <w:pPr>
              <w:pStyle w:val="Prrafodelista"/>
              <w:numPr>
                <w:ilvl w:val="0"/>
                <w:numId w:val="11"/>
              </w:numPr>
              <w:jc w:val="both"/>
              <w:rPr>
                <w:rFonts w:cs="Calibri"/>
                <w:highlight w:val="yellow"/>
              </w:rPr>
            </w:pPr>
            <w:r w:rsidRPr="00E631C7">
              <w:rPr>
                <w:rFonts w:cs="Calibri"/>
                <w:highlight w:val="yellow"/>
              </w:rPr>
              <w:t xml:space="preserve">Primeros pobladores. Pintura de </w:t>
            </w:r>
            <w:proofErr w:type="spellStart"/>
            <w:r w:rsidRPr="00E631C7">
              <w:rPr>
                <w:rFonts w:cs="Calibri"/>
                <w:highlight w:val="yellow"/>
              </w:rPr>
              <w:t>Iker</w:t>
            </w:r>
            <w:proofErr w:type="spellEnd"/>
            <w:r w:rsidRPr="00E631C7">
              <w:rPr>
                <w:rFonts w:cs="Calibri"/>
                <w:highlight w:val="yellow"/>
              </w:rPr>
              <w:t xml:space="preserve"> </w:t>
            </w:r>
            <w:proofErr w:type="spellStart"/>
            <w:r w:rsidRPr="00E631C7">
              <w:rPr>
                <w:rFonts w:cs="Calibri"/>
                <w:highlight w:val="yellow"/>
              </w:rPr>
              <w:t>Larrauri</w:t>
            </w:r>
            <w:proofErr w:type="spellEnd"/>
            <w:r w:rsidRPr="00E631C7">
              <w:rPr>
                <w:rFonts w:cs="Calibri"/>
                <w:highlight w:val="yellow"/>
              </w:rPr>
              <w:t xml:space="preserve">. Recuperado de </w:t>
            </w:r>
            <w:hyperlink r:id="rId113" w:history="1">
              <w:r w:rsidRPr="00E631C7">
                <w:rPr>
                  <w:rStyle w:val="Hipervnculo"/>
                  <w:rFonts w:cs="Calibri"/>
                  <w:color w:val="auto"/>
                  <w:highlight w:val="yellow"/>
                </w:rPr>
                <w:t>http://cagw.mythicalunderworld.com/wp-content/plugins/rss-poster/cache/8428c_article-2063895-0EDF741300000578-960_468x286.jpg</w:t>
              </w:r>
            </w:hyperlink>
          </w:p>
          <w:p w:rsidR="00320A46" w:rsidRPr="00745F86" w:rsidRDefault="00320A46" w:rsidP="00320A46">
            <w:pPr>
              <w:pStyle w:val="Prrafodelista"/>
              <w:numPr>
                <w:ilvl w:val="0"/>
                <w:numId w:val="11"/>
              </w:numPr>
              <w:jc w:val="both"/>
              <w:rPr>
                <w:highlight w:val="yellow"/>
              </w:rPr>
            </w:pPr>
            <w:r w:rsidRPr="00745F86">
              <w:rPr>
                <w:rFonts w:cs="Calibri"/>
                <w:highlight w:val="yellow"/>
              </w:rPr>
              <w:t xml:space="preserve">Templo del Gran Jaguar, Tikal. </w:t>
            </w:r>
            <w:hyperlink r:id="rId114" w:history="1">
              <w:r w:rsidRPr="00745F86">
                <w:rPr>
                  <w:rStyle w:val="Hipervnculo"/>
                  <w:rFonts w:cs="Calibri"/>
                  <w:color w:val="auto"/>
                  <w:highlight w:val="yellow"/>
                </w:rPr>
                <w:t>http://esphoto980x880.mnstatic.com/ruinas-de-tikal_7616.jpg</w:t>
              </w:r>
            </w:hyperlink>
            <w:r w:rsidRPr="00745F86">
              <w:rPr>
                <w:rFonts w:cs="Calibri"/>
                <w:highlight w:val="yellow"/>
              </w:rPr>
              <w:t xml:space="preserve"> </w:t>
            </w:r>
          </w:p>
          <w:p w:rsidR="00320A46" w:rsidRPr="005115F7" w:rsidRDefault="00320A46" w:rsidP="00320A46">
            <w:pPr>
              <w:pStyle w:val="Prrafodelista"/>
              <w:numPr>
                <w:ilvl w:val="0"/>
                <w:numId w:val="11"/>
              </w:numPr>
              <w:jc w:val="both"/>
              <w:rPr>
                <w:rFonts w:asciiTheme="minorHAnsi" w:hAnsiTheme="minorHAnsi" w:cstheme="minorHAnsi"/>
                <w:sz w:val="20"/>
                <w:szCs w:val="20"/>
              </w:rPr>
            </w:pPr>
            <w:proofErr w:type="spellStart"/>
            <w:r w:rsidRPr="005115F7">
              <w:rPr>
                <w:highlight w:val="green"/>
                <w:lang w:val="en-US"/>
              </w:rPr>
              <w:t>Evolución</w:t>
            </w:r>
            <w:proofErr w:type="spellEnd"/>
            <w:r w:rsidRPr="005115F7">
              <w:rPr>
                <w:highlight w:val="green"/>
                <w:lang w:val="en-US"/>
              </w:rPr>
              <w:t xml:space="preserve"> del </w:t>
            </w:r>
            <w:proofErr w:type="spellStart"/>
            <w:r w:rsidRPr="005115F7">
              <w:rPr>
                <w:highlight w:val="green"/>
                <w:lang w:val="en-US"/>
              </w:rPr>
              <w:t>maíz</w:t>
            </w:r>
            <w:proofErr w:type="spellEnd"/>
            <w:r w:rsidRPr="005115F7">
              <w:rPr>
                <w:highlight w:val="green"/>
                <w:lang w:val="en-US"/>
              </w:rPr>
              <w:t xml:space="preserve">. Smith, C. W., </w:t>
            </w:r>
            <w:proofErr w:type="spellStart"/>
            <w:r w:rsidRPr="005115F7">
              <w:rPr>
                <w:highlight w:val="green"/>
                <w:lang w:val="en-US"/>
              </w:rPr>
              <w:t>Betrán</w:t>
            </w:r>
            <w:proofErr w:type="spellEnd"/>
            <w:r w:rsidRPr="005115F7">
              <w:rPr>
                <w:highlight w:val="green"/>
                <w:lang w:val="en-US"/>
              </w:rPr>
              <w:t xml:space="preserve">, J. y </w:t>
            </w:r>
            <w:proofErr w:type="spellStart"/>
            <w:r w:rsidRPr="005115F7">
              <w:rPr>
                <w:highlight w:val="green"/>
                <w:lang w:val="en-US"/>
              </w:rPr>
              <w:t>Runge</w:t>
            </w:r>
            <w:proofErr w:type="spellEnd"/>
            <w:r w:rsidRPr="005115F7">
              <w:rPr>
                <w:highlight w:val="green"/>
                <w:lang w:val="en-US"/>
              </w:rPr>
              <w:t xml:space="preserve">, E. C. A. (2004) </w:t>
            </w:r>
            <w:hyperlink r:id="rId115" w:tgtFrame="_blank" w:history="1">
              <w:r w:rsidRPr="005115F7">
                <w:rPr>
                  <w:rStyle w:val="nfasis"/>
                  <w:rFonts w:eastAsia="Calibri"/>
                  <w:color w:val="0000FF"/>
                  <w:highlight w:val="green"/>
                  <w:u w:val="single"/>
                  <w:lang w:val="en-US"/>
                </w:rPr>
                <w:t>Corn: origin, history, technology, and production</w:t>
              </w:r>
            </w:hyperlink>
            <w:r w:rsidRPr="005115F7">
              <w:rPr>
                <w:highlight w:val="green"/>
                <w:lang w:val="en-US"/>
              </w:rPr>
              <w:t xml:space="preserve">. </w:t>
            </w:r>
            <w:r w:rsidRPr="005115F7">
              <w:rPr>
                <w:highlight w:val="green"/>
              </w:rPr>
              <w:t xml:space="preserve">Recuperado de </w:t>
            </w:r>
            <w:hyperlink r:id="rId116" w:history="1">
              <w:r w:rsidRPr="005115F7">
                <w:rPr>
                  <w:rStyle w:val="Hipervnculo"/>
                  <w:highlight w:val="green"/>
                </w:rPr>
                <w:t>http://lacienciaysusdemonios.com/2009/10/06/el-huerto-evolutivo-4-del-teocinte-teosinte-al-maiz-la-evolucion-es-la-repanocha/</w:t>
              </w:r>
            </w:hyperlink>
            <w:r w:rsidRPr="005115F7">
              <w:rPr>
                <w:highlight w:val="green"/>
              </w:rPr>
              <w:t xml:space="preserve"> (octubre, 2011)</w:t>
            </w:r>
          </w:p>
          <w:p w:rsidR="00320A46" w:rsidRPr="005115F7" w:rsidRDefault="00320A46" w:rsidP="00320A46">
            <w:pPr>
              <w:pStyle w:val="Prrafodelista"/>
              <w:numPr>
                <w:ilvl w:val="0"/>
                <w:numId w:val="11"/>
              </w:numPr>
              <w:jc w:val="both"/>
              <w:rPr>
                <w:rFonts w:asciiTheme="minorHAnsi" w:hAnsiTheme="minorHAnsi" w:cstheme="minorHAnsi"/>
                <w:sz w:val="20"/>
                <w:szCs w:val="20"/>
                <w:highlight w:val="green"/>
              </w:rPr>
            </w:pPr>
            <w:proofErr w:type="spellStart"/>
            <w:r w:rsidRPr="005115F7">
              <w:rPr>
                <w:rFonts w:asciiTheme="minorHAnsi" w:hAnsiTheme="minorHAnsi" w:cstheme="minorHAnsi"/>
                <w:sz w:val="20"/>
                <w:szCs w:val="20"/>
                <w:highlight w:val="green"/>
              </w:rPr>
              <w:t>Aridoamérica</w:t>
            </w:r>
            <w:proofErr w:type="spellEnd"/>
            <w:r w:rsidRPr="005115F7">
              <w:rPr>
                <w:rFonts w:asciiTheme="minorHAnsi" w:hAnsiTheme="minorHAnsi" w:cstheme="minorHAnsi"/>
                <w:sz w:val="20"/>
                <w:szCs w:val="20"/>
                <w:highlight w:val="green"/>
              </w:rPr>
              <w:t xml:space="preserve"> visto por un </w:t>
            </w:r>
            <w:proofErr w:type="spellStart"/>
            <w:r w:rsidRPr="005115F7">
              <w:rPr>
                <w:rFonts w:asciiTheme="minorHAnsi" w:hAnsiTheme="minorHAnsi" w:cstheme="minorHAnsi"/>
                <w:sz w:val="20"/>
                <w:szCs w:val="20"/>
                <w:highlight w:val="green"/>
              </w:rPr>
              <w:t>tlacuilo</w:t>
            </w:r>
            <w:proofErr w:type="spellEnd"/>
            <w:r w:rsidRPr="005115F7">
              <w:rPr>
                <w:rFonts w:asciiTheme="minorHAnsi" w:hAnsiTheme="minorHAnsi" w:cstheme="minorHAnsi"/>
                <w:sz w:val="20"/>
                <w:szCs w:val="20"/>
                <w:highlight w:val="green"/>
              </w:rPr>
              <w:t xml:space="preserve"> mexica. Recuperado de </w:t>
            </w:r>
            <w:hyperlink r:id="rId117" w:history="1">
              <w:r w:rsidRPr="005115F7">
                <w:rPr>
                  <w:rStyle w:val="Hipervnculo"/>
                  <w:rFonts w:asciiTheme="minorHAnsi" w:hAnsiTheme="minorHAnsi" w:cstheme="minorHAnsi"/>
                  <w:sz w:val="20"/>
                  <w:szCs w:val="20"/>
                  <w:highlight w:val="green"/>
                </w:rPr>
                <w:t>http://mx.kalipedia.com/kalipediamedia/historia/media/200805/08/hismexico/20080508klphishmx_5_Ies_LCO.jpg</w:t>
              </w:r>
            </w:hyperlink>
            <w:r w:rsidRPr="005115F7">
              <w:rPr>
                <w:rFonts w:asciiTheme="minorHAnsi" w:hAnsiTheme="minorHAnsi" w:cstheme="minorHAnsi"/>
                <w:sz w:val="20"/>
                <w:szCs w:val="20"/>
                <w:highlight w:val="green"/>
              </w:rPr>
              <w:t xml:space="preserve"> (octubre, 2011).</w:t>
            </w:r>
          </w:p>
          <w:p w:rsidR="00065E45" w:rsidRDefault="00065E45" w:rsidP="00065E45">
            <w:pPr>
              <w:pStyle w:val="Prrafodelista"/>
              <w:numPr>
                <w:ilvl w:val="0"/>
                <w:numId w:val="11"/>
              </w:numPr>
              <w:jc w:val="both"/>
              <w:rPr>
                <w:rFonts w:asciiTheme="minorHAnsi" w:hAnsiTheme="minorHAnsi" w:cstheme="minorHAnsi"/>
                <w:sz w:val="20"/>
                <w:szCs w:val="20"/>
                <w:highlight w:val="green"/>
              </w:rPr>
            </w:pPr>
            <w:r w:rsidRPr="00F017D7">
              <w:rPr>
                <w:rFonts w:asciiTheme="minorHAnsi" w:hAnsiTheme="minorHAnsi" w:cstheme="minorHAnsi"/>
                <w:sz w:val="20"/>
                <w:szCs w:val="20"/>
                <w:highlight w:val="green"/>
              </w:rPr>
              <w:t xml:space="preserve">Canción de </w:t>
            </w:r>
            <w:proofErr w:type="spellStart"/>
            <w:r w:rsidRPr="00F017D7">
              <w:rPr>
                <w:rFonts w:asciiTheme="minorHAnsi" w:hAnsiTheme="minorHAnsi" w:cstheme="minorHAnsi"/>
                <w:sz w:val="20"/>
                <w:szCs w:val="20"/>
                <w:highlight w:val="green"/>
              </w:rPr>
              <w:t>Atlahua</w:t>
            </w:r>
            <w:proofErr w:type="spellEnd"/>
            <w:r w:rsidRPr="00F017D7">
              <w:rPr>
                <w:rFonts w:asciiTheme="minorHAnsi" w:hAnsiTheme="minorHAnsi" w:cstheme="minorHAnsi"/>
                <w:sz w:val="20"/>
                <w:szCs w:val="20"/>
                <w:highlight w:val="green"/>
              </w:rPr>
              <w:t xml:space="preserve">; Códice florentino, libro 2. Recuperado de </w:t>
            </w:r>
            <w:hyperlink r:id="rId118" w:history="1">
              <w:r w:rsidRPr="00F017D7">
                <w:rPr>
                  <w:rStyle w:val="Hipervnculo"/>
                  <w:rFonts w:asciiTheme="minorHAnsi" w:hAnsiTheme="minorHAnsi" w:cstheme="minorHAnsi"/>
                  <w:sz w:val="20"/>
                  <w:szCs w:val="20"/>
                  <w:highlight w:val="green"/>
                </w:rPr>
                <w:t>http://www.mexicolore.co.uk/images-3/367_08_2.jpg</w:t>
              </w:r>
            </w:hyperlink>
            <w:r w:rsidRPr="00F017D7">
              <w:rPr>
                <w:rFonts w:asciiTheme="minorHAnsi" w:hAnsiTheme="minorHAnsi" w:cstheme="minorHAnsi"/>
                <w:sz w:val="20"/>
                <w:szCs w:val="20"/>
                <w:highlight w:val="green"/>
              </w:rPr>
              <w:t xml:space="preserve"> </w:t>
            </w:r>
            <w:r w:rsidR="00A11C60">
              <w:rPr>
                <w:rFonts w:asciiTheme="minorHAnsi" w:hAnsiTheme="minorHAnsi" w:cstheme="minorHAnsi"/>
                <w:sz w:val="20"/>
                <w:szCs w:val="20"/>
                <w:highlight w:val="green"/>
              </w:rPr>
              <w:t>(julio2012)</w:t>
            </w:r>
          </w:p>
          <w:p w:rsidR="00A11C60" w:rsidRPr="00F017D7" w:rsidRDefault="00A11C60" w:rsidP="00A11C60">
            <w:pPr>
              <w:pStyle w:val="Prrafodelista"/>
              <w:numPr>
                <w:ilvl w:val="0"/>
                <w:numId w:val="11"/>
              </w:numPr>
              <w:jc w:val="both"/>
              <w:rPr>
                <w:rFonts w:asciiTheme="minorHAnsi" w:hAnsiTheme="minorHAnsi" w:cstheme="minorHAnsi"/>
                <w:sz w:val="20"/>
                <w:szCs w:val="20"/>
                <w:highlight w:val="green"/>
              </w:rPr>
            </w:pPr>
            <w:proofErr w:type="spellStart"/>
            <w:r w:rsidRPr="00A11C60">
              <w:rPr>
                <w:rFonts w:asciiTheme="minorHAnsi" w:hAnsiTheme="minorHAnsi" w:cstheme="minorHAnsi"/>
                <w:sz w:val="20"/>
                <w:szCs w:val="20"/>
              </w:rPr>
              <w:t>Paper</w:t>
            </w:r>
            <w:proofErr w:type="spellEnd"/>
            <w:r w:rsidRPr="00A11C60">
              <w:rPr>
                <w:rFonts w:asciiTheme="minorHAnsi" w:hAnsiTheme="minorHAnsi" w:cstheme="minorHAnsi"/>
                <w:sz w:val="20"/>
                <w:szCs w:val="20"/>
              </w:rPr>
              <w:t xml:space="preserve"> Collage 1</w:t>
            </w:r>
            <w:r>
              <w:rPr>
                <w:rFonts w:asciiTheme="minorHAnsi" w:hAnsiTheme="minorHAnsi" w:cstheme="minorHAnsi"/>
                <w:sz w:val="20"/>
                <w:szCs w:val="20"/>
              </w:rPr>
              <w:t xml:space="preserve">. Recuperado de </w:t>
            </w:r>
            <w:hyperlink r:id="rId119" w:history="1">
              <w:r w:rsidRPr="00397C87">
                <w:rPr>
                  <w:rStyle w:val="Hipervnculo"/>
                  <w:rFonts w:asciiTheme="minorHAnsi" w:hAnsiTheme="minorHAnsi" w:cstheme="minorHAnsi"/>
                  <w:sz w:val="20"/>
                  <w:szCs w:val="20"/>
                </w:rPr>
                <w:t>http://www.sxc.hu/photo/1339192</w:t>
              </w:r>
            </w:hyperlink>
            <w:r>
              <w:rPr>
                <w:rFonts w:asciiTheme="minorHAnsi" w:hAnsiTheme="minorHAnsi" w:cstheme="minorHAnsi"/>
                <w:sz w:val="20"/>
                <w:szCs w:val="20"/>
              </w:rPr>
              <w:t xml:space="preserve"> (julio 2012)</w:t>
            </w:r>
          </w:p>
          <w:p w:rsidR="006232E2" w:rsidRPr="0098290D" w:rsidRDefault="006232E2" w:rsidP="006232E2">
            <w:pPr>
              <w:jc w:val="both"/>
              <w:rPr>
                <w:b/>
              </w:rPr>
            </w:pPr>
            <w:r>
              <w:rPr>
                <w:b/>
              </w:rPr>
              <w:lastRenderedPageBreak/>
              <w:t>Videos</w:t>
            </w:r>
          </w:p>
          <w:p w:rsidR="006232E2" w:rsidRDefault="006232E2" w:rsidP="006232E2">
            <w:pPr>
              <w:pStyle w:val="Prrafodelista"/>
              <w:numPr>
                <w:ilvl w:val="0"/>
                <w:numId w:val="11"/>
              </w:numPr>
              <w:jc w:val="both"/>
            </w:pPr>
            <w:r>
              <w:t>El poblamiento de América. Recuperado de http://www.youtube.com/watch?v=Es0RAo5kyng&amp;feature=player_embedded (julio, 2012)</w:t>
            </w:r>
          </w:p>
          <w:p w:rsidR="006232E2" w:rsidRDefault="006232E2" w:rsidP="006232E2">
            <w:pPr>
              <w:pStyle w:val="Prrafodelista"/>
              <w:numPr>
                <w:ilvl w:val="0"/>
                <w:numId w:val="11"/>
              </w:numPr>
              <w:jc w:val="both"/>
            </w:pPr>
            <w:r>
              <w:t>Cuevas Prehistóricas en Oaxaca. Recuperado de http://www.youtube.com/watch?v=3XqlKfzn9aY&amp;feature=youtu.be</w:t>
            </w:r>
          </w:p>
          <w:p w:rsidR="006232E2" w:rsidRDefault="006232E2" w:rsidP="006232E2">
            <w:pPr>
              <w:pStyle w:val="Prrafodelista"/>
              <w:numPr>
                <w:ilvl w:val="0"/>
                <w:numId w:val="11"/>
              </w:numPr>
              <w:jc w:val="both"/>
            </w:pPr>
            <w:r>
              <w:t>La historia del maíz. Recuperado de http://youtu.be/3hcguXYtqtw</w:t>
            </w:r>
          </w:p>
          <w:p w:rsidR="006232E2" w:rsidRDefault="006232E2" w:rsidP="006232E2">
            <w:pPr>
              <w:pStyle w:val="Prrafodelista"/>
              <w:numPr>
                <w:ilvl w:val="0"/>
                <w:numId w:val="11"/>
              </w:numPr>
              <w:jc w:val="both"/>
            </w:pPr>
            <w:r>
              <w:t xml:space="preserve">Rostros de la Antropología: Beatriz </w:t>
            </w:r>
            <w:proofErr w:type="spellStart"/>
            <w:r>
              <w:t>Braniff</w:t>
            </w:r>
            <w:proofErr w:type="spellEnd"/>
            <w:r>
              <w:t>, INAH TV. Recuperado de http://youtu.be/o6I3ZTjkikw</w:t>
            </w:r>
          </w:p>
          <w:p w:rsidR="006232E2" w:rsidRDefault="006232E2" w:rsidP="006232E2">
            <w:pPr>
              <w:pStyle w:val="Prrafodelista"/>
              <w:numPr>
                <w:ilvl w:val="0"/>
                <w:numId w:val="11"/>
              </w:numPr>
              <w:jc w:val="both"/>
            </w:pPr>
            <w:r>
              <w:t>Arte rupestre en Cueva de los Monos, Chihuahua INAH TV. Recuperado de http://youtu.be/8-O-fAALcs8</w:t>
            </w:r>
          </w:p>
          <w:p w:rsidR="006232E2" w:rsidRDefault="006232E2" w:rsidP="006232E2">
            <w:pPr>
              <w:pStyle w:val="Prrafodelista"/>
              <w:numPr>
                <w:ilvl w:val="0"/>
                <w:numId w:val="11"/>
              </w:numPr>
              <w:jc w:val="both"/>
            </w:pPr>
            <w:r>
              <w:t xml:space="preserve">Cultura </w:t>
            </w:r>
            <w:proofErr w:type="spellStart"/>
            <w:r>
              <w:t>Paquimé</w:t>
            </w:r>
            <w:proofErr w:type="spellEnd"/>
            <w:r>
              <w:t>, INAH TV. Recuperado de http://youtu.be/t2fXsbK5DLA</w:t>
            </w:r>
          </w:p>
          <w:p w:rsidR="006232E2" w:rsidRDefault="006232E2" w:rsidP="006232E2">
            <w:pPr>
              <w:pStyle w:val="Prrafodelista"/>
              <w:numPr>
                <w:ilvl w:val="0"/>
                <w:numId w:val="11"/>
              </w:numPr>
              <w:jc w:val="both"/>
            </w:pPr>
            <w:r>
              <w:t xml:space="preserve">Cultura </w:t>
            </w:r>
            <w:proofErr w:type="spellStart"/>
            <w:r>
              <w:t>Chalcihuites</w:t>
            </w:r>
            <w:proofErr w:type="spellEnd"/>
            <w:r>
              <w:t xml:space="preserve">, INAH TV. Recuperado de </w:t>
            </w:r>
            <w:hyperlink r:id="rId120" w:history="1">
              <w:r w:rsidR="00716853" w:rsidRPr="007A52A5">
                <w:rPr>
                  <w:rStyle w:val="Hipervnculo"/>
                </w:rPr>
                <w:t>http://youtu.be/S8AW7FmrUfQ</w:t>
              </w:r>
            </w:hyperlink>
          </w:p>
          <w:p w:rsidR="00716853" w:rsidRPr="0098290D" w:rsidRDefault="00716853" w:rsidP="00716853">
            <w:pPr>
              <w:jc w:val="both"/>
              <w:rPr>
                <w:b/>
              </w:rPr>
            </w:pPr>
            <w:r>
              <w:rPr>
                <w:b/>
              </w:rPr>
              <w:t>Audio</w:t>
            </w:r>
          </w:p>
          <w:p w:rsidR="00716853" w:rsidRDefault="00716853" w:rsidP="00716853">
            <w:pPr>
              <w:pStyle w:val="Prrafodelista"/>
              <w:numPr>
                <w:ilvl w:val="0"/>
                <w:numId w:val="11"/>
              </w:numPr>
              <w:jc w:val="both"/>
            </w:pPr>
            <w:r w:rsidRPr="00716853">
              <w:t xml:space="preserve">Yaqui: Danza del Venado en Sonora, </w:t>
            </w:r>
            <w:proofErr w:type="spellStart"/>
            <w:r w:rsidRPr="00716853">
              <w:t>Mexico</w:t>
            </w:r>
            <w:proofErr w:type="spellEnd"/>
            <w:r>
              <w:t xml:space="preserve">. Recuperado de </w:t>
            </w:r>
            <w:r w:rsidRPr="00716853">
              <w:t>http://www.youtube.com/watch?v=_CK0aLVUqx0</w:t>
            </w:r>
            <w:r>
              <w:t xml:space="preserve"> (julio, 2012)</w:t>
            </w:r>
          </w:p>
          <w:p w:rsidR="008C0B26" w:rsidRPr="00B153B9" w:rsidRDefault="008C0B26" w:rsidP="00065E45">
            <w:pPr>
              <w:ind w:left="360"/>
              <w:rPr>
                <w:rFonts w:cs="Calibri"/>
                <w:sz w:val="20"/>
                <w:szCs w:val="20"/>
              </w:rPr>
            </w:pPr>
            <w:bookmarkStart w:id="0" w:name="_GoBack"/>
            <w:bookmarkEnd w:id="0"/>
          </w:p>
        </w:tc>
        <w:tc>
          <w:tcPr>
            <w:tcW w:w="4750" w:type="dxa"/>
          </w:tcPr>
          <w:p w:rsidR="00C61A32" w:rsidRDefault="00C61A32" w:rsidP="005021A1">
            <w:pPr>
              <w:rPr>
                <w:color w:val="943634"/>
              </w:rPr>
            </w:pPr>
          </w:p>
          <w:p w:rsidR="00C61A32" w:rsidRDefault="00C61A32" w:rsidP="005021A1">
            <w:pPr>
              <w:rPr>
                <w:color w:val="943634"/>
              </w:rPr>
            </w:pPr>
          </w:p>
          <w:p w:rsidR="00C61A32" w:rsidRPr="001F5AE5" w:rsidRDefault="00C61A32" w:rsidP="005021A1"/>
        </w:tc>
      </w:tr>
    </w:tbl>
    <w:p w:rsidR="00175F4D" w:rsidRDefault="00175F4D" w:rsidP="00C61A32">
      <w:pPr>
        <w:spacing w:after="0" w:line="240" w:lineRule="auto"/>
        <w:rPr>
          <w:sz w:val="20"/>
          <w:szCs w:val="20"/>
          <w:u w:val="single"/>
        </w:rPr>
      </w:pPr>
    </w:p>
    <w:tbl>
      <w:tblPr>
        <w:tblW w:w="0" w:type="auto"/>
        <w:tblInd w:w="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184"/>
        <w:gridCol w:w="6247"/>
        <w:gridCol w:w="2126"/>
        <w:gridCol w:w="2551"/>
      </w:tblGrid>
      <w:tr w:rsidR="00B7352E" w:rsidRPr="0076463F" w:rsidTr="00C61A32">
        <w:trPr>
          <w:cantSplit/>
          <w:trHeight w:val="78"/>
        </w:trPr>
        <w:tc>
          <w:tcPr>
            <w:tcW w:w="2184" w:type="dxa"/>
            <w:vAlign w:val="center"/>
          </w:tcPr>
          <w:p w:rsidR="00B7352E" w:rsidRPr="0076463F" w:rsidRDefault="00B7352E" w:rsidP="00A13211">
            <w:pPr>
              <w:tabs>
                <w:tab w:val="left" w:pos="2410"/>
              </w:tabs>
              <w:jc w:val="right"/>
              <w:rPr>
                <w:color w:val="000000"/>
                <w:sz w:val="16"/>
                <w:szCs w:val="16"/>
                <w:lang w:val="es-ES_tradnl"/>
              </w:rPr>
            </w:pPr>
            <w:r w:rsidRPr="0076463F">
              <w:rPr>
                <w:color w:val="000000"/>
                <w:sz w:val="16"/>
                <w:szCs w:val="16"/>
                <w:lang w:val="es-ES_tradnl"/>
              </w:rPr>
              <w:t>Título para índice:</w:t>
            </w:r>
          </w:p>
        </w:tc>
        <w:tc>
          <w:tcPr>
            <w:tcW w:w="6247" w:type="dxa"/>
            <w:vAlign w:val="center"/>
          </w:tcPr>
          <w:p w:rsidR="00B7352E" w:rsidRPr="0076463F" w:rsidRDefault="009256AF" w:rsidP="00A13211">
            <w:pPr>
              <w:pStyle w:val="textonormal"/>
              <w:rPr>
                <w:rFonts w:ascii="Calibri" w:hAnsi="Calibri"/>
                <w:b/>
                <w:sz w:val="16"/>
                <w:szCs w:val="16"/>
                <w:lang w:val="es-ES_tradnl"/>
              </w:rPr>
            </w:pPr>
            <w:r>
              <w:rPr>
                <w:rFonts w:ascii="Calibri" w:hAnsi="Calibri" w:cs="Arial"/>
                <w:b/>
                <w:bCs w:val="0"/>
                <w:sz w:val="16"/>
                <w:szCs w:val="16"/>
                <w:lang w:val="es-ES_tradnl"/>
              </w:rPr>
              <w:t>Áreas culturales</w:t>
            </w:r>
          </w:p>
        </w:tc>
        <w:tc>
          <w:tcPr>
            <w:tcW w:w="2126" w:type="dxa"/>
            <w:vAlign w:val="center"/>
          </w:tcPr>
          <w:p w:rsidR="00B7352E" w:rsidRPr="0076463F" w:rsidRDefault="00B7352E" w:rsidP="00A13211">
            <w:pPr>
              <w:jc w:val="right"/>
              <w:rPr>
                <w:color w:val="000000"/>
                <w:sz w:val="16"/>
                <w:szCs w:val="16"/>
                <w:lang w:val="es-ES_tradnl"/>
              </w:rPr>
            </w:pPr>
            <w:r w:rsidRPr="0076463F">
              <w:rPr>
                <w:color w:val="000000"/>
                <w:sz w:val="16"/>
                <w:szCs w:val="16"/>
                <w:lang w:val="es-ES_tradnl"/>
              </w:rPr>
              <w:t>Código de pantalla:</w:t>
            </w:r>
          </w:p>
        </w:tc>
        <w:tc>
          <w:tcPr>
            <w:tcW w:w="2551" w:type="dxa"/>
          </w:tcPr>
          <w:p w:rsidR="00B7352E" w:rsidRPr="0076463F" w:rsidRDefault="009256AF" w:rsidP="00A13211">
            <w:pPr>
              <w:pStyle w:val="TableText"/>
              <w:rPr>
                <w:rFonts w:ascii="Calibri" w:hAnsi="Calibri" w:cs="Arial"/>
                <w:sz w:val="16"/>
                <w:szCs w:val="16"/>
                <w:lang w:val="es-ES_tradnl"/>
              </w:rPr>
            </w:pPr>
            <w:r>
              <w:rPr>
                <w:rFonts w:cs="Calibri"/>
                <w:sz w:val="16"/>
                <w:szCs w:val="16"/>
                <w:lang w:val="es-MX"/>
              </w:rPr>
              <w:t>HM1u2oa01</w:t>
            </w:r>
            <w:r w:rsidR="00B7352E" w:rsidRPr="000D1331">
              <w:rPr>
                <w:rFonts w:cs="Calibri"/>
                <w:sz w:val="16"/>
                <w:szCs w:val="16"/>
                <w:lang w:val="es-MX"/>
              </w:rPr>
              <w:t>p</w:t>
            </w:r>
            <w:r w:rsidR="001A1118">
              <w:rPr>
                <w:rFonts w:cs="Calibri"/>
                <w:sz w:val="16"/>
                <w:szCs w:val="16"/>
                <w:lang w:val="es-MX"/>
              </w:rPr>
              <w:t>1</w:t>
            </w:r>
            <w:r w:rsidR="00714577">
              <w:rPr>
                <w:rFonts w:cs="Calibri"/>
                <w:sz w:val="16"/>
                <w:szCs w:val="16"/>
                <w:lang w:val="es-MX"/>
              </w:rPr>
              <w:t>2</w:t>
            </w:r>
          </w:p>
        </w:tc>
      </w:tr>
      <w:tr w:rsidR="00B7352E" w:rsidRPr="0076463F" w:rsidTr="00C61A32">
        <w:trPr>
          <w:cantSplit/>
          <w:trHeight w:val="172"/>
        </w:trPr>
        <w:tc>
          <w:tcPr>
            <w:tcW w:w="2184" w:type="dxa"/>
            <w:vAlign w:val="center"/>
          </w:tcPr>
          <w:p w:rsidR="00B7352E" w:rsidRPr="0076463F" w:rsidRDefault="00B7352E" w:rsidP="00A13211">
            <w:pPr>
              <w:tabs>
                <w:tab w:val="left" w:pos="2410"/>
              </w:tabs>
              <w:jc w:val="right"/>
              <w:rPr>
                <w:color w:val="000000"/>
                <w:sz w:val="16"/>
                <w:szCs w:val="16"/>
                <w:lang w:val="es-ES_tradnl"/>
              </w:rPr>
            </w:pPr>
            <w:r w:rsidRPr="0076463F">
              <w:rPr>
                <w:color w:val="000000"/>
                <w:sz w:val="16"/>
                <w:szCs w:val="16"/>
                <w:lang w:val="es-ES_tradnl"/>
              </w:rPr>
              <w:t>Tipo de pantalla:</w:t>
            </w:r>
          </w:p>
        </w:tc>
        <w:tc>
          <w:tcPr>
            <w:tcW w:w="10924" w:type="dxa"/>
            <w:gridSpan w:val="3"/>
          </w:tcPr>
          <w:p w:rsidR="00B7352E" w:rsidRPr="0076463F" w:rsidRDefault="00B7352E" w:rsidP="00A13211">
            <w:pPr>
              <w:ind w:left="34"/>
              <w:rPr>
                <w:b/>
                <w:bCs/>
                <w:sz w:val="16"/>
                <w:szCs w:val="16"/>
                <w:lang w:val="es-ES_tradnl"/>
              </w:rPr>
            </w:pPr>
            <w:r>
              <w:rPr>
                <w:b/>
                <w:bCs/>
                <w:sz w:val="16"/>
                <w:szCs w:val="16"/>
                <w:lang w:val="es-ES_tradnl"/>
              </w:rPr>
              <w:t>Créditos</w:t>
            </w:r>
          </w:p>
        </w:tc>
      </w:tr>
    </w:tbl>
    <w:p w:rsidR="00B7352E" w:rsidRPr="0076463F" w:rsidRDefault="00B7352E" w:rsidP="00B7352E">
      <w:pPr>
        <w:rPr>
          <w:lang w:val="es-ES_tradnl"/>
        </w:rPr>
      </w:pPr>
    </w:p>
    <w:tbl>
      <w:tblPr>
        <w:tblW w:w="0" w:type="auto"/>
        <w:tblInd w:w="1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360"/>
        <w:gridCol w:w="4677"/>
      </w:tblGrid>
      <w:tr w:rsidR="00B7352E" w:rsidRPr="0076463F" w:rsidTr="00A13211">
        <w:trPr>
          <w:trHeight w:val="123"/>
        </w:trPr>
        <w:tc>
          <w:tcPr>
            <w:tcW w:w="8360" w:type="dxa"/>
          </w:tcPr>
          <w:p w:rsidR="00B7352E" w:rsidRPr="001F5AE5" w:rsidRDefault="00B7352E" w:rsidP="00A13211">
            <w:pPr>
              <w:jc w:val="center"/>
              <w:rPr>
                <w:lang w:val="es-ES_tradnl"/>
              </w:rPr>
            </w:pPr>
            <w:r w:rsidRPr="001F5AE5">
              <w:rPr>
                <w:lang w:val="es-ES_tradnl"/>
              </w:rPr>
              <w:t>Contenidos</w:t>
            </w:r>
          </w:p>
        </w:tc>
        <w:tc>
          <w:tcPr>
            <w:tcW w:w="4677" w:type="dxa"/>
          </w:tcPr>
          <w:p w:rsidR="00B7352E" w:rsidRPr="001F5AE5" w:rsidRDefault="00B7352E" w:rsidP="00A13211">
            <w:pPr>
              <w:jc w:val="center"/>
              <w:rPr>
                <w:lang w:val="es-ES_tradnl"/>
              </w:rPr>
            </w:pPr>
            <w:r w:rsidRPr="001F5AE5">
              <w:rPr>
                <w:lang w:val="es-ES_tradnl"/>
              </w:rPr>
              <w:t>Instrucciones</w:t>
            </w:r>
          </w:p>
        </w:tc>
      </w:tr>
      <w:tr w:rsidR="00B7352E" w:rsidRPr="0076463F" w:rsidTr="00A13211">
        <w:trPr>
          <w:trHeight w:val="123"/>
        </w:trPr>
        <w:tc>
          <w:tcPr>
            <w:tcW w:w="8360" w:type="dxa"/>
          </w:tcPr>
          <w:p w:rsidR="00267C8F" w:rsidRDefault="00267C8F" w:rsidP="00B7352E">
            <w:pPr>
              <w:rPr>
                <w:b/>
              </w:rPr>
            </w:pPr>
            <w:r>
              <w:rPr>
                <w:b/>
              </w:rPr>
              <w:lastRenderedPageBreak/>
              <w:t xml:space="preserve">Fecha de elaboración </w:t>
            </w:r>
          </w:p>
          <w:p w:rsidR="00267C8F" w:rsidRPr="003C6B29" w:rsidRDefault="00D83280" w:rsidP="00267C8F">
            <w:pPr>
              <w:jc w:val="both"/>
            </w:pPr>
            <w:r>
              <w:t>Marzo</w:t>
            </w:r>
            <w:r w:rsidR="003C6B29" w:rsidRPr="003C6B29">
              <w:t xml:space="preserve"> de 2012</w:t>
            </w:r>
          </w:p>
          <w:p w:rsidR="00B7352E" w:rsidRPr="00B7352E" w:rsidRDefault="00B7352E" w:rsidP="00B7352E">
            <w:pPr>
              <w:rPr>
                <w:b/>
              </w:rPr>
            </w:pPr>
            <w:r w:rsidRPr="00B7352E">
              <w:rPr>
                <w:b/>
              </w:rPr>
              <w:t>Coordinación del Portal Académico</w:t>
            </w:r>
          </w:p>
          <w:p w:rsidR="00B7352E" w:rsidRPr="00464115" w:rsidRDefault="00B7352E" w:rsidP="00B7352E">
            <w:proofErr w:type="spellStart"/>
            <w:r w:rsidRPr="00464115">
              <w:t>Seppe</w:t>
            </w:r>
            <w:proofErr w:type="spellEnd"/>
            <w:r w:rsidRPr="00464115">
              <w:t xml:space="preserve"> de </w:t>
            </w:r>
            <w:proofErr w:type="spellStart"/>
            <w:r w:rsidRPr="00464115">
              <w:t>Vreesse</w:t>
            </w:r>
            <w:proofErr w:type="spellEnd"/>
            <w:r w:rsidRPr="00464115">
              <w:t xml:space="preserve"> </w:t>
            </w:r>
            <w:proofErr w:type="spellStart"/>
            <w:r w:rsidRPr="00464115">
              <w:t>Pieters</w:t>
            </w:r>
            <w:proofErr w:type="spellEnd"/>
          </w:p>
          <w:p w:rsidR="00B7352E" w:rsidRPr="00B7352E" w:rsidRDefault="00B7352E" w:rsidP="00B7352E">
            <w:pPr>
              <w:rPr>
                <w:b/>
              </w:rPr>
            </w:pPr>
            <w:r w:rsidRPr="00B7352E">
              <w:rPr>
                <w:b/>
              </w:rPr>
              <w:t>Coordinación del grupo de trabajo institucional Historia de México I interactiva</w:t>
            </w:r>
          </w:p>
          <w:p w:rsidR="00B7352E" w:rsidRPr="00914CB5" w:rsidRDefault="00B7352E" w:rsidP="00B7352E">
            <w:r>
              <w:t>María Eugenia Martínez Lira y Ricardo Martínez González</w:t>
            </w:r>
          </w:p>
          <w:p w:rsidR="00B7352E" w:rsidRPr="00B7352E" w:rsidRDefault="00DA4DAB" w:rsidP="00B7352E">
            <w:pPr>
              <w:rPr>
                <w:b/>
                <w:lang w:val="es-ES_tradnl"/>
              </w:rPr>
            </w:pPr>
            <w:r>
              <w:rPr>
                <w:b/>
                <w:lang w:val="es-ES_tradnl"/>
              </w:rPr>
              <w:t xml:space="preserve">Elaboración del </w:t>
            </w:r>
            <w:r w:rsidR="00B7352E" w:rsidRPr="00B7352E">
              <w:rPr>
                <w:b/>
                <w:lang w:val="es-ES_tradnl"/>
              </w:rPr>
              <w:t>Objeto de Aprendizaje</w:t>
            </w:r>
            <w:r w:rsidR="00920B6D">
              <w:rPr>
                <w:b/>
                <w:lang w:val="es-ES_tradnl"/>
              </w:rPr>
              <w:t xml:space="preserve"> </w:t>
            </w:r>
          </w:p>
          <w:p w:rsidR="00920B6D" w:rsidRDefault="003C6B29" w:rsidP="00B7352E">
            <w:pPr>
              <w:rPr>
                <w:b/>
              </w:rPr>
            </w:pPr>
            <w:proofErr w:type="spellStart"/>
            <w:r>
              <w:t>Seppe</w:t>
            </w:r>
            <w:proofErr w:type="spellEnd"/>
            <w:r>
              <w:t xml:space="preserve"> De </w:t>
            </w:r>
            <w:proofErr w:type="spellStart"/>
            <w:r>
              <w:t>Vreesse</w:t>
            </w:r>
            <w:proofErr w:type="spellEnd"/>
            <w:r>
              <w:t xml:space="preserve"> </w:t>
            </w:r>
            <w:proofErr w:type="spellStart"/>
            <w:r>
              <w:t>Pieters</w:t>
            </w:r>
            <w:proofErr w:type="spellEnd"/>
            <w:r>
              <w:t xml:space="preserve"> y Martha Patricia Barragán </w:t>
            </w:r>
            <w:r w:rsidR="009E3DB6">
              <w:t>Solís</w:t>
            </w:r>
          </w:p>
          <w:p w:rsidR="00B7352E" w:rsidRDefault="00B7352E" w:rsidP="00B7352E">
            <w:pPr>
              <w:rPr>
                <w:b/>
              </w:rPr>
            </w:pPr>
            <w:r w:rsidRPr="00B7352E">
              <w:rPr>
                <w:b/>
              </w:rPr>
              <w:t xml:space="preserve">Diseño </w:t>
            </w:r>
            <w:proofErr w:type="spellStart"/>
            <w:r w:rsidR="003A5AC7">
              <w:rPr>
                <w:b/>
              </w:rPr>
              <w:t>instruccional</w:t>
            </w:r>
            <w:proofErr w:type="spellEnd"/>
            <w:r w:rsidR="00DA4DAB">
              <w:rPr>
                <w:b/>
              </w:rPr>
              <w:t xml:space="preserve"> </w:t>
            </w:r>
          </w:p>
          <w:p w:rsidR="00B7352E" w:rsidRPr="00B7352E" w:rsidRDefault="00B7352E" w:rsidP="00B7352E">
            <w:proofErr w:type="spellStart"/>
            <w:r w:rsidRPr="00B7352E">
              <w:t>Seppe</w:t>
            </w:r>
            <w:proofErr w:type="spellEnd"/>
            <w:r w:rsidRPr="00B7352E">
              <w:t xml:space="preserve"> De </w:t>
            </w:r>
            <w:proofErr w:type="spellStart"/>
            <w:r w:rsidRPr="00B7352E">
              <w:t>Vreesse</w:t>
            </w:r>
            <w:proofErr w:type="spellEnd"/>
            <w:r w:rsidRPr="00B7352E">
              <w:t xml:space="preserve"> </w:t>
            </w:r>
            <w:proofErr w:type="spellStart"/>
            <w:r w:rsidRPr="00B7352E">
              <w:t>Pieters</w:t>
            </w:r>
            <w:proofErr w:type="spellEnd"/>
          </w:p>
          <w:p w:rsidR="00DA4DAB" w:rsidRDefault="00B7352E" w:rsidP="00B7352E">
            <w:pPr>
              <w:rPr>
                <w:b/>
              </w:rPr>
            </w:pPr>
            <w:r w:rsidRPr="00B7352E">
              <w:rPr>
                <w:b/>
              </w:rPr>
              <w:t>Diseño</w:t>
            </w:r>
            <w:r w:rsidR="00DA4DAB">
              <w:rPr>
                <w:b/>
              </w:rPr>
              <w:t xml:space="preserve"> gráfico</w:t>
            </w:r>
          </w:p>
          <w:p w:rsidR="00267C8F" w:rsidRPr="00267C8F" w:rsidRDefault="00267C8F" w:rsidP="00267C8F">
            <w:pPr>
              <w:ind w:left="708" w:hanging="708"/>
            </w:pPr>
            <w:r w:rsidRPr="00267C8F">
              <w:t>Karla Gabriela Moreno Vega</w:t>
            </w:r>
          </w:p>
          <w:p w:rsidR="00B7352E" w:rsidRPr="00B7352E" w:rsidRDefault="00DA4DAB" w:rsidP="00B7352E">
            <w:pPr>
              <w:rPr>
                <w:b/>
              </w:rPr>
            </w:pPr>
            <w:r>
              <w:rPr>
                <w:b/>
              </w:rPr>
              <w:t xml:space="preserve"> </w:t>
            </w:r>
            <w:r w:rsidR="00267C8F">
              <w:rPr>
                <w:b/>
              </w:rPr>
              <w:t>Ilustración</w:t>
            </w:r>
          </w:p>
          <w:p w:rsidR="00B7352E" w:rsidRPr="00464115" w:rsidRDefault="00B7352E" w:rsidP="00B7352E">
            <w:r>
              <w:t xml:space="preserve">Álvaro </w:t>
            </w:r>
            <w:r w:rsidR="009E3DB6">
              <w:t>Buitrón</w:t>
            </w:r>
            <w:r>
              <w:t xml:space="preserve"> Rocha</w:t>
            </w:r>
          </w:p>
          <w:p w:rsidR="00B7352E" w:rsidRPr="00B7352E" w:rsidRDefault="00267C8F" w:rsidP="00B7352E">
            <w:pPr>
              <w:rPr>
                <w:b/>
              </w:rPr>
            </w:pPr>
            <w:r>
              <w:rPr>
                <w:b/>
              </w:rPr>
              <w:t>Programación</w:t>
            </w:r>
          </w:p>
          <w:p w:rsidR="00267C8F" w:rsidRPr="00327CC6" w:rsidRDefault="009E3DB6" w:rsidP="00A13211">
            <w:r>
              <w:t>Jonathan Bailó</w:t>
            </w:r>
            <w:r w:rsidR="00B7352E" w:rsidRPr="00464115">
              <w:t>n</w:t>
            </w:r>
            <w:r w:rsidR="00327CC6">
              <w:t xml:space="preserve"> Segura</w:t>
            </w:r>
          </w:p>
        </w:tc>
        <w:tc>
          <w:tcPr>
            <w:tcW w:w="4677" w:type="dxa"/>
          </w:tcPr>
          <w:p w:rsidR="00B7352E" w:rsidRPr="001F5AE5" w:rsidRDefault="00B7352E" w:rsidP="00A13211">
            <w:pPr>
              <w:jc w:val="center"/>
              <w:rPr>
                <w:lang w:val="es-ES_tradnl"/>
              </w:rPr>
            </w:pPr>
          </w:p>
        </w:tc>
      </w:tr>
    </w:tbl>
    <w:p w:rsidR="005C7882" w:rsidRDefault="005C7882" w:rsidP="00390194">
      <w:pPr>
        <w:spacing w:after="0" w:line="240" w:lineRule="auto"/>
        <w:rPr>
          <w:sz w:val="20"/>
          <w:szCs w:val="20"/>
          <w:u w:val="single"/>
        </w:rPr>
      </w:pPr>
    </w:p>
    <w:sectPr w:rsidR="005C7882" w:rsidSect="001F5AE5">
      <w:footerReference w:type="default" r:id="rId121"/>
      <w:pgSz w:w="15840" w:h="12240" w:orient="landscape"/>
      <w:pgMar w:top="1701" w:right="1417" w:bottom="1701"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D63D5" w:rsidRDefault="007D63D5" w:rsidP="00A55055">
      <w:pPr>
        <w:spacing w:after="0" w:line="240" w:lineRule="auto"/>
      </w:pPr>
      <w:r>
        <w:separator/>
      </w:r>
    </w:p>
  </w:endnote>
  <w:endnote w:type="continuationSeparator" w:id="0">
    <w:p w:rsidR="007D63D5" w:rsidRDefault="007D63D5" w:rsidP="00A550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swiss"/>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A5469" w:rsidRDefault="002A5469">
    <w:pPr>
      <w:pStyle w:val="Piedepgina"/>
      <w:jc w:val="right"/>
    </w:pPr>
    <w:r>
      <w:fldChar w:fldCharType="begin"/>
    </w:r>
    <w:r>
      <w:instrText xml:space="preserve"> PAGE   \* MERGEFORMAT </w:instrText>
    </w:r>
    <w:r>
      <w:fldChar w:fldCharType="separate"/>
    </w:r>
    <w:r w:rsidR="00716853">
      <w:rPr>
        <w:noProof/>
      </w:rPr>
      <w:t>46</w:t>
    </w:r>
    <w:r>
      <w:rPr>
        <w:noProof/>
      </w:rPr>
      <w:fldChar w:fldCharType="end"/>
    </w:r>
  </w:p>
  <w:p w:rsidR="002A5469" w:rsidRDefault="002A546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D63D5" w:rsidRDefault="007D63D5" w:rsidP="00A55055">
      <w:pPr>
        <w:spacing w:after="0" w:line="240" w:lineRule="auto"/>
      </w:pPr>
      <w:r>
        <w:separator/>
      </w:r>
    </w:p>
  </w:footnote>
  <w:footnote w:type="continuationSeparator" w:id="0">
    <w:p w:rsidR="007D63D5" w:rsidRDefault="007D63D5" w:rsidP="00A5505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341EEA"/>
    <w:multiLevelType w:val="hybridMultilevel"/>
    <w:tmpl w:val="1D58FAFC"/>
    <w:lvl w:ilvl="0" w:tplc="080A0019">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
    <w:nsid w:val="1CD665C1"/>
    <w:multiLevelType w:val="hybridMultilevel"/>
    <w:tmpl w:val="FCA4A550"/>
    <w:lvl w:ilvl="0" w:tplc="02ACF45C">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2">
    <w:nsid w:val="1E4F003C"/>
    <w:multiLevelType w:val="hybridMultilevel"/>
    <w:tmpl w:val="4086DC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33FD2679"/>
    <w:multiLevelType w:val="hybridMultilevel"/>
    <w:tmpl w:val="890C285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38654B64"/>
    <w:multiLevelType w:val="hybridMultilevel"/>
    <w:tmpl w:val="3C6C7B0A"/>
    <w:lvl w:ilvl="0" w:tplc="C53E8A36">
      <w:start w:val="1"/>
      <w:numFmt w:val="lowerLetter"/>
      <w:lvlText w:val="%1."/>
      <w:lvlJc w:val="left"/>
      <w:pPr>
        <w:ind w:left="1068" w:hanging="360"/>
      </w:pPr>
      <w:rPr>
        <w:rFonts w:hint="default"/>
        <w:b w:val="0"/>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
    <w:nsid w:val="3B921E64"/>
    <w:multiLevelType w:val="hybridMultilevel"/>
    <w:tmpl w:val="65DAC98C"/>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44E553D0"/>
    <w:multiLevelType w:val="hybridMultilevel"/>
    <w:tmpl w:val="F1C6DCA4"/>
    <w:lvl w:ilvl="0" w:tplc="F1DAF9CE">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7">
    <w:nsid w:val="5C5854B4"/>
    <w:multiLevelType w:val="hybridMultilevel"/>
    <w:tmpl w:val="2336468A"/>
    <w:lvl w:ilvl="0" w:tplc="7D56E2D2">
      <w:start w:val="1"/>
      <w:numFmt w:val="decimal"/>
      <w:lvlText w:val="%1."/>
      <w:lvlJc w:val="left"/>
      <w:pPr>
        <w:ind w:left="360" w:hanging="360"/>
      </w:pPr>
      <w:rPr>
        <w:rFonts w:hint="default"/>
        <w:b/>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nsid w:val="5FF91F34"/>
    <w:multiLevelType w:val="hybridMultilevel"/>
    <w:tmpl w:val="C6C887E8"/>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nsid w:val="6D483DF2"/>
    <w:multiLevelType w:val="hybridMultilevel"/>
    <w:tmpl w:val="65DAC98C"/>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74AD63EE"/>
    <w:multiLevelType w:val="hybridMultilevel"/>
    <w:tmpl w:val="C6D44866"/>
    <w:lvl w:ilvl="0" w:tplc="729687F8">
      <w:start w:val="1"/>
      <w:numFmt w:val="lowerLetter"/>
      <w:lvlText w:val="%1."/>
      <w:lvlJc w:val="left"/>
      <w:pPr>
        <w:ind w:left="1065" w:hanging="360"/>
      </w:pPr>
      <w:rPr>
        <w:rFonts w:hint="default"/>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11">
    <w:nsid w:val="74AE0289"/>
    <w:multiLevelType w:val="multilevel"/>
    <w:tmpl w:val="DF0C623A"/>
    <w:lvl w:ilvl="0">
      <w:start w:val="1"/>
      <w:numFmt w:val="decimal"/>
      <w:lvlText w:val="%1."/>
      <w:lvlJc w:val="left"/>
      <w:pPr>
        <w:tabs>
          <w:tab w:val="num" w:pos="1068"/>
        </w:tabs>
        <w:ind w:left="1068" w:hanging="360"/>
      </w:pPr>
      <w:rPr>
        <w:b w:val="0"/>
      </w:rPr>
    </w:lvl>
    <w:lvl w:ilvl="1">
      <w:numFmt w:val="bullet"/>
      <w:lvlText w:val=""/>
      <w:lvlJc w:val="left"/>
      <w:pPr>
        <w:ind w:left="1788" w:hanging="360"/>
      </w:pPr>
      <w:rPr>
        <w:rFonts w:ascii="Symbol" w:eastAsia="Times New Roman" w:hAnsi="Symbol" w:cs="Times New Roman" w:hint="default"/>
        <w:b w:val="0"/>
        <w:i w:val="0"/>
      </w:rPr>
    </w:lvl>
    <w:lvl w:ilvl="2" w:tentative="1">
      <w:start w:val="1"/>
      <w:numFmt w:val="decimal"/>
      <w:lvlText w:val="%3."/>
      <w:lvlJc w:val="left"/>
      <w:pPr>
        <w:tabs>
          <w:tab w:val="num" w:pos="2508"/>
        </w:tabs>
        <w:ind w:left="2508" w:hanging="360"/>
      </w:pPr>
    </w:lvl>
    <w:lvl w:ilvl="3" w:tentative="1">
      <w:start w:val="1"/>
      <w:numFmt w:val="decimal"/>
      <w:lvlText w:val="%4."/>
      <w:lvlJc w:val="left"/>
      <w:pPr>
        <w:tabs>
          <w:tab w:val="num" w:pos="3228"/>
        </w:tabs>
        <w:ind w:left="3228" w:hanging="360"/>
      </w:pPr>
    </w:lvl>
    <w:lvl w:ilvl="4" w:tentative="1">
      <w:start w:val="1"/>
      <w:numFmt w:val="decimal"/>
      <w:lvlText w:val="%5."/>
      <w:lvlJc w:val="left"/>
      <w:pPr>
        <w:tabs>
          <w:tab w:val="num" w:pos="3948"/>
        </w:tabs>
        <w:ind w:left="3948" w:hanging="360"/>
      </w:pPr>
    </w:lvl>
    <w:lvl w:ilvl="5" w:tentative="1">
      <w:start w:val="1"/>
      <w:numFmt w:val="decimal"/>
      <w:lvlText w:val="%6."/>
      <w:lvlJc w:val="left"/>
      <w:pPr>
        <w:tabs>
          <w:tab w:val="num" w:pos="4668"/>
        </w:tabs>
        <w:ind w:left="4668" w:hanging="360"/>
      </w:pPr>
    </w:lvl>
    <w:lvl w:ilvl="6" w:tentative="1">
      <w:start w:val="1"/>
      <w:numFmt w:val="decimal"/>
      <w:lvlText w:val="%7."/>
      <w:lvlJc w:val="left"/>
      <w:pPr>
        <w:tabs>
          <w:tab w:val="num" w:pos="5388"/>
        </w:tabs>
        <w:ind w:left="5388" w:hanging="360"/>
      </w:pPr>
    </w:lvl>
    <w:lvl w:ilvl="7" w:tentative="1">
      <w:start w:val="1"/>
      <w:numFmt w:val="decimal"/>
      <w:lvlText w:val="%8."/>
      <w:lvlJc w:val="left"/>
      <w:pPr>
        <w:tabs>
          <w:tab w:val="num" w:pos="6108"/>
        </w:tabs>
        <w:ind w:left="6108" w:hanging="360"/>
      </w:pPr>
    </w:lvl>
    <w:lvl w:ilvl="8" w:tentative="1">
      <w:start w:val="1"/>
      <w:numFmt w:val="decimal"/>
      <w:lvlText w:val="%9."/>
      <w:lvlJc w:val="left"/>
      <w:pPr>
        <w:tabs>
          <w:tab w:val="num" w:pos="6828"/>
        </w:tabs>
        <w:ind w:left="6828" w:hanging="360"/>
      </w:pPr>
    </w:lvl>
  </w:abstractNum>
  <w:num w:numId="1">
    <w:abstractNumId w:val="11"/>
  </w:num>
  <w:num w:numId="2">
    <w:abstractNumId w:val="7"/>
  </w:num>
  <w:num w:numId="3">
    <w:abstractNumId w:val="8"/>
  </w:num>
  <w:num w:numId="4">
    <w:abstractNumId w:val="10"/>
  </w:num>
  <w:num w:numId="5">
    <w:abstractNumId w:val="1"/>
  </w:num>
  <w:num w:numId="6">
    <w:abstractNumId w:val="6"/>
  </w:num>
  <w:num w:numId="7">
    <w:abstractNumId w:val="0"/>
  </w:num>
  <w:num w:numId="8">
    <w:abstractNumId w:val="4"/>
  </w:num>
  <w:num w:numId="9">
    <w:abstractNumId w:val="9"/>
  </w:num>
  <w:num w:numId="10">
    <w:abstractNumId w:val="5"/>
  </w:num>
  <w:num w:numId="11">
    <w:abstractNumId w:val="2"/>
  </w:num>
  <w:num w:numId="12">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oNotDisplayPageBoundaries/>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390194"/>
    <w:rsid w:val="00002726"/>
    <w:rsid w:val="00005B35"/>
    <w:rsid w:val="00007255"/>
    <w:rsid w:val="000110AD"/>
    <w:rsid w:val="00026C16"/>
    <w:rsid w:val="00030A81"/>
    <w:rsid w:val="00032408"/>
    <w:rsid w:val="000354C0"/>
    <w:rsid w:val="00045640"/>
    <w:rsid w:val="000531C6"/>
    <w:rsid w:val="00053A5F"/>
    <w:rsid w:val="00057E2E"/>
    <w:rsid w:val="000602DB"/>
    <w:rsid w:val="0006071C"/>
    <w:rsid w:val="00060E82"/>
    <w:rsid w:val="000638C0"/>
    <w:rsid w:val="0006390D"/>
    <w:rsid w:val="00063B58"/>
    <w:rsid w:val="00065E45"/>
    <w:rsid w:val="00095EC2"/>
    <w:rsid w:val="0009736C"/>
    <w:rsid w:val="000A1A7C"/>
    <w:rsid w:val="000A52E0"/>
    <w:rsid w:val="000A6364"/>
    <w:rsid w:val="000A727A"/>
    <w:rsid w:val="000A7424"/>
    <w:rsid w:val="000B12C1"/>
    <w:rsid w:val="000C29EA"/>
    <w:rsid w:val="000C31CB"/>
    <w:rsid w:val="000D1331"/>
    <w:rsid w:val="000D7445"/>
    <w:rsid w:val="001028A5"/>
    <w:rsid w:val="00110EE0"/>
    <w:rsid w:val="0011281E"/>
    <w:rsid w:val="00114773"/>
    <w:rsid w:val="00121660"/>
    <w:rsid w:val="00136DA3"/>
    <w:rsid w:val="00136E2C"/>
    <w:rsid w:val="00145EFF"/>
    <w:rsid w:val="001470F9"/>
    <w:rsid w:val="00147BE5"/>
    <w:rsid w:val="00147CBE"/>
    <w:rsid w:val="00147F8A"/>
    <w:rsid w:val="001526CB"/>
    <w:rsid w:val="00153625"/>
    <w:rsid w:val="001544EE"/>
    <w:rsid w:val="00154B33"/>
    <w:rsid w:val="0015626D"/>
    <w:rsid w:val="00160283"/>
    <w:rsid w:val="0016117C"/>
    <w:rsid w:val="001618B2"/>
    <w:rsid w:val="00166701"/>
    <w:rsid w:val="001709FC"/>
    <w:rsid w:val="0017355F"/>
    <w:rsid w:val="00174CF1"/>
    <w:rsid w:val="00175F4D"/>
    <w:rsid w:val="001763B6"/>
    <w:rsid w:val="00187C9A"/>
    <w:rsid w:val="001A1118"/>
    <w:rsid w:val="001A30A0"/>
    <w:rsid w:val="001A4134"/>
    <w:rsid w:val="001A56B0"/>
    <w:rsid w:val="001B2607"/>
    <w:rsid w:val="001B5A46"/>
    <w:rsid w:val="001D11BD"/>
    <w:rsid w:val="001E2969"/>
    <w:rsid w:val="001E737D"/>
    <w:rsid w:val="001F185F"/>
    <w:rsid w:val="001F24B7"/>
    <w:rsid w:val="001F2E65"/>
    <w:rsid w:val="001F5AE5"/>
    <w:rsid w:val="002070B9"/>
    <w:rsid w:val="00224360"/>
    <w:rsid w:val="00233D3E"/>
    <w:rsid w:val="00242C8E"/>
    <w:rsid w:val="00245F7B"/>
    <w:rsid w:val="002619D1"/>
    <w:rsid w:val="0026389A"/>
    <w:rsid w:val="00267806"/>
    <w:rsid w:val="00267C8F"/>
    <w:rsid w:val="00276296"/>
    <w:rsid w:val="0028112A"/>
    <w:rsid w:val="00283F5C"/>
    <w:rsid w:val="00297552"/>
    <w:rsid w:val="002A3DAE"/>
    <w:rsid w:val="002A5469"/>
    <w:rsid w:val="002B211B"/>
    <w:rsid w:val="002B2B87"/>
    <w:rsid w:val="002C5BC1"/>
    <w:rsid w:val="002D2F94"/>
    <w:rsid w:val="002E0806"/>
    <w:rsid w:val="002E0D58"/>
    <w:rsid w:val="002E4BE4"/>
    <w:rsid w:val="002F2AD7"/>
    <w:rsid w:val="002F6BDB"/>
    <w:rsid w:val="002F730F"/>
    <w:rsid w:val="00302659"/>
    <w:rsid w:val="00302C2F"/>
    <w:rsid w:val="00310652"/>
    <w:rsid w:val="00311E1F"/>
    <w:rsid w:val="003127C2"/>
    <w:rsid w:val="00312DBF"/>
    <w:rsid w:val="00320A46"/>
    <w:rsid w:val="00324A0B"/>
    <w:rsid w:val="003266A2"/>
    <w:rsid w:val="00327CC6"/>
    <w:rsid w:val="0034228D"/>
    <w:rsid w:val="00346438"/>
    <w:rsid w:val="00346DD0"/>
    <w:rsid w:val="00352A32"/>
    <w:rsid w:val="00362BA6"/>
    <w:rsid w:val="00371084"/>
    <w:rsid w:val="00371D15"/>
    <w:rsid w:val="003753D2"/>
    <w:rsid w:val="003769DD"/>
    <w:rsid w:val="00390194"/>
    <w:rsid w:val="00390ED4"/>
    <w:rsid w:val="0039561F"/>
    <w:rsid w:val="003A42F0"/>
    <w:rsid w:val="003A4C7E"/>
    <w:rsid w:val="003A5AC7"/>
    <w:rsid w:val="003B1E2B"/>
    <w:rsid w:val="003B2693"/>
    <w:rsid w:val="003B3358"/>
    <w:rsid w:val="003C0181"/>
    <w:rsid w:val="003C0996"/>
    <w:rsid w:val="003C6B29"/>
    <w:rsid w:val="003D21C0"/>
    <w:rsid w:val="003D2999"/>
    <w:rsid w:val="003F6B11"/>
    <w:rsid w:val="003F71F4"/>
    <w:rsid w:val="00401CE9"/>
    <w:rsid w:val="00401FA5"/>
    <w:rsid w:val="00405E31"/>
    <w:rsid w:val="004126C6"/>
    <w:rsid w:val="00416F0E"/>
    <w:rsid w:val="00420FBC"/>
    <w:rsid w:val="0042382E"/>
    <w:rsid w:val="00425343"/>
    <w:rsid w:val="004266BC"/>
    <w:rsid w:val="004434FE"/>
    <w:rsid w:val="00446D65"/>
    <w:rsid w:val="00451ABD"/>
    <w:rsid w:val="00452936"/>
    <w:rsid w:val="00456C3C"/>
    <w:rsid w:val="00463D8B"/>
    <w:rsid w:val="0047029F"/>
    <w:rsid w:val="00477E86"/>
    <w:rsid w:val="004816F4"/>
    <w:rsid w:val="004A10FB"/>
    <w:rsid w:val="004A44F5"/>
    <w:rsid w:val="004B32C6"/>
    <w:rsid w:val="004B4C21"/>
    <w:rsid w:val="004C1489"/>
    <w:rsid w:val="004D1B04"/>
    <w:rsid w:val="004D765B"/>
    <w:rsid w:val="004E0B77"/>
    <w:rsid w:val="004E1581"/>
    <w:rsid w:val="004E37ED"/>
    <w:rsid w:val="004F7ACD"/>
    <w:rsid w:val="005021A1"/>
    <w:rsid w:val="005028A4"/>
    <w:rsid w:val="00506A3E"/>
    <w:rsid w:val="0051077B"/>
    <w:rsid w:val="0051217E"/>
    <w:rsid w:val="00517756"/>
    <w:rsid w:val="00520EAC"/>
    <w:rsid w:val="00525DDB"/>
    <w:rsid w:val="00537CE8"/>
    <w:rsid w:val="0054122B"/>
    <w:rsid w:val="005416C2"/>
    <w:rsid w:val="005420AC"/>
    <w:rsid w:val="005441DF"/>
    <w:rsid w:val="00552DE6"/>
    <w:rsid w:val="00556138"/>
    <w:rsid w:val="0055767F"/>
    <w:rsid w:val="005604CA"/>
    <w:rsid w:val="00561527"/>
    <w:rsid w:val="0056412E"/>
    <w:rsid w:val="00564FA9"/>
    <w:rsid w:val="005659BB"/>
    <w:rsid w:val="00567D6E"/>
    <w:rsid w:val="005771C4"/>
    <w:rsid w:val="0057744C"/>
    <w:rsid w:val="005801D3"/>
    <w:rsid w:val="00582604"/>
    <w:rsid w:val="005853AC"/>
    <w:rsid w:val="00586295"/>
    <w:rsid w:val="00587014"/>
    <w:rsid w:val="00592728"/>
    <w:rsid w:val="00596D4F"/>
    <w:rsid w:val="005971D2"/>
    <w:rsid w:val="005A1731"/>
    <w:rsid w:val="005A2D64"/>
    <w:rsid w:val="005A2FE9"/>
    <w:rsid w:val="005B2C22"/>
    <w:rsid w:val="005C0C95"/>
    <w:rsid w:val="005C0E87"/>
    <w:rsid w:val="005C7882"/>
    <w:rsid w:val="005D3312"/>
    <w:rsid w:val="005D5BCE"/>
    <w:rsid w:val="005D5F56"/>
    <w:rsid w:val="005E047F"/>
    <w:rsid w:val="005E1B73"/>
    <w:rsid w:val="005E6EA2"/>
    <w:rsid w:val="005E7390"/>
    <w:rsid w:val="005F03EC"/>
    <w:rsid w:val="005F236A"/>
    <w:rsid w:val="005F7704"/>
    <w:rsid w:val="006012E6"/>
    <w:rsid w:val="006014CF"/>
    <w:rsid w:val="00606CE7"/>
    <w:rsid w:val="00607DEA"/>
    <w:rsid w:val="00611BE5"/>
    <w:rsid w:val="0061330D"/>
    <w:rsid w:val="0061788D"/>
    <w:rsid w:val="0062117B"/>
    <w:rsid w:val="006232E2"/>
    <w:rsid w:val="00625B33"/>
    <w:rsid w:val="00634D2A"/>
    <w:rsid w:val="006361A2"/>
    <w:rsid w:val="0063686D"/>
    <w:rsid w:val="0063740E"/>
    <w:rsid w:val="00640F27"/>
    <w:rsid w:val="00654A3F"/>
    <w:rsid w:val="00662654"/>
    <w:rsid w:val="006664DA"/>
    <w:rsid w:val="0067243C"/>
    <w:rsid w:val="00672A08"/>
    <w:rsid w:val="00674058"/>
    <w:rsid w:val="006769A3"/>
    <w:rsid w:val="00684BF5"/>
    <w:rsid w:val="00685665"/>
    <w:rsid w:val="00690D43"/>
    <w:rsid w:val="006939E1"/>
    <w:rsid w:val="006A0D59"/>
    <w:rsid w:val="006A1FA7"/>
    <w:rsid w:val="006A5FB7"/>
    <w:rsid w:val="006B09C6"/>
    <w:rsid w:val="006B6E15"/>
    <w:rsid w:val="006C21D6"/>
    <w:rsid w:val="006C42C8"/>
    <w:rsid w:val="006D155A"/>
    <w:rsid w:val="006E2EC3"/>
    <w:rsid w:val="006E7508"/>
    <w:rsid w:val="006E7927"/>
    <w:rsid w:val="006F533A"/>
    <w:rsid w:val="006F69B6"/>
    <w:rsid w:val="007000B4"/>
    <w:rsid w:val="00700A2B"/>
    <w:rsid w:val="0070239F"/>
    <w:rsid w:val="007034B2"/>
    <w:rsid w:val="00704327"/>
    <w:rsid w:val="0071426C"/>
    <w:rsid w:val="00714577"/>
    <w:rsid w:val="00716853"/>
    <w:rsid w:val="00717D99"/>
    <w:rsid w:val="00720251"/>
    <w:rsid w:val="00725A06"/>
    <w:rsid w:val="0072710A"/>
    <w:rsid w:val="00730C57"/>
    <w:rsid w:val="007313B2"/>
    <w:rsid w:val="00731DF8"/>
    <w:rsid w:val="00733253"/>
    <w:rsid w:val="007362A9"/>
    <w:rsid w:val="00753BD9"/>
    <w:rsid w:val="00755D7E"/>
    <w:rsid w:val="00757430"/>
    <w:rsid w:val="00763CD6"/>
    <w:rsid w:val="0077555C"/>
    <w:rsid w:val="00777967"/>
    <w:rsid w:val="007822AB"/>
    <w:rsid w:val="00783510"/>
    <w:rsid w:val="007839B5"/>
    <w:rsid w:val="007917A8"/>
    <w:rsid w:val="00792139"/>
    <w:rsid w:val="007A0F99"/>
    <w:rsid w:val="007A342F"/>
    <w:rsid w:val="007B2419"/>
    <w:rsid w:val="007B3ADD"/>
    <w:rsid w:val="007B4F9D"/>
    <w:rsid w:val="007B6693"/>
    <w:rsid w:val="007B6CB8"/>
    <w:rsid w:val="007B76F7"/>
    <w:rsid w:val="007C1ED3"/>
    <w:rsid w:val="007C508E"/>
    <w:rsid w:val="007C7F8F"/>
    <w:rsid w:val="007D3242"/>
    <w:rsid w:val="007D37D8"/>
    <w:rsid w:val="007D4518"/>
    <w:rsid w:val="007D4660"/>
    <w:rsid w:val="007D63D5"/>
    <w:rsid w:val="007E1498"/>
    <w:rsid w:val="007E3908"/>
    <w:rsid w:val="007E46D5"/>
    <w:rsid w:val="007F1F4B"/>
    <w:rsid w:val="007F3FF3"/>
    <w:rsid w:val="007F412E"/>
    <w:rsid w:val="007F415D"/>
    <w:rsid w:val="007F7080"/>
    <w:rsid w:val="00812558"/>
    <w:rsid w:val="0081711D"/>
    <w:rsid w:val="008325CA"/>
    <w:rsid w:val="00834397"/>
    <w:rsid w:val="008357DC"/>
    <w:rsid w:val="0083679C"/>
    <w:rsid w:val="0083680D"/>
    <w:rsid w:val="00842C7A"/>
    <w:rsid w:val="00846977"/>
    <w:rsid w:val="008519E3"/>
    <w:rsid w:val="0085268F"/>
    <w:rsid w:val="0085481E"/>
    <w:rsid w:val="00856E42"/>
    <w:rsid w:val="00860B47"/>
    <w:rsid w:val="00860B6F"/>
    <w:rsid w:val="00863C81"/>
    <w:rsid w:val="00880AC1"/>
    <w:rsid w:val="00883E98"/>
    <w:rsid w:val="0088660A"/>
    <w:rsid w:val="00891551"/>
    <w:rsid w:val="008A2595"/>
    <w:rsid w:val="008A2AC4"/>
    <w:rsid w:val="008B2C95"/>
    <w:rsid w:val="008C0B26"/>
    <w:rsid w:val="008C4BB4"/>
    <w:rsid w:val="008D2E96"/>
    <w:rsid w:val="008D4FB1"/>
    <w:rsid w:val="008E6E7D"/>
    <w:rsid w:val="008E6F9C"/>
    <w:rsid w:val="008F4831"/>
    <w:rsid w:val="008F5716"/>
    <w:rsid w:val="00904F84"/>
    <w:rsid w:val="00907197"/>
    <w:rsid w:val="0091302A"/>
    <w:rsid w:val="00914ED4"/>
    <w:rsid w:val="00915875"/>
    <w:rsid w:val="00915F15"/>
    <w:rsid w:val="009164B4"/>
    <w:rsid w:val="00920B6D"/>
    <w:rsid w:val="009256AF"/>
    <w:rsid w:val="009256C5"/>
    <w:rsid w:val="00931E3E"/>
    <w:rsid w:val="00934E72"/>
    <w:rsid w:val="00935346"/>
    <w:rsid w:val="00940B73"/>
    <w:rsid w:val="00951498"/>
    <w:rsid w:val="00952556"/>
    <w:rsid w:val="00952E5A"/>
    <w:rsid w:val="00953127"/>
    <w:rsid w:val="009536AC"/>
    <w:rsid w:val="00957C0C"/>
    <w:rsid w:val="009617F8"/>
    <w:rsid w:val="00962DAE"/>
    <w:rsid w:val="0096577C"/>
    <w:rsid w:val="009667A8"/>
    <w:rsid w:val="00973BD0"/>
    <w:rsid w:val="00975AA8"/>
    <w:rsid w:val="00982564"/>
    <w:rsid w:val="0098290D"/>
    <w:rsid w:val="00984380"/>
    <w:rsid w:val="009877C7"/>
    <w:rsid w:val="00990DD0"/>
    <w:rsid w:val="00993673"/>
    <w:rsid w:val="009A70A4"/>
    <w:rsid w:val="009A7563"/>
    <w:rsid w:val="009B06D8"/>
    <w:rsid w:val="009B58D5"/>
    <w:rsid w:val="009B71F2"/>
    <w:rsid w:val="009C43A0"/>
    <w:rsid w:val="009C7B4D"/>
    <w:rsid w:val="009D3A28"/>
    <w:rsid w:val="009D42D5"/>
    <w:rsid w:val="009D649D"/>
    <w:rsid w:val="009D6BE9"/>
    <w:rsid w:val="009D7CA7"/>
    <w:rsid w:val="009E16A0"/>
    <w:rsid w:val="009E3DB6"/>
    <w:rsid w:val="009E55B3"/>
    <w:rsid w:val="009E584D"/>
    <w:rsid w:val="009F476D"/>
    <w:rsid w:val="009F49D5"/>
    <w:rsid w:val="009F4D15"/>
    <w:rsid w:val="009F5C83"/>
    <w:rsid w:val="009F6FA4"/>
    <w:rsid w:val="00A07617"/>
    <w:rsid w:val="00A11C60"/>
    <w:rsid w:val="00A13211"/>
    <w:rsid w:val="00A153D9"/>
    <w:rsid w:val="00A2480B"/>
    <w:rsid w:val="00A322EB"/>
    <w:rsid w:val="00A33532"/>
    <w:rsid w:val="00A367F1"/>
    <w:rsid w:val="00A40124"/>
    <w:rsid w:val="00A415B5"/>
    <w:rsid w:val="00A45602"/>
    <w:rsid w:val="00A45C59"/>
    <w:rsid w:val="00A4628A"/>
    <w:rsid w:val="00A51909"/>
    <w:rsid w:val="00A523E4"/>
    <w:rsid w:val="00A52D43"/>
    <w:rsid w:val="00A53C85"/>
    <w:rsid w:val="00A55055"/>
    <w:rsid w:val="00A56320"/>
    <w:rsid w:val="00A7204E"/>
    <w:rsid w:val="00A76531"/>
    <w:rsid w:val="00A82394"/>
    <w:rsid w:val="00A83C52"/>
    <w:rsid w:val="00A8436A"/>
    <w:rsid w:val="00A90DEA"/>
    <w:rsid w:val="00A93801"/>
    <w:rsid w:val="00A94DDD"/>
    <w:rsid w:val="00AA6CBD"/>
    <w:rsid w:val="00AB2E55"/>
    <w:rsid w:val="00AB6F1E"/>
    <w:rsid w:val="00AC1E24"/>
    <w:rsid w:val="00AD2F50"/>
    <w:rsid w:val="00AD397C"/>
    <w:rsid w:val="00AE19B1"/>
    <w:rsid w:val="00AE33EA"/>
    <w:rsid w:val="00AE3CAB"/>
    <w:rsid w:val="00AF0B31"/>
    <w:rsid w:val="00AF3E8C"/>
    <w:rsid w:val="00B04C14"/>
    <w:rsid w:val="00B1103A"/>
    <w:rsid w:val="00B153B9"/>
    <w:rsid w:val="00B21718"/>
    <w:rsid w:val="00B24794"/>
    <w:rsid w:val="00B2610C"/>
    <w:rsid w:val="00B271FC"/>
    <w:rsid w:val="00B34A39"/>
    <w:rsid w:val="00B3731C"/>
    <w:rsid w:val="00B53361"/>
    <w:rsid w:val="00B669EC"/>
    <w:rsid w:val="00B66EBE"/>
    <w:rsid w:val="00B7352E"/>
    <w:rsid w:val="00B77736"/>
    <w:rsid w:val="00B800F7"/>
    <w:rsid w:val="00B86D76"/>
    <w:rsid w:val="00B90A55"/>
    <w:rsid w:val="00B9458B"/>
    <w:rsid w:val="00B9634D"/>
    <w:rsid w:val="00B967D6"/>
    <w:rsid w:val="00BA534D"/>
    <w:rsid w:val="00BB172E"/>
    <w:rsid w:val="00BB3FBE"/>
    <w:rsid w:val="00BB509B"/>
    <w:rsid w:val="00BB568C"/>
    <w:rsid w:val="00BC1C17"/>
    <w:rsid w:val="00BD1473"/>
    <w:rsid w:val="00BD3414"/>
    <w:rsid w:val="00BE0997"/>
    <w:rsid w:val="00BE622B"/>
    <w:rsid w:val="00BE727A"/>
    <w:rsid w:val="00BF1A1E"/>
    <w:rsid w:val="00BF4F6A"/>
    <w:rsid w:val="00C04957"/>
    <w:rsid w:val="00C05C18"/>
    <w:rsid w:val="00C1277F"/>
    <w:rsid w:val="00C143C0"/>
    <w:rsid w:val="00C23238"/>
    <w:rsid w:val="00C24F83"/>
    <w:rsid w:val="00C25210"/>
    <w:rsid w:val="00C25361"/>
    <w:rsid w:val="00C26C9A"/>
    <w:rsid w:val="00C279CC"/>
    <w:rsid w:val="00C31138"/>
    <w:rsid w:val="00C34854"/>
    <w:rsid w:val="00C37329"/>
    <w:rsid w:val="00C41DB5"/>
    <w:rsid w:val="00C43C36"/>
    <w:rsid w:val="00C456AD"/>
    <w:rsid w:val="00C46147"/>
    <w:rsid w:val="00C538B2"/>
    <w:rsid w:val="00C61A32"/>
    <w:rsid w:val="00C6571B"/>
    <w:rsid w:val="00C67CD9"/>
    <w:rsid w:val="00C7345A"/>
    <w:rsid w:val="00C73FAD"/>
    <w:rsid w:val="00C77F8D"/>
    <w:rsid w:val="00C9535A"/>
    <w:rsid w:val="00CA2FB4"/>
    <w:rsid w:val="00CA3D8C"/>
    <w:rsid w:val="00CA70F7"/>
    <w:rsid w:val="00CB4DB5"/>
    <w:rsid w:val="00CC1626"/>
    <w:rsid w:val="00CC50F5"/>
    <w:rsid w:val="00CD299E"/>
    <w:rsid w:val="00CD3B68"/>
    <w:rsid w:val="00CE0003"/>
    <w:rsid w:val="00CE6148"/>
    <w:rsid w:val="00CF2FB4"/>
    <w:rsid w:val="00D157FA"/>
    <w:rsid w:val="00D1672C"/>
    <w:rsid w:val="00D218CD"/>
    <w:rsid w:val="00D22E46"/>
    <w:rsid w:val="00D25C9B"/>
    <w:rsid w:val="00D33EDE"/>
    <w:rsid w:val="00D37412"/>
    <w:rsid w:val="00D423F5"/>
    <w:rsid w:val="00D42498"/>
    <w:rsid w:val="00D42705"/>
    <w:rsid w:val="00D45E74"/>
    <w:rsid w:val="00D54D8E"/>
    <w:rsid w:val="00D5551B"/>
    <w:rsid w:val="00D667DB"/>
    <w:rsid w:val="00D705E3"/>
    <w:rsid w:val="00D76DF7"/>
    <w:rsid w:val="00D83280"/>
    <w:rsid w:val="00D937E8"/>
    <w:rsid w:val="00DA426A"/>
    <w:rsid w:val="00DA4DAB"/>
    <w:rsid w:val="00DB0853"/>
    <w:rsid w:val="00DC10C5"/>
    <w:rsid w:val="00DC1D37"/>
    <w:rsid w:val="00DC64A1"/>
    <w:rsid w:val="00DD281B"/>
    <w:rsid w:val="00DD5357"/>
    <w:rsid w:val="00DD5D50"/>
    <w:rsid w:val="00DE0979"/>
    <w:rsid w:val="00DE2DA6"/>
    <w:rsid w:val="00DF332F"/>
    <w:rsid w:val="00DF533F"/>
    <w:rsid w:val="00E01750"/>
    <w:rsid w:val="00E01850"/>
    <w:rsid w:val="00E055D3"/>
    <w:rsid w:val="00E063B3"/>
    <w:rsid w:val="00E10AA1"/>
    <w:rsid w:val="00E123D8"/>
    <w:rsid w:val="00E134A2"/>
    <w:rsid w:val="00E13FF6"/>
    <w:rsid w:val="00E148E6"/>
    <w:rsid w:val="00E14E57"/>
    <w:rsid w:val="00E15918"/>
    <w:rsid w:val="00E16579"/>
    <w:rsid w:val="00E216F7"/>
    <w:rsid w:val="00E21A05"/>
    <w:rsid w:val="00E32FA5"/>
    <w:rsid w:val="00E41274"/>
    <w:rsid w:val="00E44FB3"/>
    <w:rsid w:val="00E6120E"/>
    <w:rsid w:val="00E63848"/>
    <w:rsid w:val="00E664F6"/>
    <w:rsid w:val="00E7113B"/>
    <w:rsid w:val="00E72028"/>
    <w:rsid w:val="00E728C9"/>
    <w:rsid w:val="00E76348"/>
    <w:rsid w:val="00E776CE"/>
    <w:rsid w:val="00E87838"/>
    <w:rsid w:val="00EA48DF"/>
    <w:rsid w:val="00EA6D89"/>
    <w:rsid w:val="00EB0B2D"/>
    <w:rsid w:val="00EB11B0"/>
    <w:rsid w:val="00EB2F55"/>
    <w:rsid w:val="00EB37E1"/>
    <w:rsid w:val="00EB3AD2"/>
    <w:rsid w:val="00EB670E"/>
    <w:rsid w:val="00EB6BB3"/>
    <w:rsid w:val="00EC4151"/>
    <w:rsid w:val="00ED2CB7"/>
    <w:rsid w:val="00ED7A23"/>
    <w:rsid w:val="00EE1ACB"/>
    <w:rsid w:val="00EF17D6"/>
    <w:rsid w:val="00EF2619"/>
    <w:rsid w:val="00EF34FB"/>
    <w:rsid w:val="00F0036B"/>
    <w:rsid w:val="00F01F5F"/>
    <w:rsid w:val="00F028C7"/>
    <w:rsid w:val="00F062A8"/>
    <w:rsid w:val="00F106DA"/>
    <w:rsid w:val="00F10912"/>
    <w:rsid w:val="00F10AE7"/>
    <w:rsid w:val="00F15E50"/>
    <w:rsid w:val="00F16EC4"/>
    <w:rsid w:val="00F21B8C"/>
    <w:rsid w:val="00F228BD"/>
    <w:rsid w:val="00F316FF"/>
    <w:rsid w:val="00F34C77"/>
    <w:rsid w:val="00F405A8"/>
    <w:rsid w:val="00F453F1"/>
    <w:rsid w:val="00F465ED"/>
    <w:rsid w:val="00F65556"/>
    <w:rsid w:val="00F724B8"/>
    <w:rsid w:val="00F74664"/>
    <w:rsid w:val="00F86DA3"/>
    <w:rsid w:val="00F8798C"/>
    <w:rsid w:val="00F92D1B"/>
    <w:rsid w:val="00F92FCA"/>
    <w:rsid w:val="00F971BB"/>
    <w:rsid w:val="00FA573D"/>
    <w:rsid w:val="00FB4FB5"/>
    <w:rsid w:val="00FC121B"/>
    <w:rsid w:val="00FD6C9A"/>
    <w:rsid w:val="00FE172F"/>
    <w:rsid w:val="00FE6076"/>
    <w:rsid w:val="00FF301C"/>
    <w:rsid w:val="00FF3AA6"/>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26C9A"/>
    <w:pPr>
      <w:spacing w:after="200" w:line="276" w:lineRule="auto"/>
    </w:pPr>
    <w:rPr>
      <w:sz w:val="22"/>
      <w:szCs w:val="22"/>
      <w:lang w:eastAsia="en-US"/>
    </w:rPr>
  </w:style>
  <w:style w:type="paragraph" w:styleId="Ttulo1">
    <w:name w:val="heading 1"/>
    <w:basedOn w:val="Normal"/>
    <w:next w:val="Normal"/>
    <w:link w:val="Ttulo1Car"/>
    <w:uiPriority w:val="9"/>
    <w:qFormat/>
    <w:rsid w:val="00A11C6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AB2E55"/>
    <w:pPr>
      <w:spacing w:before="100" w:beforeAutospacing="1" w:after="100" w:afterAutospacing="1" w:line="240" w:lineRule="auto"/>
      <w:outlineLvl w:val="1"/>
    </w:pPr>
    <w:rPr>
      <w:rFonts w:ascii="Times New Roman" w:hAnsi="Times New Roman"/>
      <w:b/>
      <w:bCs/>
      <w:sz w:val="36"/>
      <w:szCs w:val="3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390194"/>
    <w:pPr>
      <w:spacing w:before="100" w:beforeAutospacing="1" w:after="100" w:afterAutospacing="1" w:line="240" w:lineRule="auto"/>
    </w:pPr>
    <w:rPr>
      <w:rFonts w:ascii="Times New Roman" w:hAnsi="Times New Roman"/>
      <w:sz w:val="24"/>
      <w:szCs w:val="24"/>
      <w:lang w:val="es-ES" w:eastAsia="es-ES"/>
    </w:rPr>
  </w:style>
  <w:style w:type="paragraph" w:styleId="Encabezado">
    <w:name w:val="header"/>
    <w:basedOn w:val="Normal"/>
    <w:link w:val="EncabezadoCar"/>
    <w:uiPriority w:val="99"/>
    <w:semiHidden/>
    <w:unhideWhenUsed/>
    <w:rsid w:val="00A55055"/>
    <w:pPr>
      <w:tabs>
        <w:tab w:val="center" w:pos="4419"/>
        <w:tab w:val="right" w:pos="8838"/>
      </w:tabs>
      <w:spacing w:after="0" w:line="240" w:lineRule="auto"/>
    </w:pPr>
    <w:rPr>
      <w:sz w:val="20"/>
      <w:szCs w:val="20"/>
    </w:rPr>
  </w:style>
  <w:style w:type="character" w:customStyle="1" w:styleId="EncabezadoCar">
    <w:name w:val="Encabezado Car"/>
    <w:link w:val="Encabezado"/>
    <w:uiPriority w:val="99"/>
    <w:semiHidden/>
    <w:locked/>
    <w:rsid w:val="00A55055"/>
    <w:rPr>
      <w:rFonts w:cs="Times New Roman"/>
    </w:rPr>
  </w:style>
  <w:style w:type="paragraph" w:styleId="Piedepgina">
    <w:name w:val="footer"/>
    <w:basedOn w:val="Normal"/>
    <w:link w:val="PiedepginaCar"/>
    <w:uiPriority w:val="99"/>
    <w:unhideWhenUsed/>
    <w:rsid w:val="00A55055"/>
    <w:pPr>
      <w:tabs>
        <w:tab w:val="center" w:pos="4419"/>
        <w:tab w:val="right" w:pos="8838"/>
      </w:tabs>
      <w:spacing w:after="0" w:line="240" w:lineRule="auto"/>
    </w:pPr>
    <w:rPr>
      <w:sz w:val="20"/>
      <w:szCs w:val="20"/>
    </w:rPr>
  </w:style>
  <w:style w:type="character" w:customStyle="1" w:styleId="PiedepginaCar">
    <w:name w:val="Pie de página Car"/>
    <w:link w:val="Piedepgina"/>
    <w:uiPriority w:val="99"/>
    <w:locked/>
    <w:rsid w:val="00A55055"/>
    <w:rPr>
      <w:rFonts w:cs="Times New Roman"/>
    </w:rPr>
  </w:style>
  <w:style w:type="paragraph" w:styleId="Textodeglobo">
    <w:name w:val="Balloon Text"/>
    <w:basedOn w:val="Normal"/>
    <w:link w:val="TextodegloboCar"/>
    <w:uiPriority w:val="99"/>
    <w:semiHidden/>
    <w:unhideWhenUsed/>
    <w:rsid w:val="00A55055"/>
    <w:pPr>
      <w:spacing w:after="0" w:line="240" w:lineRule="auto"/>
    </w:pPr>
    <w:rPr>
      <w:rFonts w:ascii="Tahoma" w:hAnsi="Tahoma"/>
      <w:sz w:val="16"/>
      <w:szCs w:val="16"/>
    </w:rPr>
  </w:style>
  <w:style w:type="character" w:customStyle="1" w:styleId="TextodegloboCar">
    <w:name w:val="Texto de globo Car"/>
    <w:link w:val="Textodeglobo"/>
    <w:uiPriority w:val="99"/>
    <w:semiHidden/>
    <w:locked/>
    <w:rsid w:val="00A55055"/>
    <w:rPr>
      <w:rFonts w:ascii="Tahoma" w:hAnsi="Tahoma" w:cs="Tahoma"/>
      <w:sz w:val="16"/>
      <w:szCs w:val="16"/>
    </w:rPr>
  </w:style>
  <w:style w:type="character" w:styleId="Refdecomentario">
    <w:name w:val="annotation reference"/>
    <w:uiPriority w:val="99"/>
    <w:semiHidden/>
    <w:unhideWhenUsed/>
    <w:rsid w:val="00E01750"/>
    <w:rPr>
      <w:rFonts w:cs="Times New Roman"/>
      <w:sz w:val="16"/>
      <w:szCs w:val="16"/>
    </w:rPr>
  </w:style>
  <w:style w:type="paragraph" w:styleId="Textocomentario">
    <w:name w:val="annotation text"/>
    <w:basedOn w:val="Normal"/>
    <w:link w:val="TextocomentarioCar"/>
    <w:uiPriority w:val="99"/>
    <w:semiHidden/>
    <w:unhideWhenUsed/>
    <w:rsid w:val="00E01750"/>
    <w:pPr>
      <w:spacing w:line="240" w:lineRule="auto"/>
    </w:pPr>
    <w:rPr>
      <w:sz w:val="20"/>
      <w:szCs w:val="20"/>
    </w:rPr>
  </w:style>
  <w:style w:type="character" w:customStyle="1" w:styleId="TextocomentarioCar">
    <w:name w:val="Texto comentario Car"/>
    <w:link w:val="Textocomentario"/>
    <w:uiPriority w:val="99"/>
    <w:semiHidden/>
    <w:locked/>
    <w:rsid w:val="00E01750"/>
    <w:rPr>
      <w:rFonts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E01750"/>
    <w:rPr>
      <w:b/>
      <w:bCs/>
    </w:rPr>
  </w:style>
  <w:style w:type="character" w:customStyle="1" w:styleId="AsuntodelcomentarioCar">
    <w:name w:val="Asunto del comentario Car"/>
    <w:link w:val="Asuntodelcomentario"/>
    <w:uiPriority w:val="99"/>
    <w:semiHidden/>
    <w:locked/>
    <w:rsid w:val="00E01750"/>
    <w:rPr>
      <w:rFonts w:cs="Times New Roman"/>
      <w:b/>
      <w:bCs/>
      <w:sz w:val="20"/>
      <w:szCs w:val="20"/>
    </w:rPr>
  </w:style>
  <w:style w:type="paragraph" w:styleId="Prrafodelista">
    <w:name w:val="List Paragraph"/>
    <w:basedOn w:val="Normal"/>
    <w:uiPriority w:val="34"/>
    <w:qFormat/>
    <w:rsid w:val="00BB568C"/>
    <w:pPr>
      <w:ind w:left="720"/>
      <w:contextualSpacing/>
    </w:pPr>
  </w:style>
  <w:style w:type="character" w:styleId="Hipervnculo">
    <w:name w:val="Hyperlink"/>
    <w:uiPriority w:val="99"/>
    <w:unhideWhenUsed/>
    <w:rsid w:val="00BB568C"/>
    <w:rPr>
      <w:rFonts w:cs="Times New Roman"/>
      <w:color w:val="0000FF"/>
      <w:u w:val="single"/>
    </w:rPr>
  </w:style>
  <w:style w:type="character" w:styleId="nfasis">
    <w:name w:val="Emphasis"/>
    <w:uiPriority w:val="20"/>
    <w:qFormat/>
    <w:rsid w:val="00BB568C"/>
    <w:rPr>
      <w:rFonts w:cs="Times New Roman"/>
      <w:i/>
      <w:iCs/>
    </w:rPr>
  </w:style>
  <w:style w:type="paragraph" w:customStyle="1" w:styleId="referencia">
    <w:name w:val="referencia"/>
    <w:basedOn w:val="Normal"/>
    <w:rsid w:val="007A342F"/>
    <w:pPr>
      <w:spacing w:before="100" w:beforeAutospacing="1" w:after="100" w:afterAutospacing="1" w:line="240" w:lineRule="auto"/>
      <w:ind w:left="229" w:hanging="229"/>
    </w:pPr>
    <w:rPr>
      <w:rFonts w:ascii="Times New Roman" w:hAnsi="Times New Roman"/>
      <w:sz w:val="24"/>
      <w:szCs w:val="24"/>
      <w:lang w:eastAsia="es-MX"/>
    </w:rPr>
  </w:style>
  <w:style w:type="character" w:styleId="Textoennegrita">
    <w:name w:val="Strong"/>
    <w:basedOn w:val="Fuentedeprrafopredeter"/>
    <w:uiPriority w:val="22"/>
    <w:qFormat/>
    <w:rsid w:val="008C4BB4"/>
    <w:rPr>
      <w:b/>
      <w:bCs/>
    </w:rPr>
  </w:style>
  <w:style w:type="paragraph" w:styleId="Textonotapie">
    <w:name w:val="footnote text"/>
    <w:basedOn w:val="Normal"/>
    <w:link w:val="TextonotapieCar"/>
    <w:semiHidden/>
    <w:unhideWhenUsed/>
    <w:rsid w:val="008C4BB4"/>
    <w:rPr>
      <w:rFonts w:eastAsia="Calibri"/>
      <w:sz w:val="20"/>
      <w:szCs w:val="20"/>
    </w:rPr>
  </w:style>
  <w:style w:type="character" w:customStyle="1" w:styleId="TextonotapieCar">
    <w:name w:val="Texto nota pie Car"/>
    <w:basedOn w:val="Fuentedeprrafopredeter"/>
    <w:link w:val="Textonotapie"/>
    <w:uiPriority w:val="99"/>
    <w:semiHidden/>
    <w:rsid w:val="008C4BB4"/>
    <w:rPr>
      <w:rFonts w:eastAsia="Calibri"/>
      <w:lang w:eastAsia="en-US"/>
    </w:rPr>
  </w:style>
  <w:style w:type="character" w:styleId="Refdenotaalpie">
    <w:name w:val="footnote reference"/>
    <w:basedOn w:val="Fuentedeprrafopredeter"/>
    <w:semiHidden/>
    <w:unhideWhenUsed/>
    <w:rsid w:val="008C4BB4"/>
    <w:rPr>
      <w:vertAlign w:val="superscript"/>
    </w:rPr>
  </w:style>
  <w:style w:type="paragraph" w:customStyle="1" w:styleId="TableText">
    <w:name w:val="Table Text"/>
    <w:basedOn w:val="Normal"/>
    <w:rsid w:val="001F5AE5"/>
    <w:pPr>
      <w:spacing w:after="0" w:line="240" w:lineRule="auto"/>
    </w:pPr>
    <w:rPr>
      <w:rFonts w:ascii="Arial" w:hAnsi="Arial"/>
      <w:szCs w:val="20"/>
      <w:lang w:val="en-US" w:eastAsia="es-ES"/>
    </w:rPr>
  </w:style>
  <w:style w:type="paragraph" w:customStyle="1" w:styleId="textonormal">
    <w:name w:val="texto normal"/>
    <w:basedOn w:val="Normal"/>
    <w:rsid w:val="001F5AE5"/>
    <w:pPr>
      <w:spacing w:after="0" w:line="240" w:lineRule="auto"/>
    </w:pPr>
    <w:rPr>
      <w:rFonts w:ascii="Arial" w:hAnsi="Arial"/>
      <w:bCs/>
      <w:sz w:val="24"/>
      <w:szCs w:val="20"/>
    </w:rPr>
  </w:style>
  <w:style w:type="table" w:styleId="Tablaconcuadrcula">
    <w:name w:val="Table Grid"/>
    <w:basedOn w:val="Tablanormal"/>
    <w:uiPriority w:val="59"/>
    <w:rsid w:val="001F5AE5"/>
    <w:pPr>
      <w:spacing w:beforeAutospacing="1" w:afterAutospacing="1"/>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rsid w:val="00A56320"/>
    <w:pPr>
      <w:spacing w:after="0" w:line="240" w:lineRule="auto"/>
      <w:jc w:val="both"/>
    </w:pPr>
    <w:rPr>
      <w:rFonts w:ascii="Arial" w:hAnsi="Arial" w:cs="Arial"/>
      <w:b/>
      <w:bCs/>
      <w:sz w:val="24"/>
      <w:szCs w:val="24"/>
      <w:lang w:eastAsia="es-ES"/>
    </w:rPr>
  </w:style>
  <w:style w:type="character" w:customStyle="1" w:styleId="TextoindependienteCar">
    <w:name w:val="Texto independiente Car"/>
    <w:basedOn w:val="Fuentedeprrafopredeter"/>
    <w:link w:val="Textoindependiente"/>
    <w:rsid w:val="00A56320"/>
    <w:rPr>
      <w:rFonts w:ascii="Arial" w:hAnsi="Arial" w:cs="Arial"/>
      <w:b/>
      <w:bCs/>
      <w:sz w:val="24"/>
      <w:szCs w:val="24"/>
      <w:lang w:eastAsia="es-ES"/>
    </w:rPr>
  </w:style>
  <w:style w:type="paragraph" w:styleId="Bibliografa">
    <w:name w:val="Bibliography"/>
    <w:basedOn w:val="Normal"/>
    <w:next w:val="Normal"/>
    <w:uiPriority w:val="37"/>
    <w:unhideWhenUsed/>
    <w:rsid w:val="00A56320"/>
    <w:rPr>
      <w:rFonts w:eastAsia="Calibri"/>
    </w:rPr>
  </w:style>
  <w:style w:type="character" w:customStyle="1" w:styleId="st">
    <w:name w:val="st"/>
    <w:basedOn w:val="Fuentedeprrafopredeter"/>
    <w:rsid w:val="00567D6E"/>
  </w:style>
  <w:style w:type="paragraph" w:styleId="Textonotaalfinal">
    <w:name w:val="endnote text"/>
    <w:basedOn w:val="Normal"/>
    <w:link w:val="TextonotaalfinalCar"/>
    <w:uiPriority w:val="99"/>
    <w:unhideWhenUsed/>
    <w:rsid w:val="004E37ED"/>
    <w:rPr>
      <w:rFonts w:eastAsia="Calibri"/>
      <w:sz w:val="20"/>
      <w:szCs w:val="20"/>
    </w:rPr>
  </w:style>
  <w:style w:type="character" w:customStyle="1" w:styleId="TextonotaalfinalCar">
    <w:name w:val="Texto nota al final Car"/>
    <w:basedOn w:val="Fuentedeprrafopredeter"/>
    <w:link w:val="Textonotaalfinal"/>
    <w:uiPriority w:val="99"/>
    <w:rsid w:val="004E37ED"/>
    <w:rPr>
      <w:rFonts w:eastAsia="Calibri"/>
      <w:lang w:eastAsia="en-US"/>
    </w:rPr>
  </w:style>
  <w:style w:type="character" w:styleId="Refdenotaalfinal">
    <w:name w:val="endnote reference"/>
    <w:uiPriority w:val="99"/>
    <w:semiHidden/>
    <w:unhideWhenUsed/>
    <w:rsid w:val="004E37ED"/>
    <w:rPr>
      <w:vertAlign w:val="superscript"/>
    </w:rPr>
  </w:style>
  <w:style w:type="character" w:styleId="Hipervnculovisitado">
    <w:name w:val="FollowedHyperlink"/>
    <w:basedOn w:val="Fuentedeprrafopredeter"/>
    <w:uiPriority w:val="99"/>
    <w:semiHidden/>
    <w:unhideWhenUsed/>
    <w:rsid w:val="005C0E87"/>
    <w:rPr>
      <w:color w:val="800080"/>
      <w:u w:val="single"/>
    </w:rPr>
  </w:style>
  <w:style w:type="character" w:customStyle="1" w:styleId="apple-converted-space">
    <w:name w:val="apple-converted-space"/>
    <w:basedOn w:val="Fuentedeprrafopredeter"/>
    <w:rsid w:val="006361A2"/>
  </w:style>
  <w:style w:type="character" w:customStyle="1" w:styleId="Ttulo2Car">
    <w:name w:val="Título 2 Car"/>
    <w:basedOn w:val="Fuentedeprrafopredeter"/>
    <w:link w:val="Ttulo2"/>
    <w:uiPriority w:val="9"/>
    <w:rsid w:val="00AB2E55"/>
    <w:rPr>
      <w:rFonts w:ascii="Times New Roman" w:hAnsi="Times New Roman"/>
      <w:b/>
      <w:bCs/>
      <w:sz w:val="36"/>
      <w:szCs w:val="36"/>
    </w:rPr>
  </w:style>
  <w:style w:type="table" w:styleId="Sombreadomedio1-nfasis1">
    <w:name w:val="Medium Shading 1 Accent 1"/>
    <w:basedOn w:val="Tablanormal"/>
    <w:uiPriority w:val="63"/>
    <w:rsid w:val="001709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Cuadrculamedia1-nfasis1">
    <w:name w:val="Medium Grid 1 Accent 1"/>
    <w:basedOn w:val="Tablanormal"/>
    <w:uiPriority w:val="67"/>
    <w:rsid w:val="001709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media1-nfasis3">
    <w:name w:val="Medium Grid 1 Accent 3"/>
    <w:basedOn w:val="Tablanormal"/>
    <w:uiPriority w:val="67"/>
    <w:rsid w:val="001709FC"/>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customStyle="1" w:styleId="pie">
    <w:name w:val="pie"/>
    <w:basedOn w:val="Fuentedeprrafopredeter"/>
    <w:rsid w:val="00A94DDD"/>
  </w:style>
  <w:style w:type="paragraph" w:styleId="Ttulo">
    <w:name w:val="Title"/>
    <w:basedOn w:val="Normal"/>
    <w:next w:val="Normal"/>
    <w:link w:val="TtuloCar"/>
    <w:uiPriority w:val="10"/>
    <w:qFormat/>
    <w:rsid w:val="00F8798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F8798C"/>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Ttulo1Car">
    <w:name w:val="Título 1 Car"/>
    <w:basedOn w:val="Fuentedeprrafopredeter"/>
    <w:link w:val="Ttulo1"/>
    <w:uiPriority w:val="9"/>
    <w:rsid w:val="00A11C60"/>
    <w:rPr>
      <w:rFonts w:asciiTheme="majorHAnsi" w:eastAsiaTheme="majorEastAsia" w:hAnsiTheme="majorHAnsi" w:cstheme="majorBidi"/>
      <w:b/>
      <w:bCs/>
      <w:color w:val="365F91" w:themeColor="accent1" w:themeShade="BF"/>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es-MX" w:eastAsia="es-MX"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014CF"/>
    <w:pPr>
      <w:spacing w:after="200" w:line="276" w:lineRule="auto"/>
    </w:pPr>
    <w:rPr>
      <w:sz w:val="22"/>
      <w:szCs w:val="22"/>
      <w:lang w:eastAsia="en-US"/>
    </w:rPr>
  </w:style>
  <w:style w:type="paragraph" w:styleId="Ttulo2">
    <w:name w:val="heading 2"/>
    <w:basedOn w:val="Normal"/>
    <w:link w:val="Ttulo2Car"/>
    <w:uiPriority w:val="9"/>
    <w:qFormat/>
    <w:rsid w:val="00AB2E55"/>
    <w:pPr>
      <w:spacing w:before="100" w:beforeAutospacing="1" w:after="100" w:afterAutospacing="1" w:line="240" w:lineRule="auto"/>
      <w:outlineLvl w:val="1"/>
    </w:pPr>
    <w:rPr>
      <w:rFonts w:ascii="Times New Roman" w:hAnsi="Times New Roman"/>
      <w:b/>
      <w:bCs/>
      <w:sz w:val="36"/>
      <w:szCs w:val="36"/>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390194"/>
    <w:pPr>
      <w:spacing w:before="100" w:beforeAutospacing="1" w:after="100" w:afterAutospacing="1" w:line="240" w:lineRule="auto"/>
    </w:pPr>
    <w:rPr>
      <w:rFonts w:ascii="Times New Roman" w:hAnsi="Times New Roman"/>
      <w:sz w:val="24"/>
      <w:szCs w:val="24"/>
      <w:lang w:val="es-ES" w:eastAsia="es-ES"/>
    </w:rPr>
  </w:style>
  <w:style w:type="paragraph" w:styleId="Encabezado">
    <w:name w:val="header"/>
    <w:basedOn w:val="Normal"/>
    <w:link w:val="EncabezadoCar"/>
    <w:uiPriority w:val="99"/>
    <w:semiHidden/>
    <w:unhideWhenUsed/>
    <w:rsid w:val="00A55055"/>
    <w:pPr>
      <w:tabs>
        <w:tab w:val="center" w:pos="4419"/>
        <w:tab w:val="right" w:pos="8838"/>
      </w:tabs>
      <w:spacing w:after="0" w:line="240" w:lineRule="auto"/>
    </w:pPr>
    <w:rPr>
      <w:sz w:val="20"/>
      <w:szCs w:val="20"/>
    </w:rPr>
  </w:style>
  <w:style w:type="character" w:customStyle="1" w:styleId="EncabezadoCar">
    <w:name w:val="Encabezado Car"/>
    <w:link w:val="Encabezado"/>
    <w:uiPriority w:val="99"/>
    <w:semiHidden/>
    <w:locked/>
    <w:rsid w:val="00A55055"/>
    <w:rPr>
      <w:rFonts w:cs="Times New Roman"/>
    </w:rPr>
  </w:style>
  <w:style w:type="paragraph" w:styleId="Piedepgina">
    <w:name w:val="footer"/>
    <w:basedOn w:val="Normal"/>
    <w:link w:val="PiedepginaCar"/>
    <w:uiPriority w:val="99"/>
    <w:unhideWhenUsed/>
    <w:rsid w:val="00A55055"/>
    <w:pPr>
      <w:tabs>
        <w:tab w:val="center" w:pos="4419"/>
        <w:tab w:val="right" w:pos="8838"/>
      </w:tabs>
      <w:spacing w:after="0" w:line="240" w:lineRule="auto"/>
    </w:pPr>
    <w:rPr>
      <w:sz w:val="20"/>
      <w:szCs w:val="20"/>
    </w:rPr>
  </w:style>
  <w:style w:type="character" w:customStyle="1" w:styleId="PiedepginaCar">
    <w:name w:val="Pie de página Car"/>
    <w:link w:val="Piedepgina"/>
    <w:uiPriority w:val="99"/>
    <w:locked/>
    <w:rsid w:val="00A55055"/>
    <w:rPr>
      <w:rFonts w:cs="Times New Roman"/>
    </w:rPr>
  </w:style>
  <w:style w:type="paragraph" w:styleId="Textodeglobo">
    <w:name w:val="Balloon Text"/>
    <w:basedOn w:val="Normal"/>
    <w:link w:val="TextodegloboCar"/>
    <w:uiPriority w:val="99"/>
    <w:semiHidden/>
    <w:unhideWhenUsed/>
    <w:rsid w:val="00A55055"/>
    <w:pPr>
      <w:spacing w:after="0" w:line="240" w:lineRule="auto"/>
    </w:pPr>
    <w:rPr>
      <w:rFonts w:ascii="Tahoma" w:hAnsi="Tahoma"/>
      <w:sz w:val="16"/>
      <w:szCs w:val="16"/>
    </w:rPr>
  </w:style>
  <w:style w:type="character" w:customStyle="1" w:styleId="TextodegloboCar">
    <w:name w:val="Texto de globo Car"/>
    <w:link w:val="Textodeglobo"/>
    <w:uiPriority w:val="99"/>
    <w:semiHidden/>
    <w:locked/>
    <w:rsid w:val="00A55055"/>
    <w:rPr>
      <w:rFonts w:ascii="Tahoma" w:hAnsi="Tahoma" w:cs="Tahoma"/>
      <w:sz w:val="16"/>
      <w:szCs w:val="16"/>
    </w:rPr>
  </w:style>
  <w:style w:type="character" w:styleId="Refdecomentario">
    <w:name w:val="annotation reference"/>
    <w:uiPriority w:val="99"/>
    <w:semiHidden/>
    <w:unhideWhenUsed/>
    <w:rsid w:val="00E01750"/>
    <w:rPr>
      <w:rFonts w:cs="Times New Roman"/>
      <w:sz w:val="16"/>
      <w:szCs w:val="16"/>
    </w:rPr>
  </w:style>
  <w:style w:type="paragraph" w:styleId="Textocomentario">
    <w:name w:val="annotation text"/>
    <w:basedOn w:val="Normal"/>
    <w:link w:val="TextocomentarioCar"/>
    <w:uiPriority w:val="99"/>
    <w:semiHidden/>
    <w:unhideWhenUsed/>
    <w:rsid w:val="00E01750"/>
    <w:pPr>
      <w:spacing w:line="240" w:lineRule="auto"/>
    </w:pPr>
    <w:rPr>
      <w:sz w:val="20"/>
      <w:szCs w:val="20"/>
    </w:rPr>
  </w:style>
  <w:style w:type="character" w:customStyle="1" w:styleId="TextocomentarioCar">
    <w:name w:val="Texto comentario Car"/>
    <w:link w:val="Textocomentario"/>
    <w:uiPriority w:val="99"/>
    <w:semiHidden/>
    <w:locked/>
    <w:rsid w:val="00E01750"/>
    <w:rPr>
      <w:rFonts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E01750"/>
    <w:rPr>
      <w:b/>
      <w:bCs/>
    </w:rPr>
  </w:style>
  <w:style w:type="character" w:customStyle="1" w:styleId="AsuntodelcomentarioCar">
    <w:name w:val="Asunto del comentario Car"/>
    <w:link w:val="Asuntodelcomentario"/>
    <w:uiPriority w:val="99"/>
    <w:semiHidden/>
    <w:locked/>
    <w:rsid w:val="00E01750"/>
    <w:rPr>
      <w:rFonts w:cs="Times New Roman"/>
      <w:b/>
      <w:bCs/>
      <w:sz w:val="20"/>
      <w:szCs w:val="20"/>
    </w:rPr>
  </w:style>
  <w:style w:type="paragraph" w:styleId="Prrafodelista">
    <w:name w:val="List Paragraph"/>
    <w:basedOn w:val="Normal"/>
    <w:uiPriority w:val="34"/>
    <w:qFormat/>
    <w:rsid w:val="00BB568C"/>
    <w:pPr>
      <w:ind w:left="720"/>
      <w:contextualSpacing/>
    </w:pPr>
  </w:style>
  <w:style w:type="character" w:styleId="Hipervnculo">
    <w:name w:val="Hyperlink"/>
    <w:uiPriority w:val="99"/>
    <w:unhideWhenUsed/>
    <w:rsid w:val="00BB568C"/>
    <w:rPr>
      <w:rFonts w:cs="Times New Roman"/>
      <w:color w:val="0000FF"/>
      <w:u w:val="single"/>
    </w:rPr>
  </w:style>
  <w:style w:type="character" w:styleId="nfasis">
    <w:name w:val="Emphasis"/>
    <w:uiPriority w:val="20"/>
    <w:qFormat/>
    <w:rsid w:val="00BB568C"/>
    <w:rPr>
      <w:rFonts w:cs="Times New Roman"/>
      <w:i/>
      <w:iCs/>
    </w:rPr>
  </w:style>
  <w:style w:type="paragraph" w:customStyle="1" w:styleId="referencia">
    <w:name w:val="referencia"/>
    <w:basedOn w:val="Normal"/>
    <w:rsid w:val="007A342F"/>
    <w:pPr>
      <w:spacing w:before="100" w:beforeAutospacing="1" w:after="100" w:afterAutospacing="1" w:line="240" w:lineRule="auto"/>
      <w:ind w:left="229" w:hanging="229"/>
    </w:pPr>
    <w:rPr>
      <w:rFonts w:ascii="Times New Roman" w:hAnsi="Times New Roman"/>
      <w:sz w:val="24"/>
      <w:szCs w:val="24"/>
      <w:lang w:eastAsia="es-MX"/>
    </w:rPr>
  </w:style>
  <w:style w:type="character" w:styleId="Textoennegrita">
    <w:name w:val="Strong"/>
    <w:basedOn w:val="Fuentedeprrafopredeter"/>
    <w:uiPriority w:val="22"/>
    <w:qFormat/>
    <w:rsid w:val="008C4BB4"/>
    <w:rPr>
      <w:b/>
      <w:bCs/>
    </w:rPr>
  </w:style>
  <w:style w:type="paragraph" w:styleId="Textonotapie">
    <w:name w:val="footnote text"/>
    <w:basedOn w:val="Normal"/>
    <w:link w:val="TextonotapieCar"/>
    <w:semiHidden/>
    <w:unhideWhenUsed/>
    <w:rsid w:val="008C4BB4"/>
    <w:rPr>
      <w:rFonts w:eastAsia="Calibri"/>
      <w:sz w:val="20"/>
      <w:szCs w:val="20"/>
    </w:rPr>
  </w:style>
  <w:style w:type="character" w:customStyle="1" w:styleId="TextonotapieCar">
    <w:name w:val="Texto nota pie Car"/>
    <w:basedOn w:val="Fuentedeprrafopredeter"/>
    <w:link w:val="Textonotapie"/>
    <w:uiPriority w:val="99"/>
    <w:semiHidden/>
    <w:rsid w:val="008C4BB4"/>
    <w:rPr>
      <w:rFonts w:eastAsia="Calibri"/>
      <w:lang w:eastAsia="en-US"/>
    </w:rPr>
  </w:style>
  <w:style w:type="character" w:styleId="Refdenotaalpie">
    <w:name w:val="footnote reference"/>
    <w:basedOn w:val="Fuentedeprrafopredeter"/>
    <w:semiHidden/>
    <w:unhideWhenUsed/>
    <w:rsid w:val="008C4BB4"/>
    <w:rPr>
      <w:vertAlign w:val="superscript"/>
    </w:rPr>
  </w:style>
  <w:style w:type="paragraph" w:customStyle="1" w:styleId="TableText">
    <w:name w:val="Table Text"/>
    <w:basedOn w:val="Normal"/>
    <w:rsid w:val="001F5AE5"/>
    <w:pPr>
      <w:spacing w:after="0" w:line="240" w:lineRule="auto"/>
    </w:pPr>
    <w:rPr>
      <w:rFonts w:ascii="Arial" w:hAnsi="Arial"/>
      <w:szCs w:val="20"/>
      <w:lang w:val="en-US" w:eastAsia="es-ES"/>
    </w:rPr>
  </w:style>
  <w:style w:type="paragraph" w:customStyle="1" w:styleId="textonormal">
    <w:name w:val="texto normal"/>
    <w:basedOn w:val="Normal"/>
    <w:rsid w:val="001F5AE5"/>
    <w:pPr>
      <w:spacing w:after="0" w:line="240" w:lineRule="auto"/>
    </w:pPr>
    <w:rPr>
      <w:rFonts w:ascii="Arial" w:hAnsi="Arial"/>
      <w:bCs/>
      <w:sz w:val="24"/>
      <w:szCs w:val="20"/>
    </w:rPr>
  </w:style>
  <w:style w:type="table" w:styleId="Tablaconcuadrcula">
    <w:name w:val="Table Grid"/>
    <w:basedOn w:val="Tablanormal"/>
    <w:uiPriority w:val="59"/>
    <w:rsid w:val="001F5AE5"/>
    <w:pPr>
      <w:spacing w:beforeAutospacing="1" w:afterAutospacing="1"/>
    </w:pPr>
    <w:rPr>
      <w:rFonts w:eastAsia="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extoindependiente">
    <w:name w:val="Body Text"/>
    <w:basedOn w:val="Normal"/>
    <w:link w:val="TextoindependienteCar"/>
    <w:rsid w:val="00A56320"/>
    <w:pPr>
      <w:spacing w:after="0" w:line="240" w:lineRule="auto"/>
      <w:jc w:val="both"/>
    </w:pPr>
    <w:rPr>
      <w:rFonts w:ascii="Arial" w:hAnsi="Arial" w:cs="Arial"/>
      <w:b/>
      <w:bCs/>
      <w:sz w:val="24"/>
      <w:szCs w:val="24"/>
      <w:lang w:eastAsia="es-ES"/>
    </w:rPr>
  </w:style>
  <w:style w:type="character" w:customStyle="1" w:styleId="TextoindependienteCar">
    <w:name w:val="Texto independiente Car"/>
    <w:basedOn w:val="Fuentedeprrafopredeter"/>
    <w:link w:val="Textoindependiente"/>
    <w:rsid w:val="00A56320"/>
    <w:rPr>
      <w:rFonts w:ascii="Arial" w:hAnsi="Arial" w:cs="Arial"/>
      <w:b/>
      <w:bCs/>
      <w:sz w:val="24"/>
      <w:szCs w:val="24"/>
      <w:lang w:eastAsia="es-ES"/>
    </w:rPr>
  </w:style>
  <w:style w:type="paragraph" w:styleId="Bibliografa">
    <w:name w:val="Bibliography"/>
    <w:basedOn w:val="Normal"/>
    <w:next w:val="Normal"/>
    <w:uiPriority w:val="37"/>
    <w:unhideWhenUsed/>
    <w:rsid w:val="00A56320"/>
    <w:rPr>
      <w:rFonts w:eastAsia="Calibri"/>
    </w:rPr>
  </w:style>
  <w:style w:type="character" w:customStyle="1" w:styleId="st">
    <w:name w:val="st"/>
    <w:basedOn w:val="Fuentedeprrafopredeter"/>
    <w:rsid w:val="00567D6E"/>
  </w:style>
  <w:style w:type="paragraph" w:styleId="Textonotaalfinal">
    <w:name w:val="endnote text"/>
    <w:basedOn w:val="Normal"/>
    <w:link w:val="TextonotaalfinalCar"/>
    <w:uiPriority w:val="99"/>
    <w:unhideWhenUsed/>
    <w:rsid w:val="004E37ED"/>
    <w:rPr>
      <w:rFonts w:eastAsia="Calibri"/>
      <w:sz w:val="20"/>
      <w:szCs w:val="20"/>
    </w:rPr>
  </w:style>
  <w:style w:type="character" w:customStyle="1" w:styleId="TextonotaalfinalCar">
    <w:name w:val="Texto nota al final Car"/>
    <w:basedOn w:val="Fuentedeprrafopredeter"/>
    <w:link w:val="Textonotaalfinal"/>
    <w:uiPriority w:val="99"/>
    <w:rsid w:val="004E37ED"/>
    <w:rPr>
      <w:rFonts w:eastAsia="Calibri"/>
      <w:lang w:eastAsia="en-US"/>
    </w:rPr>
  </w:style>
  <w:style w:type="character" w:styleId="Refdenotaalfinal">
    <w:name w:val="endnote reference"/>
    <w:uiPriority w:val="99"/>
    <w:semiHidden/>
    <w:unhideWhenUsed/>
    <w:rsid w:val="004E37ED"/>
    <w:rPr>
      <w:vertAlign w:val="superscript"/>
    </w:rPr>
  </w:style>
  <w:style w:type="character" w:styleId="Hipervnculovisitado">
    <w:name w:val="FollowedHyperlink"/>
    <w:basedOn w:val="Fuentedeprrafopredeter"/>
    <w:uiPriority w:val="99"/>
    <w:semiHidden/>
    <w:unhideWhenUsed/>
    <w:rsid w:val="005C0E87"/>
    <w:rPr>
      <w:color w:val="800080"/>
      <w:u w:val="single"/>
    </w:rPr>
  </w:style>
  <w:style w:type="character" w:customStyle="1" w:styleId="apple-converted-space">
    <w:name w:val="apple-converted-space"/>
    <w:basedOn w:val="Fuentedeprrafopredeter"/>
    <w:rsid w:val="006361A2"/>
  </w:style>
  <w:style w:type="character" w:customStyle="1" w:styleId="Ttulo2Car">
    <w:name w:val="Título 2 Car"/>
    <w:basedOn w:val="Fuentedeprrafopredeter"/>
    <w:link w:val="Ttulo2"/>
    <w:uiPriority w:val="9"/>
    <w:rsid w:val="00AB2E55"/>
    <w:rPr>
      <w:rFonts w:ascii="Times New Roman" w:hAnsi="Times New Roman"/>
      <w:b/>
      <w:bCs/>
      <w:sz w:val="36"/>
      <w:szCs w:val="36"/>
    </w:rPr>
  </w:style>
  <w:style w:type="table" w:styleId="Sombreadomedio1-nfasis1">
    <w:name w:val="Medium Shading 1 Accent 1"/>
    <w:basedOn w:val="Tablanormal"/>
    <w:uiPriority w:val="63"/>
    <w:rsid w:val="001709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Cuadrculamedia1-nfasis1">
    <w:name w:val="Medium Grid 1 Accent 1"/>
    <w:basedOn w:val="Tablanormal"/>
    <w:uiPriority w:val="67"/>
    <w:rsid w:val="001709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uadrculamedia1-nfasis3">
    <w:name w:val="Medium Grid 1 Accent 3"/>
    <w:basedOn w:val="Tablanormal"/>
    <w:uiPriority w:val="67"/>
    <w:rsid w:val="001709FC"/>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customStyle="1" w:styleId="pie">
    <w:name w:val="pie"/>
    <w:basedOn w:val="Fuentedeprrafopredeter"/>
    <w:rsid w:val="00A94DDD"/>
  </w:style>
  <w:style w:type="paragraph" w:styleId="Ttulo">
    <w:name w:val="Title"/>
    <w:basedOn w:val="Normal"/>
    <w:next w:val="Normal"/>
    <w:link w:val="TtuloCar"/>
    <w:uiPriority w:val="10"/>
    <w:qFormat/>
    <w:rsid w:val="00F8798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F8798C"/>
    <w:rPr>
      <w:rFonts w:asciiTheme="majorHAnsi" w:eastAsiaTheme="majorEastAsia" w:hAnsiTheme="majorHAnsi" w:cstheme="majorBidi"/>
      <w:color w:val="17365D" w:themeColor="text2" w:themeShade="BF"/>
      <w:spacing w:val="5"/>
      <w:kern w:val="28"/>
      <w:sz w:val="52"/>
      <w:szCs w:val="5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973499">
      <w:bodyDiv w:val="1"/>
      <w:marLeft w:val="0"/>
      <w:marRight w:val="0"/>
      <w:marTop w:val="0"/>
      <w:marBottom w:val="0"/>
      <w:divBdr>
        <w:top w:val="none" w:sz="0" w:space="0" w:color="auto"/>
        <w:left w:val="none" w:sz="0" w:space="0" w:color="auto"/>
        <w:bottom w:val="none" w:sz="0" w:space="0" w:color="auto"/>
        <w:right w:val="none" w:sz="0" w:space="0" w:color="auto"/>
      </w:divBdr>
    </w:div>
    <w:div w:id="407388189">
      <w:bodyDiv w:val="1"/>
      <w:marLeft w:val="0"/>
      <w:marRight w:val="0"/>
      <w:marTop w:val="0"/>
      <w:marBottom w:val="0"/>
      <w:divBdr>
        <w:top w:val="none" w:sz="0" w:space="0" w:color="auto"/>
        <w:left w:val="none" w:sz="0" w:space="0" w:color="auto"/>
        <w:bottom w:val="none" w:sz="0" w:space="0" w:color="auto"/>
        <w:right w:val="none" w:sz="0" w:space="0" w:color="auto"/>
      </w:divBdr>
    </w:div>
    <w:div w:id="655651306">
      <w:bodyDiv w:val="1"/>
      <w:marLeft w:val="0"/>
      <w:marRight w:val="0"/>
      <w:marTop w:val="0"/>
      <w:marBottom w:val="0"/>
      <w:divBdr>
        <w:top w:val="none" w:sz="0" w:space="0" w:color="auto"/>
        <w:left w:val="none" w:sz="0" w:space="0" w:color="auto"/>
        <w:bottom w:val="none" w:sz="0" w:space="0" w:color="auto"/>
        <w:right w:val="none" w:sz="0" w:space="0" w:color="auto"/>
      </w:divBdr>
    </w:div>
    <w:div w:id="665281307">
      <w:bodyDiv w:val="1"/>
      <w:marLeft w:val="0"/>
      <w:marRight w:val="0"/>
      <w:marTop w:val="0"/>
      <w:marBottom w:val="0"/>
      <w:divBdr>
        <w:top w:val="none" w:sz="0" w:space="0" w:color="auto"/>
        <w:left w:val="none" w:sz="0" w:space="0" w:color="auto"/>
        <w:bottom w:val="none" w:sz="0" w:space="0" w:color="auto"/>
        <w:right w:val="none" w:sz="0" w:space="0" w:color="auto"/>
      </w:divBdr>
    </w:div>
    <w:div w:id="831872687">
      <w:bodyDiv w:val="1"/>
      <w:marLeft w:val="0"/>
      <w:marRight w:val="0"/>
      <w:marTop w:val="0"/>
      <w:marBottom w:val="0"/>
      <w:divBdr>
        <w:top w:val="none" w:sz="0" w:space="0" w:color="auto"/>
        <w:left w:val="none" w:sz="0" w:space="0" w:color="auto"/>
        <w:bottom w:val="none" w:sz="0" w:space="0" w:color="auto"/>
        <w:right w:val="none" w:sz="0" w:space="0" w:color="auto"/>
      </w:divBdr>
    </w:div>
    <w:div w:id="1032463766">
      <w:bodyDiv w:val="1"/>
      <w:marLeft w:val="0"/>
      <w:marRight w:val="0"/>
      <w:marTop w:val="0"/>
      <w:marBottom w:val="0"/>
      <w:divBdr>
        <w:top w:val="none" w:sz="0" w:space="0" w:color="auto"/>
        <w:left w:val="none" w:sz="0" w:space="0" w:color="auto"/>
        <w:bottom w:val="none" w:sz="0" w:space="0" w:color="auto"/>
        <w:right w:val="none" w:sz="0" w:space="0" w:color="auto"/>
      </w:divBdr>
    </w:div>
    <w:div w:id="1094134323">
      <w:bodyDiv w:val="1"/>
      <w:marLeft w:val="0"/>
      <w:marRight w:val="0"/>
      <w:marTop w:val="0"/>
      <w:marBottom w:val="0"/>
      <w:divBdr>
        <w:top w:val="none" w:sz="0" w:space="0" w:color="auto"/>
        <w:left w:val="none" w:sz="0" w:space="0" w:color="auto"/>
        <w:bottom w:val="none" w:sz="0" w:space="0" w:color="auto"/>
        <w:right w:val="none" w:sz="0" w:space="0" w:color="auto"/>
      </w:divBdr>
    </w:div>
    <w:div w:id="1100875493">
      <w:marLeft w:val="0"/>
      <w:marRight w:val="0"/>
      <w:marTop w:val="0"/>
      <w:marBottom w:val="0"/>
      <w:divBdr>
        <w:top w:val="none" w:sz="0" w:space="0" w:color="auto"/>
        <w:left w:val="none" w:sz="0" w:space="0" w:color="auto"/>
        <w:bottom w:val="none" w:sz="0" w:space="0" w:color="auto"/>
        <w:right w:val="none" w:sz="0" w:space="0" w:color="auto"/>
      </w:divBdr>
      <w:divsChild>
        <w:div w:id="1100875495">
          <w:marLeft w:val="0"/>
          <w:marRight w:val="0"/>
          <w:marTop w:val="229"/>
          <w:marBottom w:val="229"/>
          <w:divBdr>
            <w:top w:val="none" w:sz="0" w:space="0" w:color="auto"/>
            <w:left w:val="none" w:sz="0" w:space="0" w:color="auto"/>
            <w:bottom w:val="none" w:sz="0" w:space="0" w:color="auto"/>
            <w:right w:val="none" w:sz="0" w:space="0" w:color="auto"/>
          </w:divBdr>
        </w:div>
      </w:divsChild>
    </w:div>
    <w:div w:id="1100875496">
      <w:marLeft w:val="0"/>
      <w:marRight w:val="0"/>
      <w:marTop w:val="0"/>
      <w:marBottom w:val="0"/>
      <w:divBdr>
        <w:top w:val="none" w:sz="0" w:space="0" w:color="auto"/>
        <w:left w:val="none" w:sz="0" w:space="0" w:color="auto"/>
        <w:bottom w:val="none" w:sz="0" w:space="0" w:color="auto"/>
        <w:right w:val="none" w:sz="0" w:space="0" w:color="auto"/>
      </w:divBdr>
      <w:divsChild>
        <w:div w:id="1100875494">
          <w:marLeft w:val="0"/>
          <w:marRight w:val="0"/>
          <w:marTop w:val="229"/>
          <w:marBottom w:val="229"/>
          <w:divBdr>
            <w:top w:val="none" w:sz="0" w:space="0" w:color="auto"/>
            <w:left w:val="none" w:sz="0" w:space="0" w:color="auto"/>
            <w:bottom w:val="none" w:sz="0" w:space="0" w:color="auto"/>
            <w:right w:val="none" w:sz="0" w:space="0" w:color="auto"/>
          </w:divBdr>
        </w:div>
      </w:divsChild>
    </w:div>
    <w:div w:id="1341735808">
      <w:bodyDiv w:val="1"/>
      <w:marLeft w:val="0"/>
      <w:marRight w:val="0"/>
      <w:marTop w:val="0"/>
      <w:marBottom w:val="0"/>
      <w:divBdr>
        <w:top w:val="none" w:sz="0" w:space="0" w:color="auto"/>
        <w:left w:val="none" w:sz="0" w:space="0" w:color="auto"/>
        <w:bottom w:val="none" w:sz="0" w:space="0" w:color="auto"/>
        <w:right w:val="none" w:sz="0" w:space="0" w:color="auto"/>
      </w:divBdr>
    </w:div>
    <w:div w:id="1410345126">
      <w:bodyDiv w:val="1"/>
      <w:marLeft w:val="0"/>
      <w:marRight w:val="0"/>
      <w:marTop w:val="0"/>
      <w:marBottom w:val="0"/>
      <w:divBdr>
        <w:top w:val="none" w:sz="0" w:space="0" w:color="auto"/>
        <w:left w:val="none" w:sz="0" w:space="0" w:color="auto"/>
        <w:bottom w:val="none" w:sz="0" w:space="0" w:color="auto"/>
        <w:right w:val="none" w:sz="0" w:space="0" w:color="auto"/>
      </w:divBdr>
    </w:div>
    <w:div w:id="1810586351">
      <w:bodyDiv w:val="1"/>
      <w:marLeft w:val="0"/>
      <w:marRight w:val="0"/>
      <w:marTop w:val="0"/>
      <w:marBottom w:val="0"/>
      <w:divBdr>
        <w:top w:val="none" w:sz="0" w:space="0" w:color="auto"/>
        <w:left w:val="none" w:sz="0" w:space="0" w:color="auto"/>
        <w:bottom w:val="none" w:sz="0" w:space="0" w:color="auto"/>
        <w:right w:val="none" w:sz="0" w:space="0" w:color="auto"/>
      </w:divBdr>
      <w:divsChild>
        <w:div w:id="1259827874">
          <w:marLeft w:val="547"/>
          <w:marRight w:val="0"/>
          <w:marTop w:val="0"/>
          <w:marBottom w:val="0"/>
          <w:divBdr>
            <w:top w:val="none" w:sz="0" w:space="0" w:color="auto"/>
            <w:left w:val="none" w:sz="0" w:space="0" w:color="auto"/>
            <w:bottom w:val="none" w:sz="0" w:space="0" w:color="auto"/>
            <w:right w:val="none" w:sz="0" w:space="0" w:color="auto"/>
          </w:divBdr>
        </w:div>
      </w:divsChild>
    </w:div>
    <w:div w:id="1862158289">
      <w:bodyDiv w:val="1"/>
      <w:marLeft w:val="0"/>
      <w:marRight w:val="0"/>
      <w:marTop w:val="0"/>
      <w:marBottom w:val="0"/>
      <w:divBdr>
        <w:top w:val="none" w:sz="0" w:space="0" w:color="auto"/>
        <w:left w:val="none" w:sz="0" w:space="0" w:color="auto"/>
        <w:bottom w:val="none" w:sz="0" w:space="0" w:color="auto"/>
        <w:right w:val="none" w:sz="0" w:space="0" w:color="auto"/>
      </w:divBdr>
    </w:div>
    <w:div w:id="19131554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hyperlink" Target="http://mx.kalipedia.com/kalipediamedia/historia/media/200805/08/hismexico/20080508klphishmx_5_Ies_LCO.jpg" TargetMode="External"/><Relationship Id="rId21" Type="http://schemas.openxmlformats.org/officeDocument/2006/relationships/hyperlink" Target="http://youtu.be/3XqlKfzn9aY" TargetMode="External"/><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29.png"/><Relationship Id="rId68" Type="http://schemas.openxmlformats.org/officeDocument/2006/relationships/image" Target="media/image34.png"/><Relationship Id="rId84" Type="http://schemas.openxmlformats.org/officeDocument/2006/relationships/hyperlink" Target="http://4.bp.blogspot.com/-feVPHCbQ0oY/ToLapP5kfcI/AAAAAAAAAVk/l1Z6_EZ_pZA/s1600/calendario-maya.jpg" TargetMode="External"/><Relationship Id="rId89" Type="http://schemas.openxmlformats.org/officeDocument/2006/relationships/hyperlink" Target="http://portalacademico.cch.unam.mx/materiales/atlas/mex_antiguo/mapas/posclasico.swf?width=750&amp;height=500" TargetMode="External"/><Relationship Id="rId112" Type="http://schemas.openxmlformats.org/officeDocument/2006/relationships/hyperlink" Target="http://web.mac.com/michaelruggeri/Mike_Ruggeris_Ancient_Southwest/Mike_Ruggeris_Ancient_Southwest_files/image.jpg" TargetMode="External"/><Relationship Id="rId16" Type="http://schemas.openxmlformats.org/officeDocument/2006/relationships/hyperlink" Target="http://cagw.mythicalunderworld.com/wp-content/plugins/rss-poster/cache/8428c_article-2063895-0EDF741300000578-960_468x286.jpg" TargetMode="External"/><Relationship Id="rId107" Type="http://schemas.openxmlformats.org/officeDocument/2006/relationships/hyperlink" Target="https://plus.google.com/photos/117974732402061775174/albums?banner=pwa" TargetMode="External"/><Relationship Id="rId11" Type="http://schemas.openxmlformats.org/officeDocument/2006/relationships/hyperlink" Target="http://www.mexicosublime.com/images/stories/son/sonora/sonora.jpg" TargetMode="External"/><Relationship Id="rId32" Type="http://schemas.openxmlformats.org/officeDocument/2006/relationships/hyperlink" Target="http://books.google.es/books?id=eDJ3NjHh8H8C&amp;pg=PA3" TargetMode="External"/><Relationship Id="rId37" Type="http://schemas.openxmlformats.org/officeDocument/2006/relationships/hyperlink" Target="http://youtu.be/o6I3ZTjkikw" TargetMode="External"/><Relationship Id="rId53" Type="http://schemas.openxmlformats.org/officeDocument/2006/relationships/hyperlink" Target="http://www.arqueomex.com/images/FOTOSNUM97/hohokam.jpg" TargetMode="External"/><Relationship Id="rId58" Type="http://schemas.openxmlformats.org/officeDocument/2006/relationships/image" Target="media/image24.png"/><Relationship Id="rId74" Type="http://schemas.openxmlformats.org/officeDocument/2006/relationships/image" Target="media/image40.png"/><Relationship Id="rId79" Type="http://schemas.openxmlformats.org/officeDocument/2006/relationships/hyperlink" Target="http://visionzenital.files.wordpress.com/2012/01/teq.jpg" TargetMode="External"/><Relationship Id="rId102" Type="http://schemas.openxmlformats.org/officeDocument/2006/relationships/hyperlink" Target="http://www.utmesoamerica.org/es/sites/files/meso/imagecache/Half_Body_Left/images/cacaxtla_battle_detail_6.jpg" TargetMode="External"/><Relationship Id="rId123"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27.png"/><Relationship Id="rId82" Type="http://schemas.openxmlformats.org/officeDocument/2006/relationships/hyperlink" Target="http://esphoto980x880.mnstatic.com/ruinas-de-tikal_7616.jpg" TargetMode="External"/><Relationship Id="rId90" Type="http://schemas.openxmlformats.org/officeDocument/2006/relationships/image" Target="media/image45.jpeg"/><Relationship Id="rId95" Type="http://schemas.openxmlformats.org/officeDocument/2006/relationships/hyperlink" Target="http://www.mountainsofstone.com/images/Chaco%20Canyon%20Petrographs.jpg" TargetMode="External"/><Relationship Id="rId19" Type="http://schemas.openxmlformats.org/officeDocument/2006/relationships/image" Target="media/image7.png"/><Relationship Id="rId14" Type="http://schemas.openxmlformats.org/officeDocument/2006/relationships/image" Target="media/image5.png"/><Relationship Id="rId22" Type="http://schemas.openxmlformats.org/officeDocument/2006/relationships/hyperlink" Target="http://www.geocities.ws/paleontologiachihuahua/Image2.gif" TargetMode="External"/><Relationship Id="rId27" Type="http://schemas.openxmlformats.org/officeDocument/2006/relationships/image" Target="media/image11.png"/><Relationship Id="rId30" Type="http://schemas.openxmlformats.org/officeDocument/2006/relationships/hyperlink" Target="http://www.utmesoamerica.org/es/sites/files/meso/imagecache/Half_Body_Left/images/cacaxtla_battle_detail_6.jpg" TargetMode="External"/><Relationship Id="rId35" Type="http://schemas.openxmlformats.org/officeDocument/2006/relationships/image" Target="media/image13.jpeg"/><Relationship Id="rId43" Type="http://schemas.openxmlformats.org/officeDocument/2006/relationships/image" Target="media/image17.png"/><Relationship Id="rId48" Type="http://schemas.openxmlformats.org/officeDocument/2006/relationships/hyperlink" Target="http://youtu.be/t2fXsbK5DLA" TargetMode="External"/><Relationship Id="rId56" Type="http://schemas.openxmlformats.org/officeDocument/2006/relationships/image" Target="media/image22.jpeg"/><Relationship Id="rId64" Type="http://schemas.openxmlformats.org/officeDocument/2006/relationships/image" Target="media/image30.png"/><Relationship Id="rId69" Type="http://schemas.openxmlformats.org/officeDocument/2006/relationships/image" Target="media/image35.png"/><Relationship Id="rId77" Type="http://schemas.openxmlformats.org/officeDocument/2006/relationships/image" Target="media/image43.png"/><Relationship Id="rId100" Type="http://schemas.openxmlformats.org/officeDocument/2006/relationships/hyperlink" Target="http://www.arqueomex.com/images/FOTOSNUM97/hohokam.jpg" TargetMode="External"/><Relationship Id="rId105" Type="http://schemas.openxmlformats.org/officeDocument/2006/relationships/hyperlink" Target="http://www.geocities.ws/paleontologiachihuahua/Image2.gif" TargetMode="External"/><Relationship Id="rId113" Type="http://schemas.openxmlformats.org/officeDocument/2006/relationships/hyperlink" Target="http://cagw.mythicalunderworld.com/wp-content/plugins/rss-poster/cache/8428c_article-2063895-0EDF741300000578-960_468x286.jpg" TargetMode="External"/><Relationship Id="rId118" Type="http://schemas.openxmlformats.org/officeDocument/2006/relationships/hyperlink" Target="http://www.mexicolore.co.uk/images-3/367_08_2.jpg" TargetMode="External"/><Relationship Id="rId8" Type="http://schemas.openxmlformats.org/officeDocument/2006/relationships/endnotes" Target="endnotes.xml"/><Relationship Id="rId51" Type="http://schemas.openxmlformats.org/officeDocument/2006/relationships/hyperlink" Target="http://web.mac.com/michaelruggeri/Mike_Ruggeris_Ancient_Southwest/Mike_Ruggeris_Ancient_Southwest_files/image.jpg" TargetMode="External"/><Relationship Id="rId72" Type="http://schemas.openxmlformats.org/officeDocument/2006/relationships/image" Target="media/image38.png"/><Relationship Id="rId80" Type="http://schemas.openxmlformats.org/officeDocument/2006/relationships/hyperlink" Target="http://anthropology.si.edu/olmec/images/sites_imgs/lvleftcell.jpg" TargetMode="External"/><Relationship Id="rId85" Type="http://schemas.openxmlformats.org/officeDocument/2006/relationships/hyperlink" Target="http://portalacademico.cch.unam.mx/materiales/atlas/mex_antiguo/mapas/mp05_epocaClasica.swf?width=750&amp;height=500" TargetMode="External"/><Relationship Id="rId93" Type="http://schemas.openxmlformats.org/officeDocument/2006/relationships/image" Target="media/image47.jpeg"/><Relationship Id="rId98" Type="http://schemas.openxmlformats.org/officeDocument/2006/relationships/hyperlink" Target="http://0.tqn.com/d/gomexico/1/0/E/1/-/-/chichen_chac.jpg" TargetMode="External"/><Relationship Id="rId12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portalacademico.cch.unam.mx/atlas/" TargetMode="External"/><Relationship Id="rId25" Type="http://schemas.openxmlformats.org/officeDocument/2006/relationships/image" Target="media/image9.png"/><Relationship Id="rId33" Type="http://schemas.openxmlformats.org/officeDocument/2006/relationships/hyperlink" Target="http://lacienciaysusdemonios.com/2009/10/06/el-huerto-evolutivo-4-del-teocinte-teosinte-al-maiz-la-evolucion-es-la-repanocha/" TargetMode="External"/><Relationship Id="rId38" Type="http://schemas.openxmlformats.org/officeDocument/2006/relationships/hyperlink" Target="http://youtu.be/8-O-fAALcs8" TargetMode="External"/><Relationship Id="rId46" Type="http://schemas.openxmlformats.org/officeDocument/2006/relationships/image" Target="media/image20.png"/><Relationship Id="rId59" Type="http://schemas.openxmlformats.org/officeDocument/2006/relationships/image" Target="media/image25.png"/><Relationship Id="rId67" Type="http://schemas.openxmlformats.org/officeDocument/2006/relationships/image" Target="media/image33.png"/><Relationship Id="rId103" Type="http://schemas.openxmlformats.org/officeDocument/2006/relationships/hyperlink" Target="http://visionzenital.files.wordpress.com/2012/01/teq.jpg" TargetMode="External"/><Relationship Id="rId108" Type="http://schemas.openxmlformats.org/officeDocument/2006/relationships/hyperlink" Target="http://www.alambre.info/wp/wp-content/uploads/2006/08/tula_atlantes.jpg" TargetMode="External"/><Relationship Id="rId116" Type="http://schemas.openxmlformats.org/officeDocument/2006/relationships/hyperlink" Target="http://lacienciaysusdemonios.com/2009/10/06/el-huerto-evolutivo-4-del-teocinte-teosinte-al-maiz-la-evolucion-es-la-repanocha/" TargetMode="External"/><Relationship Id="rId20" Type="http://schemas.openxmlformats.org/officeDocument/2006/relationships/image" Target="media/image8.png"/><Relationship Id="rId41" Type="http://schemas.openxmlformats.org/officeDocument/2006/relationships/image" Target="media/image15.png"/><Relationship Id="rId54" Type="http://schemas.openxmlformats.org/officeDocument/2006/relationships/hyperlink" Target="http://0.tqn.com/d/gomexico/1/0/t/C/-/-/paquime.jpg" TargetMode="External"/><Relationship Id="rId62" Type="http://schemas.openxmlformats.org/officeDocument/2006/relationships/image" Target="media/image28.png"/><Relationship Id="rId70" Type="http://schemas.openxmlformats.org/officeDocument/2006/relationships/image" Target="media/image36.png"/><Relationship Id="rId75" Type="http://schemas.openxmlformats.org/officeDocument/2006/relationships/image" Target="media/image41.png"/><Relationship Id="rId83" Type="http://schemas.openxmlformats.org/officeDocument/2006/relationships/hyperlink" Target="http://www.develop-top-talent.com/wp-content/uploads/2009/03/mural_cacaxtla.jpg" TargetMode="External"/><Relationship Id="rId88" Type="http://schemas.openxmlformats.org/officeDocument/2006/relationships/hyperlink" Target="http://www.guggenheim-bilbao.es/uploads/agenda_presentaciones/img/md/imperio_azteca_1.jpg" TargetMode="External"/><Relationship Id="rId91" Type="http://schemas.openxmlformats.org/officeDocument/2006/relationships/image" Target="media/image46.png"/><Relationship Id="rId96" Type="http://schemas.openxmlformats.org/officeDocument/2006/relationships/hyperlink" Target="http://4.bp.blogspot.com/-feVPHCbQ0oY/ToLapP5kfcI/AAAAAAAAAVk/l1Z6_EZ_pZA/s1600/calendario-maya.jpg" TargetMode="External"/><Relationship Id="rId111" Type="http://schemas.openxmlformats.org/officeDocument/2006/relationships/hyperlink" Target="http://es.wikipedia.org/wiki/Archivo:Jar_p1070229.jpg"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youtu.be/Es0RAo5kyng" TargetMode="External"/><Relationship Id="rId23" Type="http://schemas.openxmlformats.org/officeDocument/2006/relationships/hyperlink" Target="http://portalacademico.cch.unam.mx/atlas/" TargetMode="External"/><Relationship Id="rId28" Type="http://schemas.openxmlformats.org/officeDocument/2006/relationships/image" Target="media/image12.png"/><Relationship Id="rId36" Type="http://schemas.openxmlformats.org/officeDocument/2006/relationships/image" Target="media/image14.png"/><Relationship Id="rId49" Type="http://schemas.openxmlformats.org/officeDocument/2006/relationships/hyperlink" Target="http://youtu.be/S8AW7FmrUfQ" TargetMode="External"/><Relationship Id="rId57" Type="http://schemas.openxmlformats.org/officeDocument/2006/relationships/image" Target="media/image23.png"/><Relationship Id="rId106" Type="http://schemas.openxmlformats.org/officeDocument/2006/relationships/hyperlink" Target="http://img.webme.com/pic/a/antropologiamexico/chupicuaro_figura.jpg" TargetMode="External"/><Relationship Id="rId114" Type="http://schemas.openxmlformats.org/officeDocument/2006/relationships/hyperlink" Target="http://esphoto980x880.mnstatic.com/ruinas-de-tikal_7616.jpg" TargetMode="External"/><Relationship Id="rId119" Type="http://schemas.openxmlformats.org/officeDocument/2006/relationships/hyperlink" Target="http://www.sxc.hu/photo/1339192" TargetMode="External"/><Relationship Id="rId10" Type="http://schemas.openxmlformats.org/officeDocument/2006/relationships/image" Target="media/image2.png"/><Relationship Id="rId31" Type="http://schemas.openxmlformats.org/officeDocument/2006/relationships/hyperlink" Target="http://es.wikipedia.org/wiki/Domesticaci%C3%B3n" TargetMode="External"/><Relationship Id="rId44" Type="http://schemas.openxmlformats.org/officeDocument/2006/relationships/image" Target="media/image18.png"/><Relationship Id="rId52" Type="http://schemas.openxmlformats.org/officeDocument/2006/relationships/hyperlink" Target="http://www.public-domain-image.com/nature-landscape/coast/slides/montezuma-castle-cliff-indian.jpg" TargetMode="External"/><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image" Target="media/image39.png"/><Relationship Id="rId78" Type="http://schemas.openxmlformats.org/officeDocument/2006/relationships/image" Target="media/image44.png"/><Relationship Id="rId81" Type="http://schemas.openxmlformats.org/officeDocument/2006/relationships/hyperlink" Target="http://img.webme.com/pic/a/antropologiamexico/chupicuaro_figura.jpg" TargetMode="External"/><Relationship Id="rId86" Type="http://schemas.openxmlformats.org/officeDocument/2006/relationships/hyperlink" Target="http://www.alambre.info/wp/wp-content/uploads/2006/08/tula_atlantes.jpg" TargetMode="External"/><Relationship Id="rId94" Type="http://schemas.openxmlformats.org/officeDocument/2006/relationships/hyperlink" Target="http://portalacademico.cch.unam.mx" TargetMode="External"/><Relationship Id="rId99" Type="http://schemas.openxmlformats.org/officeDocument/2006/relationships/hyperlink" Target="http://0.tqn.com/d/gomexico/1/0/t/C/-/-/paquime.jpg" TargetMode="External"/><Relationship Id="rId101" Type="http://schemas.openxmlformats.org/officeDocument/2006/relationships/hyperlink" Target="http://anthropology.si.edu/olmec/images/sites_imgs/lvleftcell.jpg" TargetMode="External"/><Relationship Id="rId12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6.jpeg"/><Relationship Id="rId39" Type="http://schemas.openxmlformats.org/officeDocument/2006/relationships/hyperlink" Target="https://plus.google.com/photos/117974732402061775174/albums?banner=pwa" TargetMode="External"/><Relationship Id="rId109" Type="http://schemas.openxmlformats.org/officeDocument/2006/relationships/hyperlink" Target="http://www.guggenheim-bilbao.es/uploads/agenda_presentaciones/img/md/imperio_azteca_1.jpg" TargetMode="External"/><Relationship Id="rId34" Type="http://schemas.openxmlformats.org/officeDocument/2006/relationships/hyperlink" Target="http://lacienciaysusdemonios.com/2009/10/06/el-huerto-evolutivo-4-del-teocinte-teosinte-al-maiz-la-evolucion-es-la-repanocha/" TargetMode="External"/><Relationship Id="rId50" Type="http://schemas.openxmlformats.org/officeDocument/2006/relationships/hyperlink" Target="http://portalacademico.cch.unam.mx/materiales/atlas/mex_antiguo/mapas/mp08_oasisamerica.swf?width=750&amp;height=500" TargetMode="External"/><Relationship Id="rId55" Type="http://schemas.openxmlformats.org/officeDocument/2006/relationships/hyperlink" Target="http://es.wikipedia.org/wiki/Archivo:Jar_p1070229.jpg" TargetMode="External"/><Relationship Id="rId76" Type="http://schemas.openxmlformats.org/officeDocument/2006/relationships/image" Target="media/image42.png"/><Relationship Id="rId97" Type="http://schemas.openxmlformats.org/officeDocument/2006/relationships/hyperlink" Target="http://www.public-domain-image.com/nature-landscape/coast/slides/montezuma-castle-cliff-indian.jpg" TargetMode="External"/><Relationship Id="rId104" Type="http://schemas.openxmlformats.org/officeDocument/2006/relationships/hyperlink" Target="http://www.arqueomex.com/images/FOTOSNUM79/05F1.jpg" TargetMode="External"/><Relationship Id="rId120" Type="http://schemas.openxmlformats.org/officeDocument/2006/relationships/hyperlink" Target="http://youtu.be/S8AW7FmrUfQ" TargetMode="External"/><Relationship Id="rId7" Type="http://schemas.openxmlformats.org/officeDocument/2006/relationships/footnotes" Target="footnotes.xml"/><Relationship Id="rId71" Type="http://schemas.openxmlformats.org/officeDocument/2006/relationships/image" Target="media/image37.jpeg"/><Relationship Id="rId92" Type="http://schemas.openxmlformats.org/officeDocument/2006/relationships/hyperlink" Target="http://www.arqueomex.com/images/FOTOSNUM79/05F1.jpg" TargetMode="External"/><Relationship Id="rId2" Type="http://schemas.openxmlformats.org/officeDocument/2006/relationships/numbering" Target="numbering.xml"/><Relationship Id="rId29" Type="http://schemas.openxmlformats.org/officeDocument/2006/relationships/hyperlink" Target="http://youtu.be/3hcguXYtqtw" TargetMode="External"/><Relationship Id="rId24" Type="http://schemas.openxmlformats.org/officeDocument/2006/relationships/hyperlink" Target="http://portalacademico.cch.unam.mx/atlas/" TargetMode="External"/><Relationship Id="rId40" Type="http://schemas.openxmlformats.org/officeDocument/2006/relationships/hyperlink" Target="http://mx.kalipedia.com/kalipediamedia/historia/media/200805/08/hismexico/20080508klphishmx_5_Ies_LCO.jpg" TargetMode="External"/><Relationship Id="rId45" Type="http://schemas.openxmlformats.org/officeDocument/2006/relationships/image" Target="media/image19.png"/><Relationship Id="rId66" Type="http://schemas.openxmlformats.org/officeDocument/2006/relationships/image" Target="media/image32.png"/><Relationship Id="rId87" Type="http://schemas.openxmlformats.org/officeDocument/2006/relationships/hyperlink" Target="http://0.tqn.com/d/gomexico/1/0/E/1/-/-/chichen_chac.jpg" TargetMode="External"/><Relationship Id="rId110" Type="http://schemas.openxmlformats.org/officeDocument/2006/relationships/hyperlink" Target="http://www.develop-top-talent.com/wp-content/uploads/2009/03/mural_cacaxtla.jpg" TargetMode="External"/><Relationship Id="rId115" Type="http://schemas.openxmlformats.org/officeDocument/2006/relationships/hyperlink" Target="http://books.google.es/books?id=eDJ3NjHh8H8C&amp;pg=PA3"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477841-E5EA-4CFA-8C71-AB67E72164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473</TotalTime>
  <Pages>48</Pages>
  <Words>6990</Words>
  <Characters>45649</Characters>
  <Application>Microsoft Office Word</Application>
  <DocSecurity>0</DocSecurity>
  <Lines>1984</Lines>
  <Paragraphs>634</Paragraphs>
  <ScaleCrop>false</ScaleCrop>
  <HeadingPairs>
    <vt:vector size="2" baseType="variant">
      <vt:variant>
        <vt:lpstr>Título</vt:lpstr>
      </vt:variant>
      <vt:variant>
        <vt:i4>1</vt:i4>
      </vt:variant>
    </vt:vector>
  </HeadingPairs>
  <TitlesOfParts>
    <vt:vector size="1" baseType="lpstr">
      <vt:lpstr/>
    </vt:vector>
  </TitlesOfParts>
  <Company>FMVZ-UNAM</Company>
  <LinksUpToDate>false</LinksUpToDate>
  <CharactersWithSpaces>52005</CharactersWithSpaces>
  <SharedDoc>false</SharedDoc>
  <HLinks>
    <vt:vector size="84" baseType="variant">
      <vt:variant>
        <vt:i4>5111880</vt:i4>
      </vt:variant>
      <vt:variant>
        <vt:i4>39</vt:i4>
      </vt:variant>
      <vt:variant>
        <vt:i4>0</vt:i4>
      </vt:variant>
      <vt:variant>
        <vt:i4>5</vt:i4>
      </vt:variant>
      <vt:variant>
        <vt:lpwstr>http://portalacademico.cch.unam.mx/alumno/tlriid4/unidad2/proyectoDeInvestigacion</vt:lpwstr>
      </vt:variant>
      <vt:variant>
        <vt:lpwstr/>
      </vt:variant>
      <vt:variant>
        <vt:i4>5963847</vt:i4>
      </vt:variant>
      <vt:variant>
        <vt:i4>36</vt:i4>
      </vt:variant>
      <vt:variant>
        <vt:i4>0</vt:i4>
      </vt:variant>
      <vt:variant>
        <vt:i4>5</vt:i4>
      </vt:variant>
      <vt:variant>
        <vt:lpwstr>http://www.asu.edu/lib/archives/website/tenthome.jpg</vt:lpwstr>
      </vt:variant>
      <vt:variant>
        <vt:lpwstr/>
      </vt:variant>
      <vt:variant>
        <vt:i4>7667755</vt:i4>
      </vt:variant>
      <vt:variant>
        <vt:i4>33</vt:i4>
      </vt:variant>
      <vt:variant>
        <vt:i4>0</vt:i4>
      </vt:variant>
      <vt:variant>
        <vt:i4>5</vt:i4>
      </vt:variant>
      <vt:variant>
        <vt:lpwstr>http://www.theage.com.au/ftimages/2007/01/26/1169594482665.html</vt:lpwstr>
      </vt:variant>
      <vt:variant>
        <vt:lpwstr/>
      </vt:variant>
      <vt:variant>
        <vt:i4>3014689</vt:i4>
      </vt:variant>
      <vt:variant>
        <vt:i4>30</vt:i4>
      </vt:variant>
      <vt:variant>
        <vt:i4>0</vt:i4>
      </vt:variant>
      <vt:variant>
        <vt:i4>5</vt:i4>
      </vt:variant>
      <vt:variant>
        <vt:lpwstr>http://2.bp.blogspot.com/_gnqb_YGyYIU/Sq7PgHmNSZI/AAAAAAAAAA4/jCbE7vYwtjU/S740/DENDROCRONOLOG%C3%8DA.jpg</vt:lpwstr>
      </vt:variant>
      <vt:variant>
        <vt:lpwstr/>
      </vt:variant>
      <vt:variant>
        <vt:i4>6553656</vt:i4>
      </vt:variant>
      <vt:variant>
        <vt:i4>27</vt:i4>
      </vt:variant>
      <vt:variant>
        <vt:i4>0</vt:i4>
      </vt:variant>
      <vt:variant>
        <vt:i4>5</vt:i4>
      </vt:variant>
      <vt:variant>
        <vt:lpwstr>http://www.elporvenir.com.mx/upload/foto/34/5/5/momias.jpg</vt:lpwstr>
      </vt:variant>
      <vt:variant>
        <vt:lpwstr/>
      </vt:variant>
      <vt:variant>
        <vt:i4>1245187</vt:i4>
      </vt:variant>
      <vt:variant>
        <vt:i4>24</vt:i4>
      </vt:variant>
      <vt:variant>
        <vt:i4>0</vt:i4>
      </vt:variant>
      <vt:variant>
        <vt:i4>5</vt:i4>
      </vt:variant>
      <vt:variant>
        <vt:lpwstr>http://bicentenario.com.mx/wp-content/uploads/2010/02/2131711_literatura_mexico-a-traves-de-los-siglos.jpg</vt:lpwstr>
      </vt:variant>
      <vt:variant>
        <vt:lpwstr/>
      </vt:variant>
      <vt:variant>
        <vt:i4>5636188</vt:i4>
      </vt:variant>
      <vt:variant>
        <vt:i4>21</vt:i4>
      </vt:variant>
      <vt:variant>
        <vt:i4>0</vt:i4>
      </vt:variant>
      <vt:variant>
        <vt:i4>5</vt:i4>
      </vt:variant>
      <vt:variant>
        <vt:lpwstr>http://bicentenario.com.mx/wpcontent/uploads/2010/05/Lossentimientosdelanacion.Manuscritooriginaldelossentimientosdelanacion.jpg</vt:lpwstr>
      </vt:variant>
      <vt:variant>
        <vt:lpwstr/>
      </vt:variant>
      <vt:variant>
        <vt:i4>1507425</vt:i4>
      </vt:variant>
      <vt:variant>
        <vt:i4>18</vt:i4>
      </vt:variant>
      <vt:variant>
        <vt:i4>0</vt:i4>
      </vt:variant>
      <vt:variant>
        <vt:i4>5</vt:i4>
      </vt:variant>
      <vt:variant>
        <vt:lpwstr>http://bachiller.sabuco.com/historia/images/Tipos_de_fuentes_historicas.jpg</vt:lpwstr>
      </vt:variant>
      <vt:variant>
        <vt:lpwstr/>
      </vt:variant>
      <vt:variant>
        <vt:i4>2752518</vt:i4>
      </vt:variant>
      <vt:variant>
        <vt:i4>15</vt:i4>
      </vt:variant>
      <vt:variant>
        <vt:i4>0</vt:i4>
      </vt:variant>
      <vt:variant>
        <vt:i4>5</vt:i4>
      </vt:variant>
      <vt:variant>
        <vt:lpwstr>http://arquimedes.matem.unam.mx/PUEMAC/PUEMAC_2008/exponencial/html/fechado.html</vt:lpwstr>
      </vt:variant>
      <vt:variant>
        <vt:lpwstr/>
      </vt:variant>
      <vt:variant>
        <vt:i4>8126505</vt:i4>
      </vt:variant>
      <vt:variant>
        <vt:i4>12</vt:i4>
      </vt:variant>
      <vt:variant>
        <vt:i4>0</vt:i4>
      </vt:variant>
      <vt:variant>
        <vt:i4>5</vt:i4>
      </vt:variant>
      <vt:variant>
        <vt:lpwstr>http://www.latinamericanstudies.org/toltecs/tula-1942-3.jpg</vt:lpwstr>
      </vt:variant>
      <vt:variant>
        <vt:lpwstr/>
      </vt:variant>
      <vt:variant>
        <vt:i4>7012469</vt:i4>
      </vt:variant>
      <vt:variant>
        <vt:i4>9</vt:i4>
      </vt:variant>
      <vt:variant>
        <vt:i4>0</vt:i4>
      </vt:variant>
      <vt:variant>
        <vt:i4>5</vt:i4>
      </vt:variant>
      <vt:variant>
        <vt:lpwstr>http://www.fondodeculturaeconomica.com/portadas/FEP/5000/FG5485.jpg</vt:lpwstr>
      </vt:variant>
      <vt:variant>
        <vt:lpwstr/>
      </vt:variant>
      <vt:variant>
        <vt:i4>8192003</vt:i4>
      </vt:variant>
      <vt:variant>
        <vt:i4>6</vt:i4>
      </vt:variant>
      <vt:variant>
        <vt:i4>0</vt:i4>
      </vt:variant>
      <vt:variant>
        <vt:i4>5</vt:i4>
      </vt:variant>
      <vt:variant>
        <vt:lpwstr>http://ecx.images-amazon.com/images/I/41m48jjjPpL._SL500_AA300_.jpg</vt:lpwstr>
      </vt:variant>
      <vt:variant>
        <vt:lpwstr/>
      </vt:variant>
      <vt:variant>
        <vt:i4>2752530</vt:i4>
      </vt:variant>
      <vt:variant>
        <vt:i4>3</vt:i4>
      </vt:variant>
      <vt:variant>
        <vt:i4>0</vt:i4>
      </vt:variant>
      <vt:variant>
        <vt:i4>5</vt:i4>
      </vt:variant>
      <vt:variant>
        <vt:lpwstr>http://www.editorialtaurus.com/uploads/imagenes/libro/portada/200501/portada-monjas-cortesanos-y-plebeyos_grande.jpg</vt:lpwstr>
      </vt:variant>
      <vt:variant>
        <vt:lpwstr/>
      </vt:variant>
      <vt:variant>
        <vt:i4>1245194</vt:i4>
      </vt:variant>
      <vt:variant>
        <vt:i4>0</vt:i4>
      </vt:variant>
      <vt:variant>
        <vt:i4>0</vt:i4>
      </vt:variant>
      <vt:variant>
        <vt:i4>5</vt:i4>
      </vt:variant>
      <vt:variant>
        <vt:lpwstr>http://4vientos.org.mx/blog/wp-content/uploads/2011/11/PANCHO-VILLA-LIBRO.jpg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Academic-user</dc:creator>
  <cp:lastModifiedBy>Kartona</cp:lastModifiedBy>
  <cp:revision>7</cp:revision>
  <dcterms:created xsi:type="dcterms:W3CDTF">2012-06-05T00:34:00Z</dcterms:created>
  <dcterms:modified xsi:type="dcterms:W3CDTF">2012-07-30T20:53:00Z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oogle.Documents.Tracking">
    <vt:lpwstr>true</vt:lpwstr>
  </property>
  <property fmtid="{D5CDD505-2E9C-101B-9397-08002B2CF9AE}" pid="3" name="Google.Documents.DocumentId">
    <vt:lpwstr>1_S6XoPqylYHseclxxOD4Dx-dhkuKdqiOrbvlLGNkvC4</vt:lpwstr>
  </property>
  <property fmtid="{D5CDD505-2E9C-101B-9397-08002B2CF9AE}" pid="4" name="Google.Documents.RevisionId">
    <vt:lpwstr>09701539709492396314</vt:lpwstr>
  </property>
  <property fmtid="{D5CDD505-2E9C-101B-9397-08002B2CF9AE}" pid="5" name="Google.Documents.PreviousRevisionId">
    <vt:lpwstr>17956921089364145311</vt:lpwstr>
  </property>
  <property fmtid="{D5CDD505-2E9C-101B-9397-08002B2CF9AE}" pid="6" name="Google.Documents.PluginVersion">
    <vt:lpwstr>2.0.2662.553</vt:lpwstr>
  </property>
  <property fmtid="{D5CDD505-2E9C-101B-9397-08002B2CF9AE}" pid="7" name="Google.Documents.MergeIncapabilityFlags">
    <vt:i4>0</vt:i4>
  </property>
</Properties>
</file>