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8C02" w14:textId="77777777" w:rsidR="00972638" w:rsidRPr="0034724A" w:rsidRDefault="00972638" w:rsidP="00972638">
      <w:pPr>
        <w:pStyle w:val="CCHTtulo"/>
      </w:pPr>
      <w:r>
        <w:t>Química II</w:t>
      </w:r>
    </w:p>
    <w:p w14:paraId="4246240F" w14:textId="77777777" w:rsidR="00972638" w:rsidRPr="0034724A" w:rsidRDefault="00972638" w:rsidP="00972638">
      <w:pPr>
        <w:pStyle w:val="CCHTtulo"/>
      </w:pPr>
      <w:r>
        <w:t xml:space="preserve">Unidad 2 </w:t>
      </w:r>
      <w:r w:rsidRPr="001F0778">
        <w:rPr>
          <w:rFonts w:cs="Calibri"/>
        </w:rPr>
        <w:t>Alimentos: Proveedores de sustancias esenciales para la vida</w:t>
      </w:r>
    </w:p>
    <w:p w14:paraId="17E22CB1" w14:textId="77777777" w:rsidR="00972638" w:rsidRPr="0034724A" w:rsidRDefault="00972638" w:rsidP="00972638">
      <w:pPr>
        <w:pStyle w:val="CCHTtulo"/>
      </w:pPr>
      <w:r>
        <w:t>OA22 Conservación de alimentos</w:t>
      </w:r>
    </w:p>
    <w:p w14:paraId="5AD94297" w14:textId="77777777" w:rsidR="00972638" w:rsidRPr="00972638" w:rsidRDefault="00972638" w:rsidP="00972638">
      <w:pPr>
        <w:rPr>
          <w:b/>
          <w:sz w:val="28"/>
          <w:szCs w:val="28"/>
        </w:rPr>
      </w:pPr>
    </w:p>
    <w:p w14:paraId="5BDC6ED9" w14:textId="77777777" w:rsidR="00972638" w:rsidRPr="00E81529" w:rsidRDefault="00972638" w:rsidP="00E81529">
      <w:pPr>
        <w:rPr>
          <w:rFonts w:asciiTheme="minorHAnsi" w:hAnsiTheme="minorHAnsi" w:cstheme="minorHAnsi"/>
          <w:b/>
          <w:color w:val="000000"/>
          <w:sz w:val="28"/>
          <w:szCs w:val="28"/>
        </w:rPr>
      </w:pPr>
      <w:r w:rsidRPr="00972638">
        <w:rPr>
          <w:rFonts w:asciiTheme="minorHAnsi" w:hAnsiTheme="minorHAnsi" w:cstheme="minorHAnsi"/>
          <w:b/>
          <w:color w:val="000000"/>
          <w:sz w:val="28"/>
          <w:szCs w:val="28"/>
        </w:rPr>
        <w:t>Intermediarios entre productores y consumidores</w:t>
      </w:r>
    </w:p>
    <w:p w14:paraId="32956C6D" w14:textId="498EA83C" w:rsidR="00972638" w:rsidRPr="00F8104C" w:rsidRDefault="00F07CDE" w:rsidP="00972638">
      <w:pPr>
        <w:jc w:val="both"/>
        <w:rPr>
          <w:rFonts w:asciiTheme="minorHAnsi" w:hAnsiTheme="minorHAnsi" w:cstheme="minorHAnsi"/>
          <w:color w:val="000000"/>
        </w:rPr>
      </w:pPr>
      <w:r>
        <w:rPr>
          <w:rFonts w:asciiTheme="minorHAnsi" w:hAnsiTheme="minorHAnsi" w:cstheme="minorHAnsi"/>
          <w:color w:val="000000"/>
        </w:rPr>
        <w:t>P</w:t>
      </w:r>
      <w:r w:rsidR="00972638" w:rsidRPr="00F8104C">
        <w:rPr>
          <w:rFonts w:asciiTheme="minorHAnsi" w:hAnsiTheme="minorHAnsi" w:cstheme="minorHAnsi"/>
          <w:color w:val="000000"/>
        </w:rPr>
        <w:t>ara que un producto agrícola, ganadero o pesquero llegue a cada hogar debe pasar por una serie de intermediarios antes de ser comerciado. Claro está que cada vez que pasa por un intermediario el precio del producto aumenta, llegando finalmente al consumidor con un precio muy elevado comparado con el de producción. Éste es un factor socioeconómico muy importante, que castiga el precio de compra afectando al productor y al consumidor por el precio de venta elevado. La solución a este problema sería eliminar los intermediarios entre los productores y el consumidor, pero están de por medio una gran cantidad de factores económicos, políticos y culturales que sería difícil vencer.</w:t>
      </w:r>
    </w:p>
    <w:p w14:paraId="296D5329" w14:textId="69510DD4" w:rsidR="00972638" w:rsidRPr="00F8104C" w:rsidRDefault="00972638" w:rsidP="00972638">
      <w:pPr>
        <w:jc w:val="both"/>
        <w:rPr>
          <w:rFonts w:asciiTheme="minorHAnsi" w:hAnsiTheme="minorHAnsi" w:cstheme="minorHAnsi"/>
          <w:color w:val="000000"/>
        </w:rPr>
      </w:pPr>
      <w:r w:rsidRPr="00F8104C">
        <w:rPr>
          <w:rFonts w:asciiTheme="minorHAnsi" w:hAnsiTheme="minorHAnsi" w:cstheme="minorHAnsi"/>
          <w:color w:val="000000"/>
        </w:rPr>
        <w:t xml:space="preserve">Actualmente en México ocupamos el primer lugar en obesidad infantil y segundo en adultos en el mundo. Parte de este problema recae en la industria de los alimentos, que crea productos con grasas insaturadas </w:t>
      </w:r>
      <w:r w:rsidR="00F07CDE">
        <w:rPr>
          <w:rFonts w:asciiTheme="minorHAnsi" w:hAnsiTheme="minorHAnsi" w:cstheme="minorHAnsi"/>
          <w:color w:val="000000"/>
        </w:rPr>
        <w:t>-</w:t>
      </w:r>
      <w:r w:rsidRPr="00F8104C">
        <w:rPr>
          <w:rFonts w:asciiTheme="minorHAnsi" w:hAnsiTheme="minorHAnsi" w:cstheme="minorHAnsi"/>
          <w:color w:val="000000"/>
        </w:rPr>
        <w:t>muy difíciles de quemar</w:t>
      </w:r>
      <w:r w:rsidR="00F07CDE">
        <w:rPr>
          <w:rFonts w:asciiTheme="minorHAnsi" w:hAnsiTheme="minorHAnsi" w:cstheme="minorHAnsi"/>
          <w:color w:val="000000"/>
        </w:rPr>
        <w:t>-</w:t>
      </w:r>
      <w:r w:rsidRPr="00F8104C">
        <w:rPr>
          <w:rFonts w:asciiTheme="minorHAnsi" w:hAnsiTheme="minorHAnsi" w:cstheme="minorHAnsi"/>
          <w:color w:val="000000"/>
        </w:rPr>
        <w:t>, altos contenidos de carbohidratos (como los refrescos) y que no son nutritivos, pero de fácil obtención en cualquier tienda. A falta de regulación por parte del gobierno y de</w:t>
      </w:r>
      <w:r w:rsidR="00F07CDE">
        <w:rPr>
          <w:rFonts w:asciiTheme="minorHAnsi" w:hAnsiTheme="minorHAnsi" w:cstheme="minorHAnsi"/>
          <w:color w:val="000000"/>
        </w:rPr>
        <w:t xml:space="preserve"> insuficiente</w:t>
      </w:r>
      <w:r w:rsidRPr="00F8104C">
        <w:rPr>
          <w:rFonts w:asciiTheme="minorHAnsi" w:hAnsiTheme="minorHAnsi" w:cstheme="minorHAnsi"/>
          <w:color w:val="000000"/>
        </w:rPr>
        <w:t xml:space="preserve"> educación </w:t>
      </w:r>
      <w:r w:rsidR="00F07CDE">
        <w:rPr>
          <w:rFonts w:asciiTheme="minorHAnsi" w:hAnsiTheme="minorHAnsi" w:cstheme="minorHAnsi"/>
          <w:color w:val="000000"/>
        </w:rPr>
        <w:t>respecto a</w:t>
      </w:r>
      <w:r w:rsidRPr="00F8104C">
        <w:rPr>
          <w:rFonts w:asciiTheme="minorHAnsi" w:hAnsiTheme="minorHAnsi" w:cstheme="minorHAnsi"/>
          <w:color w:val="000000"/>
        </w:rPr>
        <w:t xml:space="preserve"> los hábitos alimenticios</w:t>
      </w:r>
      <w:r w:rsidR="00F07CDE">
        <w:rPr>
          <w:rFonts w:asciiTheme="minorHAnsi" w:hAnsiTheme="minorHAnsi" w:cstheme="minorHAnsi"/>
          <w:color w:val="000000"/>
        </w:rPr>
        <w:t>,</w:t>
      </w:r>
      <w:r w:rsidRPr="00F8104C">
        <w:rPr>
          <w:rFonts w:asciiTheme="minorHAnsi" w:hAnsiTheme="minorHAnsi" w:cstheme="minorHAnsi"/>
          <w:color w:val="000000"/>
        </w:rPr>
        <w:t xml:space="preserve"> las industrias han moldeado a su conveniencia a los consumidores, acostumbrándolos a tomar refresco en vez de agua y comer comida chatarra en vez de comida nutritiva.</w:t>
      </w:r>
      <w:bookmarkStart w:id="0" w:name="_GoBack"/>
      <w:bookmarkEnd w:id="0"/>
    </w:p>
    <w:p w14:paraId="621C2342" w14:textId="77777777" w:rsidR="000C4B74" w:rsidRDefault="00E81529">
      <w:r>
        <w:rPr>
          <w:noProof/>
          <w:lang w:eastAsia="es-MX"/>
        </w:rPr>
        <mc:AlternateContent>
          <mc:Choice Requires="wps">
            <w:drawing>
              <wp:anchor distT="0" distB="0" distL="114300" distR="114300" simplePos="0" relativeHeight="251659264" behindDoc="0" locked="0" layoutInCell="1" allowOverlap="1" wp14:anchorId="6C81933C" wp14:editId="41FA5317">
                <wp:simplePos x="0" y="0"/>
                <wp:positionH relativeFrom="column">
                  <wp:posOffset>1082040</wp:posOffset>
                </wp:positionH>
                <wp:positionV relativeFrom="paragraph">
                  <wp:posOffset>225424</wp:posOffset>
                </wp:positionV>
                <wp:extent cx="3752850" cy="2238375"/>
                <wp:effectExtent l="0" t="0" r="0" b="9525"/>
                <wp:wrapNone/>
                <wp:docPr id="6" name="Rectángulo 6"/>
                <wp:cNvGraphicFramePr/>
                <a:graphic xmlns:a="http://schemas.openxmlformats.org/drawingml/2006/main">
                  <a:graphicData uri="http://schemas.microsoft.com/office/word/2010/wordprocessingShape">
                    <wps:wsp>
                      <wps:cNvSpPr/>
                      <wps:spPr>
                        <a:xfrm>
                          <a:off x="0" y="0"/>
                          <a:ext cx="3752850" cy="2238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4DAEA63" w14:textId="77777777" w:rsidR="00E81529" w:rsidRDefault="00E81529" w:rsidP="00E81529">
                            <w:pPr>
                              <w:jc w:val="center"/>
                            </w:pPr>
                            <w:r>
                              <w:rPr>
                                <w:noProof/>
                                <w:lang w:eastAsia="es-MX"/>
                              </w:rPr>
                              <w:drawing>
                                <wp:inline distT="0" distB="0" distL="0" distR="0" wp14:anchorId="7756EB23" wp14:editId="5C879ED1">
                                  <wp:extent cx="3319145" cy="2132551"/>
                                  <wp:effectExtent l="0" t="0" r="0" b="1270"/>
                                  <wp:docPr id="22" name="Imagen 22" descr="http://noticiaslogisticaytransporte.com/wp-content/uploads/2014/02/transporte-comid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ciaslogisticaytransporte.com/wp-content/uploads/2014/02/transporte-comida-eeu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9145" cy="21325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85.2pt;margin-top:17.75pt;width:295.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" fillcolor="white [3201]" stroked="f" strokeweight="1pt">
                <v:textbox>
                  <w:txbxContent>
                    <w:p w:rsidR="00E81529" w:rsidRDefault="00E81529" w:rsidP="00E81529">
                      <w:pPr>
                        <w:jc w:val="center"/>
                      </w:pPr>
                      <w:r>
                        <w:rPr>
                          <w:noProof/>
                          <w:lang w:eastAsia="es-MX"/>
                        </w:rPr>
                        <w:drawing>
                          <wp:inline distT="0" distB="0" distL="0" distR="0">
                            <wp:extent cx="3319145" cy="2132551"/>
                            <wp:effectExtent l="0" t="0" r="0" b="1270"/>
                            <wp:docPr id="22" name="Imagen 22" descr="http://noticiaslogisticaytransporte.com/wp-content/uploads/2014/02/transporte-comid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ciaslogisticaytransporte.com/wp-content/uploads/2014/02/transporte-comida-eeu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9145" cy="2132551"/>
                                    </a:xfrm>
                                    <a:prstGeom prst="rect">
                                      <a:avLst/>
                                    </a:prstGeom>
                                    <a:noFill/>
                                    <a:ln>
                                      <a:noFill/>
                                    </a:ln>
                                  </pic:spPr>
                                </pic:pic>
                              </a:graphicData>
                            </a:graphic>
                          </wp:inline>
                        </w:drawing>
                      </w:r>
                    </w:p>
                  </w:txbxContent>
                </v:textbox>
              </v:rect>
            </w:pict>
          </mc:Fallback>
        </mc:AlternateContent>
      </w:r>
    </w:p>
    <w:sectPr w:rsidR="000C4B74" w:rsidSect="0050338F">
      <w:headerReference w:type="default" r:id="rId11"/>
      <w:footerReference w:type="default" r:id="rId12"/>
      <w:pgSz w:w="12240" w:h="15840"/>
      <w:pgMar w:top="1985" w:right="1701" w:bottom="1417" w:left="1701"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B972" w14:textId="77777777" w:rsidR="004C63BC" w:rsidRDefault="004C63BC">
      <w:pPr>
        <w:spacing w:after="0" w:line="240" w:lineRule="auto"/>
      </w:pPr>
      <w:r>
        <w:separator/>
      </w:r>
    </w:p>
  </w:endnote>
  <w:endnote w:type="continuationSeparator" w:id="0">
    <w:p w14:paraId="432DA02E" w14:textId="77777777" w:rsidR="004C63BC" w:rsidRDefault="004C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73A3" w14:textId="59B35D70" w:rsidR="0050338F" w:rsidRDefault="00E81529">
    <w:pPr>
      <w:pStyle w:val="Piedepgina"/>
      <w:jc w:val="right"/>
    </w:pPr>
    <w:r>
      <w:rPr>
        <w:noProof/>
        <w:lang w:eastAsia="es-MX"/>
      </w:rPr>
      <w:drawing>
        <wp:anchor distT="0" distB="0" distL="114300" distR="114300" simplePos="0" relativeHeight="251660288" behindDoc="1" locked="0" layoutInCell="1" allowOverlap="1" wp14:anchorId="56DB902A" wp14:editId="4036795E">
          <wp:simplePos x="0" y="0"/>
          <wp:positionH relativeFrom="column">
            <wp:posOffset>-1375410</wp:posOffset>
          </wp:positionH>
          <wp:positionV relativeFrom="paragraph">
            <wp:posOffset>221615</wp:posOffset>
          </wp:positionV>
          <wp:extent cx="8115300" cy="571500"/>
          <wp:effectExtent l="0" t="0" r="0" b="0"/>
          <wp:wrapNone/>
          <wp:docPr id="3" name="Imagen 3" descr="pi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s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64EDC">
      <w:rPr>
        <w:noProof/>
      </w:rPr>
      <w:t>1</w:t>
    </w:r>
    <w:r>
      <w:fldChar w:fldCharType="end"/>
    </w:r>
  </w:p>
  <w:p w14:paraId="3DAF29ED" w14:textId="77777777" w:rsidR="0050338F" w:rsidRDefault="004C63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459B" w14:textId="77777777" w:rsidR="004C63BC" w:rsidRDefault="004C63BC">
      <w:pPr>
        <w:spacing w:after="0" w:line="240" w:lineRule="auto"/>
      </w:pPr>
      <w:r>
        <w:separator/>
      </w:r>
    </w:p>
  </w:footnote>
  <w:footnote w:type="continuationSeparator" w:id="0">
    <w:p w14:paraId="2FB60538" w14:textId="77777777" w:rsidR="004C63BC" w:rsidRDefault="004C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0C92" w14:textId="77777777" w:rsidR="0050338F" w:rsidRDefault="00E81529" w:rsidP="0050338F">
    <w:pPr>
      <w:tabs>
        <w:tab w:val="left" w:pos="6860"/>
      </w:tabs>
    </w:pPr>
    <w:r>
      <w:rPr>
        <w:noProof/>
        <w:lang w:eastAsia="es-MX"/>
      </w:rPr>
      <w:drawing>
        <wp:anchor distT="0" distB="0" distL="114300" distR="114300" simplePos="0" relativeHeight="251659264" behindDoc="1" locked="0" layoutInCell="1" allowOverlap="1" wp14:anchorId="5601FD4D" wp14:editId="255F5F66">
          <wp:simplePos x="0" y="0"/>
          <wp:positionH relativeFrom="column">
            <wp:posOffset>-1247140</wp:posOffset>
          </wp:positionH>
          <wp:positionV relativeFrom="paragraph">
            <wp:posOffset>-477520</wp:posOffset>
          </wp:positionV>
          <wp:extent cx="7987665" cy="16948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766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62D61"/>
    <w:multiLevelType w:val="hybridMultilevel"/>
    <w:tmpl w:val="509A9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38"/>
    <w:rsid w:val="000C4B74"/>
    <w:rsid w:val="001B57B0"/>
    <w:rsid w:val="004C63BC"/>
    <w:rsid w:val="00604F3F"/>
    <w:rsid w:val="00956C44"/>
    <w:rsid w:val="00972638"/>
    <w:rsid w:val="00A64EDC"/>
    <w:rsid w:val="00E81529"/>
    <w:rsid w:val="00F07C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DFF2"/>
  <w15:chartTrackingRefBased/>
  <w15:docId w15:val="{CF1FF7B8-6F92-4AA1-A813-4371FBF7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263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HTtulo">
    <w:name w:val="CCH Título"/>
    <w:basedOn w:val="Normal"/>
    <w:next w:val="Normal"/>
    <w:autoRedefine/>
    <w:qFormat/>
    <w:rsid w:val="00972638"/>
    <w:pPr>
      <w:spacing w:after="0"/>
      <w:ind w:left="-142"/>
      <w:jc w:val="center"/>
    </w:pPr>
    <w:rPr>
      <w:rFonts w:ascii="Arial" w:hAnsi="Arial"/>
      <w:b/>
      <w:color w:val="1F497D"/>
      <w:sz w:val="24"/>
    </w:rPr>
  </w:style>
  <w:style w:type="paragraph" w:styleId="Piedepgina">
    <w:name w:val="footer"/>
    <w:basedOn w:val="Normal"/>
    <w:link w:val="PiedepginaCar"/>
    <w:uiPriority w:val="99"/>
    <w:rsid w:val="00972638"/>
    <w:pPr>
      <w:tabs>
        <w:tab w:val="center" w:pos="4153"/>
        <w:tab w:val="right" w:pos="8306"/>
      </w:tabs>
    </w:pPr>
  </w:style>
  <w:style w:type="character" w:customStyle="1" w:styleId="PiedepginaCar">
    <w:name w:val="Pie de página Car"/>
    <w:basedOn w:val="Fuentedeprrafopredeter"/>
    <w:link w:val="Piedepgina"/>
    <w:uiPriority w:val="99"/>
    <w:rsid w:val="00972638"/>
    <w:rPr>
      <w:rFonts w:ascii="Calibri" w:eastAsia="Calibri" w:hAnsi="Calibri" w:cs="Times New Roman"/>
    </w:rPr>
  </w:style>
  <w:style w:type="paragraph" w:styleId="Prrafodelista">
    <w:name w:val="List Paragraph"/>
    <w:basedOn w:val="Normal"/>
    <w:uiPriority w:val="34"/>
    <w:qFormat/>
    <w:rsid w:val="00972638"/>
    <w:pPr>
      <w:spacing w:after="0" w:line="240" w:lineRule="auto"/>
      <w:ind w:left="720"/>
      <w:contextualSpacing/>
    </w:pPr>
    <w:rPr>
      <w:rFonts w:ascii="Times New Roman" w:eastAsia="Times New Roman" w:hAnsi="Times New Roman"/>
      <w:sz w:val="24"/>
      <w:szCs w:val="24"/>
      <w:lang w:val="es-ES" w:eastAsia="es-ES"/>
    </w:rPr>
  </w:style>
  <w:style w:type="paragraph" w:styleId="Textosinformato">
    <w:name w:val="Plain Text"/>
    <w:basedOn w:val="Normal"/>
    <w:link w:val="TextosinformatoCar"/>
    <w:uiPriority w:val="99"/>
    <w:rsid w:val="00972638"/>
    <w:pPr>
      <w:autoSpaceDE w:val="0"/>
      <w:autoSpaceDN w:val="0"/>
      <w:spacing w:after="0" w:line="360" w:lineRule="auto"/>
      <w:jc w:val="both"/>
    </w:pPr>
    <w:rPr>
      <w:rFonts w:ascii="Courier New" w:eastAsiaTheme="minorEastAsia" w:hAnsi="Courier New" w:cs="Courier New"/>
      <w:sz w:val="20"/>
      <w:szCs w:val="20"/>
      <w:lang w:eastAsia="es-MX"/>
    </w:rPr>
  </w:style>
  <w:style w:type="character" w:customStyle="1" w:styleId="TextosinformatoCar">
    <w:name w:val="Texto sin formato Car"/>
    <w:basedOn w:val="Fuentedeprrafopredeter"/>
    <w:link w:val="Textosinformato"/>
    <w:uiPriority w:val="99"/>
    <w:rsid w:val="00972638"/>
    <w:rPr>
      <w:rFonts w:ascii="Courier New" w:eastAsiaTheme="minorEastAsia" w:hAnsi="Courier New" w:cs="Courier New"/>
      <w:sz w:val="20"/>
      <w:szCs w:val="20"/>
      <w:lang w:eastAsia="es-MX"/>
    </w:rPr>
  </w:style>
  <w:style w:type="character" w:styleId="Refdecomentario">
    <w:name w:val="annotation reference"/>
    <w:basedOn w:val="Fuentedeprrafopredeter"/>
    <w:uiPriority w:val="99"/>
    <w:semiHidden/>
    <w:unhideWhenUsed/>
    <w:rsid w:val="00F07CDE"/>
    <w:rPr>
      <w:sz w:val="16"/>
      <w:szCs w:val="16"/>
    </w:rPr>
  </w:style>
  <w:style w:type="paragraph" w:styleId="Textocomentario">
    <w:name w:val="annotation text"/>
    <w:basedOn w:val="Normal"/>
    <w:link w:val="TextocomentarioCar"/>
    <w:uiPriority w:val="99"/>
    <w:semiHidden/>
    <w:unhideWhenUsed/>
    <w:rsid w:val="00F07C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7CD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07CDE"/>
    <w:rPr>
      <w:b/>
      <w:bCs/>
    </w:rPr>
  </w:style>
  <w:style w:type="character" w:customStyle="1" w:styleId="AsuntodelcomentarioCar">
    <w:name w:val="Asunto del comentario Car"/>
    <w:basedOn w:val="TextocomentarioCar"/>
    <w:link w:val="Asuntodelcomentario"/>
    <w:uiPriority w:val="99"/>
    <w:semiHidden/>
    <w:rsid w:val="00F07CDE"/>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F07C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7C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DGCCH-UNAM</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Yadira J. Jiménez Taboada</cp:lastModifiedBy>
  <cp:revision>2</cp:revision>
  <dcterms:created xsi:type="dcterms:W3CDTF">2016-05-06T16:23:00Z</dcterms:created>
  <dcterms:modified xsi:type="dcterms:W3CDTF">2016-05-06T16:23:00Z</dcterms:modified>
</cp:coreProperties>
</file>